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5.xml" ContentType="application/vnd.openxmlformats-officedocument.wordprocessingml.header+xml"/>
  <Override PartName="/word/footer22.xml" ContentType="application/vnd.openxmlformats-officedocument.wordprocessingml.footer+xml"/>
  <Override PartName="/word/header6.xml" ContentType="application/vnd.openxmlformats-officedocument.wordprocessingml.header+xml"/>
  <Override PartName="/word/footer23.xml" ContentType="application/vnd.openxmlformats-officedocument.wordprocessingml.footer+xml"/>
  <Override PartName="/word/header7.xml" ContentType="application/vnd.openxmlformats-officedocument.wordprocessingml.header+xml"/>
  <Override PartName="/word/footer24.xml" ContentType="application/vnd.openxmlformats-officedocument.wordprocessingml.footer+xml"/>
  <Override PartName="/word/header8.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1751" w:rsidRDefault="00DC1751">
      <w:pPr>
        <w:jc w:val="center"/>
        <w:rPr>
          <w:rFonts w:ascii="仿宋_GB2312" w:eastAsia="仿宋_GB2312" w:hAnsi="仿宋_GB2312" w:cs="仿宋_GB2312"/>
          <w:color w:val="000000"/>
          <w:sz w:val="30"/>
          <w:szCs w:val="30"/>
        </w:rPr>
      </w:pPr>
    </w:p>
    <w:p w:rsidR="00DC1751" w:rsidRDefault="00377408">
      <w:pPr>
        <w:spacing w:line="276" w:lineRule="auto"/>
        <w:jc w:val="center"/>
        <w:rPr>
          <w:rFonts w:ascii="仿宋_GB2312" w:eastAsia="仿宋_GB2312" w:hAnsi="仿宋_GB2312" w:cs="仿宋_GB2312"/>
          <w:b/>
          <w:bCs/>
          <w:color w:val="000000"/>
          <w:spacing w:val="-8"/>
          <w:sz w:val="48"/>
          <w:szCs w:val="48"/>
        </w:rPr>
      </w:pPr>
      <w:r>
        <w:rPr>
          <w:rFonts w:ascii="仿宋_GB2312" w:eastAsia="仿宋_GB2312" w:hAnsi="仿宋_GB2312" w:cs="仿宋_GB2312" w:hint="eastAsia"/>
          <w:b/>
          <w:bCs/>
          <w:color w:val="000000"/>
          <w:spacing w:val="-8"/>
          <w:sz w:val="48"/>
          <w:szCs w:val="48"/>
        </w:rPr>
        <w:t>总院竞品对标车辆租赁服务项目</w:t>
      </w:r>
    </w:p>
    <w:p w:rsidR="00DC1751" w:rsidRDefault="00377408">
      <w:pPr>
        <w:jc w:val="righ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 xml:space="preserve">                                    </w:t>
      </w:r>
    </w:p>
    <w:p w:rsidR="00DC1751" w:rsidRDefault="00DC1751">
      <w:pPr>
        <w:pStyle w:val="a1"/>
        <w:rPr>
          <w:rFonts w:ascii="仿宋_GB2312" w:eastAsia="仿宋_GB2312" w:hAnsi="仿宋_GB2312" w:cs="仿宋_GB2312"/>
        </w:rPr>
      </w:pPr>
    </w:p>
    <w:p w:rsidR="00DC1751" w:rsidRDefault="00DC1751">
      <w:pPr>
        <w:pStyle w:val="a1"/>
        <w:rPr>
          <w:rFonts w:ascii="仿宋_GB2312" w:eastAsia="仿宋_GB2312" w:hAnsi="仿宋_GB2312" w:cs="仿宋_GB2312"/>
        </w:rPr>
      </w:pPr>
    </w:p>
    <w:p w:rsidR="00DC1751" w:rsidRDefault="00DC1751">
      <w:pPr>
        <w:pStyle w:val="a1"/>
        <w:rPr>
          <w:rFonts w:ascii="仿宋_GB2312" w:eastAsia="仿宋_GB2312" w:hAnsi="仿宋_GB2312" w:cs="仿宋_GB2312"/>
        </w:rPr>
      </w:pPr>
    </w:p>
    <w:p w:rsidR="00DC1751" w:rsidRDefault="00DC1751">
      <w:pPr>
        <w:jc w:val="right"/>
        <w:rPr>
          <w:rFonts w:ascii="仿宋_GB2312" w:eastAsia="仿宋_GB2312" w:hAnsi="仿宋_GB2312" w:cs="仿宋_GB2312"/>
          <w:color w:val="000000"/>
          <w:sz w:val="28"/>
          <w:szCs w:val="28"/>
        </w:rPr>
      </w:pPr>
    </w:p>
    <w:p w:rsidR="00DC1751" w:rsidRDefault="00377408">
      <w:pPr>
        <w:jc w:val="center"/>
        <w:rPr>
          <w:rFonts w:ascii="仿宋_GB2312" w:eastAsia="仿宋_GB2312" w:hAnsi="仿宋_GB2312" w:cs="仿宋_GB2312"/>
          <w:color w:val="000000"/>
          <w:sz w:val="72"/>
          <w:szCs w:val="72"/>
        </w:rPr>
      </w:pPr>
      <w:r>
        <w:rPr>
          <w:rFonts w:ascii="仿宋_GB2312" w:eastAsia="仿宋_GB2312" w:hAnsi="仿宋_GB2312" w:cs="仿宋_GB2312" w:hint="eastAsia"/>
          <w:color w:val="000000"/>
          <w:sz w:val="72"/>
          <w:szCs w:val="72"/>
        </w:rPr>
        <w:t>招</w:t>
      </w:r>
    </w:p>
    <w:p w:rsidR="00DC1751" w:rsidRDefault="00377408">
      <w:pPr>
        <w:jc w:val="center"/>
        <w:rPr>
          <w:rFonts w:ascii="仿宋_GB2312" w:eastAsia="仿宋_GB2312" w:hAnsi="仿宋_GB2312" w:cs="仿宋_GB2312"/>
          <w:color w:val="000000"/>
          <w:sz w:val="72"/>
          <w:szCs w:val="72"/>
        </w:rPr>
      </w:pPr>
      <w:r>
        <w:rPr>
          <w:rFonts w:ascii="仿宋_GB2312" w:eastAsia="仿宋_GB2312" w:hAnsi="仿宋_GB2312" w:cs="仿宋_GB2312" w:hint="eastAsia"/>
          <w:color w:val="000000"/>
          <w:sz w:val="72"/>
          <w:szCs w:val="72"/>
        </w:rPr>
        <w:t xml:space="preserve"> </w:t>
      </w:r>
    </w:p>
    <w:p w:rsidR="00DC1751" w:rsidRDefault="00377408">
      <w:pPr>
        <w:jc w:val="center"/>
        <w:rPr>
          <w:rFonts w:ascii="仿宋_GB2312" w:eastAsia="仿宋_GB2312" w:hAnsi="仿宋_GB2312" w:cs="仿宋_GB2312"/>
          <w:color w:val="000000"/>
          <w:sz w:val="72"/>
          <w:szCs w:val="72"/>
        </w:rPr>
      </w:pPr>
      <w:r>
        <w:rPr>
          <w:rFonts w:ascii="仿宋_GB2312" w:eastAsia="仿宋_GB2312" w:hAnsi="仿宋_GB2312" w:cs="仿宋_GB2312" w:hint="eastAsia"/>
          <w:color w:val="000000"/>
          <w:sz w:val="72"/>
          <w:szCs w:val="72"/>
        </w:rPr>
        <w:t>标</w:t>
      </w:r>
    </w:p>
    <w:p w:rsidR="00DC1751" w:rsidRDefault="00DC1751">
      <w:pPr>
        <w:jc w:val="center"/>
        <w:rPr>
          <w:rFonts w:ascii="仿宋_GB2312" w:eastAsia="仿宋_GB2312" w:hAnsi="仿宋_GB2312" w:cs="仿宋_GB2312"/>
          <w:color w:val="000000"/>
          <w:sz w:val="72"/>
          <w:szCs w:val="72"/>
        </w:rPr>
      </w:pPr>
    </w:p>
    <w:p w:rsidR="00DC1751" w:rsidRDefault="00377408">
      <w:pPr>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72"/>
          <w:szCs w:val="72"/>
        </w:rPr>
        <w:t>书</w:t>
      </w:r>
    </w:p>
    <w:p w:rsidR="00DC1751" w:rsidRDefault="00377408">
      <w:pPr>
        <w:spacing w:line="860" w:lineRule="exact"/>
        <w:rPr>
          <w:rFonts w:ascii="仿宋_GB2312" w:eastAsia="仿宋_GB2312" w:hAnsi="仿宋_GB2312" w:cs="仿宋_GB2312"/>
          <w:b/>
          <w:bCs/>
          <w:sz w:val="32"/>
          <w:szCs w:val="28"/>
        </w:rPr>
      </w:pPr>
      <w:r>
        <w:rPr>
          <w:rFonts w:ascii="仿宋_GB2312" w:eastAsia="仿宋_GB2312" w:hAnsi="仿宋_GB2312" w:cs="仿宋_GB2312" w:hint="eastAsia"/>
          <w:sz w:val="32"/>
          <w:szCs w:val="28"/>
        </w:rPr>
        <w:t xml:space="preserve">                </w:t>
      </w:r>
      <w:r>
        <w:rPr>
          <w:rFonts w:ascii="仿宋_GB2312" w:eastAsia="仿宋_GB2312" w:hAnsi="仿宋_GB2312" w:cs="仿宋_GB2312" w:hint="eastAsia"/>
          <w:b/>
          <w:bCs/>
          <w:sz w:val="32"/>
          <w:szCs w:val="28"/>
        </w:rPr>
        <w:t xml:space="preserve"> </w:t>
      </w:r>
    </w:p>
    <w:p w:rsidR="00DC1751" w:rsidRDefault="00DC1751">
      <w:pPr>
        <w:spacing w:line="860" w:lineRule="exact"/>
        <w:rPr>
          <w:rFonts w:ascii="仿宋_GB2312" w:eastAsia="仿宋_GB2312" w:hAnsi="仿宋_GB2312" w:cs="仿宋_GB2312"/>
          <w:b/>
          <w:bCs/>
          <w:sz w:val="32"/>
          <w:szCs w:val="28"/>
        </w:rPr>
      </w:pPr>
    </w:p>
    <w:p w:rsidR="00DC1751" w:rsidRDefault="00377408">
      <w:pPr>
        <w:spacing w:line="860" w:lineRule="exact"/>
        <w:rPr>
          <w:rFonts w:ascii="仿宋_GB2312" w:eastAsia="仿宋_GB2312" w:hAnsi="仿宋_GB2312" w:cs="仿宋_GB2312"/>
          <w:b/>
          <w:bCs/>
          <w:sz w:val="32"/>
          <w:szCs w:val="28"/>
        </w:rPr>
      </w:pPr>
      <w:r>
        <w:rPr>
          <w:rFonts w:ascii="仿宋_GB2312" w:eastAsia="仿宋_GB2312" w:hAnsi="仿宋_GB2312" w:cs="仿宋_GB2312" w:hint="eastAsia"/>
          <w:b/>
          <w:bCs/>
          <w:sz w:val="32"/>
          <w:szCs w:val="28"/>
        </w:rPr>
        <w:t xml:space="preserve">   </w:t>
      </w:r>
    </w:p>
    <w:p w:rsidR="00DC1751" w:rsidRDefault="00DC1751">
      <w:pPr>
        <w:pStyle w:val="a1"/>
        <w:rPr>
          <w:rFonts w:ascii="仿宋_GB2312" w:eastAsia="仿宋_GB2312" w:hAnsi="仿宋_GB2312" w:cs="仿宋_GB2312"/>
          <w:b/>
          <w:bCs/>
        </w:rPr>
      </w:pPr>
    </w:p>
    <w:p w:rsidR="00DC1751" w:rsidRDefault="00DC1751">
      <w:pPr>
        <w:spacing w:line="360" w:lineRule="auto"/>
        <w:jc w:val="center"/>
        <w:rPr>
          <w:rFonts w:ascii="仿宋_GB2312" w:eastAsia="仿宋_GB2312" w:hAnsi="仿宋_GB2312" w:cs="仿宋_GB2312"/>
          <w:color w:val="000000"/>
          <w:sz w:val="28"/>
          <w:szCs w:val="28"/>
        </w:rPr>
      </w:pPr>
    </w:p>
    <w:p w:rsidR="00DC1751" w:rsidRDefault="00DC1751">
      <w:pPr>
        <w:spacing w:line="360" w:lineRule="auto"/>
        <w:jc w:val="center"/>
        <w:rPr>
          <w:rFonts w:ascii="仿宋_GB2312" w:eastAsia="仿宋_GB2312" w:hAnsi="仿宋_GB2312" w:cs="仿宋_GB2312"/>
          <w:color w:val="000000"/>
          <w:sz w:val="28"/>
          <w:szCs w:val="28"/>
        </w:rPr>
      </w:pPr>
    </w:p>
    <w:p w:rsidR="00DC1751" w:rsidRDefault="00DC1751">
      <w:pPr>
        <w:spacing w:line="360" w:lineRule="auto"/>
        <w:jc w:val="center"/>
        <w:rPr>
          <w:rFonts w:ascii="仿宋_GB2312" w:eastAsia="仿宋_GB2312" w:hAnsi="仿宋_GB2312" w:cs="仿宋_GB2312"/>
          <w:color w:val="000000"/>
          <w:sz w:val="28"/>
          <w:szCs w:val="28"/>
        </w:rPr>
      </w:pPr>
    </w:p>
    <w:p w:rsidR="00DC1751" w:rsidRDefault="00DC1751">
      <w:pPr>
        <w:spacing w:line="360" w:lineRule="auto"/>
        <w:jc w:val="center"/>
        <w:rPr>
          <w:rFonts w:ascii="仿宋_GB2312" w:eastAsia="仿宋_GB2312" w:hAnsi="仿宋_GB2312" w:cs="仿宋_GB2312"/>
          <w:color w:val="000000"/>
          <w:sz w:val="28"/>
          <w:szCs w:val="28"/>
        </w:rPr>
      </w:pPr>
    </w:p>
    <w:p w:rsidR="00DC1751" w:rsidRDefault="00DC1751">
      <w:pPr>
        <w:spacing w:line="360" w:lineRule="auto"/>
        <w:rPr>
          <w:rFonts w:ascii="仿宋_GB2312" w:eastAsia="仿宋_GB2312" w:hAnsi="仿宋_GB2312" w:cs="仿宋_GB2312"/>
          <w:color w:val="000000"/>
          <w:sz w:val="28"/>
          <w:szCs w:val="28"/>
        </w:rPr>
      </w:pPr>
    </w:p>
    <w:p w:rsidR="00DC1751" w:rsidRDefault="00377408">
      <w:pPr>
        <w:spacing w:line="360" w:lineRule="auto"/>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招</w:t>
      </w:r>
      <w:r>
        <w:rPr>
          <w:rFonts w:ascii="仿宋_GB2312" w:eastAsia="仿宋_GB2312" w:hAnsi="仿宋_GB2312" w:cs="仿宋_GB2312" w:hint="eastAsia"/>
          <w:color w:val="000000"/>
          <w:sz w:val="28"/>
          <w:szCs w:val="28"/>
        </w:rPr>
        <w:t xml:space="preserve"> </w:t>
      </w:r>
      <w:r>
        <w:rPr>
          <w:rFonts w:ascii="仿宋_GB2312" w:eastAsia="仿宋_GB2312" w:hAnsi="仿宋_GB2312" w:cs="仿宋_GB2312" w:hint="eastAsia"/>
          <w:color w:val="000000"/>
          <w:sz w:val="28"/>
          <w:szCs w:val="28"/>
        </w:rPr>
        <w:t>标</w:t>
      </w:r>
      <w:r>
        <w:rPr>
          <w:rFonts w:ascii="仿宋_GB2312" w:eastAsia="仿宋_GB2312" w:hAnsi="仿宋_GB2312" w:cs="仿宋_GB2312" w:hint="eastAsia"/>
          <w:color w:val="000000"/>
          <w:sz w:val="28"/>
          <w:szCs w:val="28"/>
        </w:rPr>
        <w:t xml:space="preserve"> </w:t>
      </w:r>
      <w:r>
        <w:rPr>
          <w:rFonts w:ascii="仿宋_GB2312" w:eastAsia="仿宋_GB2312" w:hAnsi="仿宋_GB2312" w:cs="仿宋_GB2312" w:hint="eastAsia"/>
          <w:color w:val="000000"/>
          <w:sz w:val="28"/>
          <w:szCs w:val="28"/>
        </w:rPr>
        <w:t>人</w:t>
      </w:r>
      <w:r>
        <w:rPr>
          <w:rFonts w:ascii="仿宋_GB2312" w:eastAsia="仿宋_GB2312" w:hAnsi="仿宋_GB2312" w:cs="仿宋_GB2312" w:hint="eastAsia"/>
          <w:color w:val="000000"/>
          <w:sz w:val="28"/>
          <w:szCs w:val="28"/>
        </w:rPr>
        <w:t>：汽车研究总院</w:t>
      </w:r>
    </w:p>
    <w:p w:rsidR="00DC1751" w:rsidRDefault="00377408">
      <w:pPr>
        <w:spacing w:line="360" w:lineRule="auto"/>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2025</w:t>
      </w:r>
      <w:r>
        <w:rPr>
          <w:rFonts w:ascii="仿宋_GB2312" w:eastAsia="仿宋_GB2312" w:hAnsi="仿宋_GB2312" w:cs="仿宋_GB2312" w:hint="eastAsia"/>
          <w:color w:val="000000"/>
          <w:sz w:val="28"/>
          <w:szCs w:val="28"/>
        </w:rPr>
        <w:t>年</w:t>
      </w:r>
      <w:r>
        <w:rPr>
          <w:rFonts w:ascii="仿宋_GB2312" w:eastAsia="仿宋_GB2312" w:hAnsi="仿宋_GB2312" w:cs="仿宋_GB2312" w:hint="eastAsia"/>
          <w:color w:val="000000"/>
          <w:sz w:val="28"/>
          <w:szCs w:val="28"/>
        </w:rPr>
        <w:t>1</w:t>
      </w:r>
      <w:r w:rsidR="00073334">
        <w:rPr>
          <w:rFonts w:ascii="仿宋_GB2312" w:eastAsia="仿宋_GB2312" w:hAnsi="仿宋_GB2312" w:cs="仿宋_GB2312"/>
          <w:color w:val="000000"/>
          <w:sz w:val="28"/>
          <w:szCs w:val="28"/>
        </w:rPr>
        <w:t>2</w:t>
      </w:r>
      <w:r>
        <w:rPr>
          <w:rFonts w:ascii="仿宋_GB2312" w:eastAsia="仿宋_GB2312" w:hAnsi="仿宋_GB2312" w:cs="仿宋_GB2312" w:hint="eastAsia"/>
          <w:color w:val="000000"/>
          <w:sz w:val="28"/>
          <w:szCs w:val="28"/>
        </w:rPr>
        <w:t>月</w:t>
      </w:r>
    </w:p>
    <w:sdt>
      <w:sdtPr>
        <w:rPr>
          <w:rFonts w:ascii="宋体" w:eastAsia="宋体" w:hAnsi="宋体"/>
        </w:rPr>
        <w:id w:val="147457997"/>
        <w15:color w:val="DBDBDB"/>
        <w:docPartObj>
          <w:docPartGallery w:val="Table of Contents"/>
          <w:docPartUnique/>
        </w:docPartObj>
      </w:sdtPr>
      <w:sdtEndPr>
        <w:rPr>
          <w:rFonts w:ascii="仿宋_GB2312" w:eastAsia="仿宋_GB2312" w:hAnsi="仿宋_GB2312" w:cs="仿宋_GB2312" w:hint="eastAsia"/>
          <w:bCs/>
          <w:kern w:val="44"/>
          <w:szCs w:val="44"/>
        </w:rPr>
      </w:sdtEndPr>
      <w:sdtContent>
        <w:p w:rsidR="00DC1751" w:rsidRDefault="00377408">
          <w:pPr>
            <w:jc w:val="center"/>
            <w:rPr>
              <w:rFonts w:ascii="仿宋_GB2312" w:eastAsia="仿宋_GB2312" w:hAnsi="仿宋_GB2312" w:cs="仿宋_GB2312"/>
              <w:sz w:val="48"/>
              <w:szCs w:val="48"/>
            </w:rPr>
          </w:pPr>
          <w:r>
            <w:rPr>
              <w:rFonts w:ascii="仿宋_GB2312" w:eastAsia="仿宋_GB2312" w:hAnsi="仿宋_GB2312" w:cs="仿宋_GB2312" w:hint="eastAsia"/>
              <w:sz w:val="48"/>
              <w:szCs w:val="48"/>
            </w:rPr>
            <w:t>目录</w:t>
          </w:r>
        </w:p>
        <w:p w:rsidR="00DC1751" w:rsidRDefault="00DC1751">
          <w:pPr>
            <w:pStyle w:val="61"/>
          </w:pPr>
        </w:p>
        <w:p w:rsidR="00DC1751" w:rsidRDefault="00377408">
          <w:pPr>
            <w:pStyle w:val="11"/>
            <w:tabs>
              <w:tab w:val="right" w:leader="dot" w:pos="9071"/>
            </w:tabs>
            <w:rPr>
              <w:sz w:val="32"/>
              <w:szCs w:val="32"/>
            </w:rPr>
          </w:pPr>
          <w:r>
            <w:rPr>
              <w:rFonts w:ascii="仿宋_GB2312" w:eastAsia="仿宋_GB2312" w:hAnsi="仿宋_GB2312" w:cs="仿宋_GB2312" w:hint="eastAsia"/>
              <w:color w:val="auto"/>
              <w:sz w:val="32"/>
              <w:szCs w:val="32"/>
            </w:rPr>
            <w:fldChar w:fldCharType="begin"/>
          </w:r>
          <w:r>
            <w:rPr>
              <w:rFonts w:ascii="仿宋_GB2312" w:eastAsia="仿宋_GB2312" w:hAnsi="仿宋_GB2312" w:cs="仿宋_GB2312" w:hint="eastAsia"/>
              <w:color w:val="auto"/>
              <w:sz w:val="32"/>
              <w:szCs w:val="32"/>
            </w:rPr>
            <w:instrText xml:space="preserve">TOC \o "1-1" \h \u </w:instrText>
          </w:r>
          <w:r>
            <w:rPr>
              <w:rFonts w:ascii="仿宋_GB2312" w:eastAsia="仿宋_GB2312" w:hAnsi="仿宋_GB2312" w:cs="仿宋_GB2312" w:hint="eastAsia"/>
              <w:color w:val="auto"/>
              <w:sz w:val="32"/>
              <w:szCs w:val="32"/>
            </w:rPr>
            <w:fldChar w:fldCharType="separate"/>
          </w:r>
          <w:hyperlink w:anchor="_Toc31726" w:history="1">
            <w:r>
              <w:rPr>
                <w:rFonts w:ascii="仿宋_GB2312" w:eastAsia="仿宋_GB2312" w:hAnsi="仿宋_GB2312" w:cs="仿宋_GB2312" w:hint="eastAsia"/>
                <w:sz w:val="32"/>
                <w:szCs w:val="32"/>
              </w:rPr>
              <w:t>第一部分</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投标须知前附表</w:t>
            </w:r>
            <w:r>
              <w:rPr>
                <w:sz w:val="32"/>
                <w:szCs w:val="32"/>
              </w:rPr>
              <w:tab/>
            </w:r>
            <w:r>
              <w:rPr>
                <w:sz w:val="32"/>
                <w:szCs w:val="32"/>
              </w:rPr>
              <w:fldChar w:fldCharType="begin"/>
            </w:r>
            <w:r>
              <w:rPr>
                <w:sz w:val="32"/>
                <w:szCs w:val="32"/>
              </w:rPr>
              <w:instrText xml:space="preserve"> PAGEREF _Toc31726 \h </w:instrText>
            </w:r>
            <w:r>
              <w:rPr>
                <w:sz w:val="32"/>
                <w:szCs w:val="32"/>
              </w:rPr>
            </w:r>
            <w:r>
              <w:rPr>
                <w:sz w:val="32"/>
                <w:szCs w:val="32"/>
              </w:rPr>
              <w:fldChar w:fldCharType="separate"/>
            </w:r>
            <w:r>
              <w:rPr>
                <w:sz w:val="32"/>
                <w:szCs w:val="32"/>
              </w:rPr>
              <w:t>2</w:t>
            </w:r>
            <w:r>
              <w:rPr>
                <w:sz w:val="32"/>
                <w:szCs w:val="32"/>
              </w:rPr>
              <w:fldChar w:fldCharType="end"/>
            </w:r>
          </w:hyperlink>
        </w:p>
        <w:p w:rsidR="00DC1751" w:rsidRDefault="00377408">
          <w:pPr>
            <w:pStyle w:val="11"/>
            <w:tabs>
              <w:tab w:val="right" w:leader="dot" w:pos="9071"/>
            </w:tabs>
            <w:rPr>
              <w:sz w:val="32"/>
              <w:szCs w:val="32"/>
            </w:rPr>
          </w:pPr>
          <w:hyperlink w:anchor="_Toc11216" w:history="1">
            <w:r>
              <w:rPr>
                <w:rFonts w:ascii="仿宋_GB2312" w:eastAsia="仿宋_GB2312" w:hAnsi="仿宋_GB2312" w:cs="仿宋_GB2312" w:hint="eastAsia"/>
                <w:sz w:val="32"/>
                <w:szCs w:val="32"/>
              </w:rPr>
              <w:t>第二部分</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投标须知</w:t>
            </w:r>
            <w:r>
              <w:rPr>
                <w:sz w:val="32"/>
                <w:szCs w:val="32"/>
              </w:rPr>
              <w:tab/>
            </w:r>
            <w:r>
              <w:rPr>
                <w:sz w:val="32"/>
                <w:szCs w:val="32"/>
              </w:rPr>
              <w:fldChar w:fldCharType="begin"/>
            </w:r>
            <w:r>
              <w:rPr>
                <w:sz w:val="32"/>
                <w:szCs w:val="32"/>
              </w:rPr>
              <w:instrText xml:space="preserve"> PAGEREF _Toc11216 \h </w:instrText>
            </w:r>
            <w:r>
              <w:rPr>
                <w:sz w:val="32"/>
                <w:szCs w:val="32"/>
              </w:rPr>
            </w:r>
            <w:r>
              <w:rPr>
                <w:sz w:val="32"/>
                <w:szCs w:val="32"/>
              </w:rPr>
              <w:fldChar w:fldCharType="separate"/>
            </w:r>
            <w:r>
              <w:rPr>
                <w:sz w:val="32"/>
                <w:szCs w:val="32"/>
              </w:rPr>
              <w:t>8</w:t>
            </w:r>
            <w:r>
              <w:rPr>
                <w:sz w:val="32"/>
                <w:szCs w:val="32"/>
              </w:rPr>
              <w:fldChar w:fldCharType="end"/>
            </w:r>
          </w:hyperlink>
        </w:p>
        <w:p w:rsidR="00DC1751" w:rsidRDefault="00377408">
          <w:pPr>
            <w:pStyle w:val="11"/>
            <w:tabs>
              <w:tab w:val="right" w:leader="dot" w:pos="9071"/>
            </w:tabs>
            <w:rPr>
              <w:sz w:val="32"/>
              <w:szCs w:val="32"/>
            </w:rPr>
          </w:pPr>
          <w:hyperlink w:anchor="_Toc13002" w:history="1">
            <w:r>
              <w:rPr>
                <w:rFonts w:ascii="仿宋_GB2312" w:eastAsia="仿宋_GB2312" w:hAnsi="仿宋_GB2312" w:cs="仿宋_GB2312" w:hint="eastAsia"/>
                <w:sz w:val="32"/>
                <w:szCs w:val="32"/>
              </w:rPr>
              <w:t>第三部分</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投标文件编制</w:t>
            </w:r>
            <w:r>
              <w:rPr>
                <w:sz w:val="32"/>
                <w:szCs w:val="32"/>
              </w:rPr>
              <w:tab/>
            </w:r>
            <w:r>
              <w:rPr>
                <w:sz w:val="32"/>
                <w:szCs w:val="32"/>
              </w:rPr>
              <w:fldChar w:fldCharType="begin"/>
            </w:r>
            <w:r>
              <w:rPr>
                <w:sz w:val="32"/>
                <w:szCs w:val="32"/>
              </w:rPr>
              <w:instrText xml:space="preserve"> PAGEREF _Toc13002 \h </w:instrText>
            </w:r>
            <w:r>
              <w:rPr>
                <w:sz w:val="32"/>
                <w:szCs w:val="32"/>
              </w:rPr>
            </w:r>
            <w:r>
              <w:rPr>
                <w:sz w:val="32"/>
                <w:szCs w:val="32"/>
              </w:rPr>
              <w:fldChar w:fldCharType="separate"/>
            </w:r>
            <w:r>
              <w:rPr>
                <w:sz w:val="32"/>
                <w:szCs w:val="32"/>
              </w:rPr>
              <w:t>14</w:t>
            </w:r>
            <w:r>
              <w:rPr>
                <w:sz w:val="32"/>
                <w:szCs w:val="32"/>
              </w:rPr>
              <w:fldChar w:fldCharType="end"/>
            </w:r>
          </w:hyperlink>
        </w:p>
        <w:p w:rsidR="00DC1751" w:rsidRDefault="00377408">
          <w:pPr>
            <w:pStyle w:val="11"/>
            <w:tabs>
              <w:tab w:val="right" w:leader="dot" w:pos="9071"/>
            </w:tabs>
            <w:rPr>
              <w:sz w:val="32"/>
              <w:szCs w:val="32"/>
            </w:rPr>
          </w:pPr>
          <w:hyperlink w:anchor="_Toc10008" w:history="1">
            <w:r>
              <w:rPr>
                <w:rFonts w:ascii="仿宋_GB2312" w:eastAsia="仿宋_GB2312" w:hAnsi="仿宋_GB2312" w:cs="仿宋_GB2312" w:hint="eastAsia"/>
                <w:sz w:val="32"/>
                <w:szCs w:val="32"/>
              </w:rPr>
              <w:t>第四部分</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技术标书</w:t>
            </w:r>
            <w:r>
              <w:rPr>
                <w:sz w:val="32"/>
                <w:szCs w:val="32"/>
              </w:rPr>
              <w:tab/>
            </w:r>
            <w:r>
              <w:rPr>
                <w:sz w:val="32"/>
                <w:szCs w:val="32"/>
              </w:rPr>
              <w:fldChar w:fldCharType="begin"/>
            </w:r>
            <w:r>
              <w:rPr>
                <w:sz w:val="32"/>
                <w:szCs w:val="32"/>
              </w:rPr>
              <w:instrText xml:space="preserve"> PAGEREF _Toc10008 \h </w:instrText>
            </w:r>
            <w:r>
              <w:rPr>
                <w:sz w:val="32"/>
                <w:szCs w:val="32"/>
              </w:rPr>
            </w:r>
            <w:r>
              <w:rPr>
                <w:sz w:val="32"/>
                <w:szCs w:val="32"/>
              </w:rPr>
              <w:fldChar w:fldCharType="separate"/>
            </w:r>
            <w:r>
              <w:rPr>
                <w:sz w:val="32"/>
                <w:szCs w:val="32"/>
              </w:rPr>
              <w:t>17</w:t>
            </w:r>
            <w:r>
              <w:rPr>
                <w:sz w:val="32"/>
                <w:szCs w:val="32"/>
              </w:rPr>
              <w:fldChar w:fldCharType="end"/>
            </w:r>
          </w:hyperlink>
        </w:p>
        <w:p w:rsidR="00DC1751" w:rsidRDefault="00377408">
          <w:pPr>
            <w:pStyle w:val="11"/>
            <w:tabs>
              <w:tab w:val="right" w:leader="dot" w:pos="9071"/>
            </w:tabs>
            <w:rPr>
              <w:sz w:val="32"/>
              <w:szCs w:val="32"/>
            </w:rPr>
          </w:pPr>
          <w:hyperlink w:anchor="_Toc3115" w:history="1">
            <w:r>
              <w:rPr>
                <w:rFonts w:hint="eastAsia"/>
                <w:sz w:val="32"/>
                <w:szCs w:val="32"/>
              </w:rPr>
              <w:t>第五部分</w:t>
            </w:r>
            <w:r>
              <w:rPr>
                <w:sz w:val="32"/>
                <w:szCs w:val="32"/>
              </w:rPr>
              <w:t xml:space="preserve"> </w:t>
            </w:r>
            <w:r>
              <w:rPr>
                <w:rFonts w:hint="eastAsia"/>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r>
            <w:r>
              <w:rPr>
                <w:sz w:val="32"/>
                <w:szCs w:val="32"/>
              </w:rPr>
              <w:fldChar w:fldCharType="separate"/>
            </w:r>
            <w:r>
              <w:rPr>
                <w:sz w:val="32"/>
                <w:szCs w:val="32"/>
              </w:rPr>
              <w:t>46</w:t>
            </w:r>
            <w:r>
              <w:rPr>
                <w:sz w:val="32"/>
                <w:szCs w:val="32"/>
              </w:rPr>
              <w:fldChar w:fldCharType="end"/>
            </w:r>
          </w:hyperlink>
        </w:p>
        <w:p w:rsidR="00DC1751" w:rsidRDefault="00377408">
          <w:pPr>
            <w:pStyle w:val="11"/>
            <w:tabs>
              <w:tab w:val="right" w:leader="dot" w:pos="9071"/>
            </w:tabs>
          </w:pPr>
          <w:hyperlink w:anchor="_Toc15851" w:history="1">
            <w:r>
              <w:rPr>
                <w:rFonts w:ascii="Calibri" w:hAnsi="Calibri" w:hint="eastAsia"/>
                <w:bCs/>
                <w:kern w:val="44"/>
                <w:sz w:val="32"/>
                <w:szCs w:val="32"/>
              </w:rPr>
              <w:t>第六部分</w:t>
            </w:r>
            <w:r>
              <w:rPr>
                <w:rFonts w:ascii="Calibri" w:hAnsi="Calibri"/>
                <w:bCs/>
                <w:kern w:val="44"/>
                <w:sz w:val="32"/>
                <w:szCs w:val="32"/>
              </w:rPr>
              <w:t xml:space="preserve"> </w:t>
            </w:r>
            <w:r>
              <w:rPr>
                <w:rFonts w:ascii="Calibri" w:hAnsi="Calibri" w:hint="eastAsia"/>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r>
            <w:r>
              <w:rPr>
                <w:sz w:val="32"/>
                <w:szCs w:val="32"/>
              </w:rPr>
              <w:fldChar w:fldCharType="separate"/>
            </w:r>
            <w:r>
              <w:rPr>
                <w:sz w:val="32"/>
                <w:szCs w:val="32"/>
              </w:rPr>
              <w:t>59</w:t>
            </w:r>
            <w:r>
              <w:rPr>
                <w:sz w:val="32"/>
                <w:szCs w:val="32"/>
              </w:rPr>
              <w:fldChar w:fldCharType="end"/>
            </w:r>
          </w:hyperlink>
        </w:p>
        <w:p w:rsidR="00DC1751" w:rsidRDefault="00377408">
          <w:pPr>
            <w:pStyle w:val="a1"/>
            <w:rPr>
              <w:rFonts w:ascii="仿宋_GB2312" w:eastAsia="仿宋_GB2312" w:hAnsi="仿宋_GB2312" w:cs="仿宋_GB2312"/>
              <w:b/>
              <w:bCs/>
              <w:kern w:val="44"/>
              <w:sz w:val="36"/>
              <w:szCs w:val="44"/>
            </w:rPr>
          </w:pPr>
          <w:r>
            <w:rPr>
              <w:rFonts w:ascii="仿宋_GB2312" w:eastAsia="仿宋_GB2312" w:hAnsi="仿宋_GB2312" w:cs="仿宋_GB2312" w:hint="eastAsia"/>
              <w:szCs w:val="32"/>
            </w:rPr>
            <w:fldChar w:fldCharType="end"/>
          </w:r>
        </w:p>
      </w:sdtContent>
    </w:sdt>
    <w:p w:rsidR="00DC1751" w:rsidRDefault="00DC1751">
      <w:pPr>
        <w:pStyle w:val="a1"/>
        <w:rPr>
          <w:rFonts w:ascii="仿宋_GB2312" w:eastAsia="仿宋_GB2312" w:hAnsi="仿宋_GB2312" w:cs="仿宋_GB2312"/>
          <w:b/>
          <w:bCs/>
          <w:kern w:val="44"/>
          <w:sz w:val="36"/>
          <w:szCs w:val="44"/>
        </w:rPr>
      </w:pPr>
    </w:p>
    <w:p w:rsidR="00DC1751" w:rsidRDefault="00DC1751">
      <w:pPr>
        <w:pStyle w:val="a1"/>
        <w:rPr>
          <w:rFonts w:ascii="仿宋_GB2312" w:eastAsia="仿宋_GB2312" w:hAnsi="仿宋_GB2312" w:cs="仿宋_GB2312"/>
          <w:b/>
          <w:bCs/>
          <w:kern w:val="44"/>
          <w:sz w:val="36"/>
          <w:szCs w:val="44"/>
        </w:rPr>
      </w:pPr>
    </w:p>
    <w:p w:rsidR="00DC1751" w:rsidRDefault="00DC1751">
      <w:pPr>
        <w:pStyle w:val="a1"/>
        <w:rPr>
          <w:rFonts w:ascii="仿宋_GB2312" w:eastAsia="仿宋_GB2312" w:hAnsi="仿宋_GB2312" w:cs="仿宋_GB2312"/>
          <w:b/>
          <w:bCs/>
          <w:kern w:val="44"/>
          <w:sz w:val="36"/>
          <w:szCs w:val="44"/>
        </w:rPr>
      </w:pPr>
    </w:p>
    <w:p w:rsidR="00DC1751" w:rsidRDefault="00DC1751">
      <w:pPr>
        <w:pStyle w:val="a1"/>
        <w:rPr>
          <w:rFonts w:ascii="仿宋_GB2312" w:eastAsia="仿宋_GB2312" w:hAnsi="仿宋_GB2312" w:cs="仿宋_GB2312"/>
          <w:b/>
          <w:bCs/>
          <w:kern w:val="44"/>
          <w:sz w:val="36"/>
          <w:szCs w:val="44"/>
        </w:rPr>
      </w:pPr>
    </w:p>
    <w:p w:rsidR="00DC1751" w:rsidRDefault="00DC1751">
      <w:pPr>
        <w:pStyle w:val="a1"/>
        <w:rPr>
          <w:rFonts w:ascii="仿宋_GB2312" w:eastAsia="仿宋_GB2312" w:hAnsi="仿宋_GB2312" w:cs="仿宋_GB2312"/>
          <w:b/>
          <w:bCs/>
          <w:kern w:val="44"/>
          <w:sz w:val="36"/>
          <w:szCs w:val="44"/>
        </w:rPr>
      </w:pPr>
    </w:p>
    <w:p w:rsidR="00DC1751" w:rsidRDefault="00DC1751">
      <w:pPr>
        <w:pStyle w:val="a1"/>
        <w:rPr>
          <w:rFonts w:ascii="仿宋_GB2312" w:eastAsia="仿宋_GB2312" w:hAnsi="仿宋_GB2312" w:cs="仿宋_GB2312"/>
          <w:b/>
          <w:bCs/>
          <w:kern w:val="44"/>
          <w:sz w:val="36"/>
          <w:szCs w:val="44"/>
        </w:rPr>
      </w:pPr>
    </w:p>
    <w:p w:rsidR="00DC1751" w:rsidRDefault="00DC1751">
      <w:pPr>
        <w:pStyle w:val="a1"/>
        <w:rPr>
          <w:rFonts w:ascii="仿宋_GB2312" w:eastAsia="仿宋_GB2312" w:hAnsi="仿宋_GB2312" w:cs="仿宋_GB2312"/>
          <w:b/>
          <w:bCs/>
          <w:kern w:val="44"/>
          <w:sz w:val="36"/>
          <w:szCs w:val="44"/>
        </w:rPr>
      </w:pPr>
    </w:p>
    <w:p w:rsidR="00DC1751" w:rsidRDefault="00DC1751">
      <w:pPr>
        <w:pStyle w:val="a1"/>
        <w:rPr>
          <w:rFonts w:ascii="仿宋_GB2312" w:eastAsia="仿宋_GB2312" w:hAnsi="仿宋_GB2312" w:cs="仿宋_GB2312"/>
          <w:b/>
          <w:bCs/>
          <w:kern w:val="44"/>
          <w:sz w:val="36"/>
          <w:szCs w:val="44"/>
        </w:rPr>
      </w:pPr>
    </w:p>
    <w:p w:rsidR="00DC1751" w:rsidRDefault="00DC1751">
      <w:pPr>
        <w:pStyle w:val="a1"/>
        <w:rPr>
          <w:rFonts w:ascii="仿宋_GB2312" w:eastAsia="仿宋_GB2312" w:hAnsi="仿宋_GB2312" w:cs="仿宋_GB2312"/>
          <w:b/>
          <w:bCs/>
          <w:kern w:val="44"/>
          <w:sz w:val="36"/>
          <w:szCs w:val="44"/>
        </w:rPr>
      </w:pPr>
    </w:p>
    <w:p w:rsidR="00DC1751" w:rsidRDefault="00DC1751">
      <w:pPr>
        <w:pStyle w:val="a1"/>
        <w:rPr>
          <w:rFonts w:ascii="仿宋_GB2312" w:eastAsia="仿宋_GB2312" w:hAnsi="仿宋_GB2312" w:cs="仿宋_GB2312"/>
          <w:b/>
          <w:bCs/>
          <w:kern w:val="44"/>
          <w:sz w:val="36"/>
          <w:szCs w:val="44"/>
        </w:rPr>
      </w:pPr>
    </w:p>
    <w:p w:rsidR="00DC1751" w:rsidRDefault="00DC1751">
      <w:pPr>
        <w:pStyle w:val="a1"/>
        <w:rPr>
          <w:rFonts w:ascii="仿宋_GB2312" w:eastAsia="仿宋_GB2312" w:hAnsi="仿宋_GB2312" w:cs="仿宋_GB2312"/>
          <w:b/>
          <w:bCs/>
          <w:kern w:val="44"/>
          <w:sz w:val="36"/>
          <w:szCs w:val="44"/>
        </w:rPr>
      </w:pPr>
    </w:p>
    <w:p w:rsidR="00DC1751" w:rsidRDefault="00DC1751">
      <w:pPr>
        <w:pStyle w:val="a1"/>
        <w:rPr>
          <w:rFonts w:ascii="仿宋_GB2312" w:eastAsia="仿宋_GB2312" w:hAnsi="仿宋_GB2312" w:cs="仿宋_GB2312"/>
          <w:b/>
          <w:bCs/>
          <w:kern w:val="44"/>
          <w:sz w:val="36"/>
          <w:szCs w:val="44"/>
        </w:rPr>
      </w:pPr>
    </w:p>
    <w:p w:rsidR="00DC1751" w:rsidRDefault="00DC1751">
      <w:pPr>
        <w:pStyle w:val="a1"/>
        <w:rPr>
          <w:rFonts w:ascii="仿宋_GB2312" w:eastAsia="仿宋_GB2312" w:hAnsi="仿宋_GB2312" w:cs="仿宋_GB2312"/>
          <w:b/>
          <w:bCs/>
          <w:kern w:val="44"/>
          <w:sz w:val="36"/>
          <w:szCs w:val="44"/>
        </w:rPr>
      </w:pPr>
    </w:p>
    <w:p w:rsidR="00DC1751" w:rsidRDefault="00DC1751">
      <w:pPr>
        <w:pStyle w:val="a1"/>
        <w:rPr>
          <w:rFonts w:ascii="仿宋_GB2312" w:eastAsia="仿宋_GB2312" w:hAnsi="仿宋_GB2312" w:cs="仿宋_GB2312"/>
          <w:b/>
          <w:bCs/>
          <w:kern w:val="44"/>
          <w:sz w:val="36"/>
          <w:szCs w:val="44"/>
        </w:rPr>
      </w:pPr>
    </w:p>
    <w:p w:rsidR="00DC1751" w:rsidRDefault="00DC1751">
      <w:pPr>
        <w:pStyle w:val="a1"/>
        <w:rPr>
          <w:rFonts w:ascii="仿宋_GB2312" w:eastAsia="仿宋_GB2312" w:hAnsi="仿宋_GB2312" w:cs="仿宋_GB2312"/>
          <w:b/>
          <w:bCs/>
          <w:kern w:val="44"/>
          <w:sz w:val="36"/>
          <w:szCs w:val="44"/>
        </w:rPr>
      </w:pPr>
    </w:p>
    <w:p w:rsidR="00DC1751" w:rsidRDefault="00DC1751">
      <w:pPr>
        <w:pStyle w:val="a1"/>
        <w:rPr>
          <w:rFonts w:ascii="仿宋_GB2312" w:eastAsia="仿宋_GB2312" w:hAnsi="仿宋_GB2312" w:cs="仿宋_GB2312"/>
          <w:b/>
          <w:bCs/>
          <w:kern w:val="44"/>
          <w:sz w:val="36"/>
          <w:szCs w:val="44"/>
        </w:rPr>
      </w:pPr>
    </w:p>
    <w:p w:rsidR="00DC1751" w:rsidRDefault="00DC1751">
      <w:pPr>
        <w:pStyle w:val="1"/>
        <w:jc w:val="both"/>
        <w:rPr>
          <w:rFonts w:ascii="仿宋_GB2312" w:eastAsia="仿宋_GB2312" w:hAnsi="仿宋_GB2312" w:cs="仿宋_GB2312"/>
          <w:sz w:val="44"/>
        </w:rPr>
      </w:pPr>
      <w:bookmarkStart w:id="0" w:name="_Toc23693"/>
      <w:bookmarkStart w:id="1" w:name="_Toc15480"/>
      <w:bookmarkStart w:id="2" w:name="_Toc22242"/>
      <w:bookmarkStart w:id="3" w:name="_Toc29994"/>
      <w:bookmarkStart w:id="4" w:name="_Toc5202"/>
    </w:p>
    <w:p w:rsidR="00DC1751" w:rsidRDefault="00377408">
      <w:pPr>
        <w:pStyle w:val="1"/>
        <w:rPr>
          <w:rFonts w:ascii="仿宋_GB2312" w:eastAsia="仿宋_GB2312" w:hAnsi="仿宋_GB2312" w:cs="仿宋_GB2312"/>
        </w:rPr>
      </w:pPr>
      <w:bookmarkStart w:id="5" w:name="_Toc31726"/>
      <w:r>
        <w:rPr>
          <w:rFonts w:ascii="仿宋_GB2312" w:eastAsia="仿宋_GB2312" w:hAnsi="仿宋_GB2312" w:cs="仿宋_GB2312" w:hint="eastAsia"/>
          <w:sz w:val="44"/>
        </w:rPr>
        <w:t>第一部分</w:t>
      </w:r>
      <w:r>
        <w:rPr>
          <w:rFonts w:ascii="仿宋_GB2312" w:eastAsia="仿宋_GB2312" w:hAnsi="仿宋_GB2312" w:cs="仿宋_GB2312" w:hint="eastAsia"/>
          <w:sz w:val="44"/>
        </w:rPr>
        <w:t xml:space="preserve"> </w:t>
      </w:r>
      <w:r>
        <w:rPr>
          <w:rFonts w:ascii="仿宋_GB2312" w:eastAsia="仿宋_GB2312" w:hAnsi="仿宋_GB2312" w:cs="仿宋_GB2312" w:hint="eastAsia"/>
          <w:sz w:val="44"/>
        </w:rPr>
        <w:t>投标须知前附表</w:t>
      </w:r>
      <w:bookmarkEnd w:id="0"/>
      <w:bookmarkEnd w:id="1"/>
      <w:bookmarkEnd w:id="2"/>
      <w:bookmarkEnd w:id="3"/>
      <w:bookmarkEnd w:id="4"/>
      <w:bookmarkEnd w:id="5"/>
    </w:p>
    <w:p w:rsidR="00DC1751" w:rsidRDefault="00377408">
      <w:pPr>
        <w:spacing w:line="360" w:lineRule="auto"/>
        <w:ind w:firstLineChars="200" w:firstLine="482"/>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本部分是对“投标须知”正文的具体补充和修改，如有不一致，以“前附表”为准。</w:t>
      </w:r>
    </w:p>
    <w:tbl>
      <w:tblPr>
        <w:tblpPr w:leftFromText="180" w:rightFromText="180" w:vertAnchor="text" w:tblpXSpec="center" w:tblpY="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95"/>
        <w:gridCol w:w="8363"/>
      </w:tblGrid>
      <w:tr w:rsidR="00DC1751">
        <w:trPr>
          <w:trHeight w:val="407"/>
          <w:tblHeader/>
        </w:trPr>
        <w:tc>
          <w:tcPr>
            <w:tcW w:w="595" w:type="dxa"/>
            <w:tcBorders>
              <w:top w:val="single" w:sz="2" w:space="0" w:color="auto"/>
              <w:left w:val="single" w:sz="2" w:space="0" w:color="auto"/>
              <w:bottom w:val="single" w:sz="2" w:space="0" w:color="auto"/>
              <w:right w:val="single" w:sz="2" w:space="0" w:color="auto"/>
            </w:tcBorders>
            <w:shd w:val="clear" w:color="auto" w:fill="E2EFD9"/>
            <w:vAlign w:val="center"/>
          </w:tcPr>
          <w:p w:rsidR="00DC1751" w:rsidRDefault="00377408">
            <w:pPr>
              <w:jc w:val="center"/>
              <w:rPr>
                <w:rStyle w:val="NormalCharacter"/>
                <w:rFonts w:ascii="仿宋_GB2312" w:eastAsia="仿宋_GB2312" w:hAnsi="仿宋_GB2312" w:cs="仿宋_GB2312"/>
                <w:b/>
                <w:sz w:val="24"/>
                <w:szCs w:val="24"/>
              </w:rPr>
            </w:pPr>
            <w:bookmarkStart w:id="6" w:name="_Toc346372875"/>
            <w:r>
              <w:rPr>
                <w:rStyle w:val="NormalCharacter"/>
                <w:rFonts w:ascii="仿宋_GB2312" w:eastAsia="仿宋_GB2312" w:hAnsi="仿宋_GB2312" w:cs="仿宋_GB2312" w:hint="eastAsia"/>
                <w:b/>
                <w:sz w:val="24"/>
                <w:szCs w:val="24"/>
              </w:rPr>
              <w:t>序号</w:t>
            </w:r>
          </w:p>
        </w:tc>
        <w:tc>
          <w:tcPr>
            <w:tcW w:w="8363" w:type="dxa"/>
            <w:tcBorders>
              <w:top w:val="single" w:sz="2" w:space="0" w:color="auto"/>
              <w:left w:val="single" w:sz="2" w:space="0" w:color="auto"/>
              <w:bottom w:val="single" w:sz="2" w:space="0" w:color="auto"/>
              <w:right w:val="single" w:sz="2" w:space="0" w:color="auto"/>
            </w:tcBorders>
            <w:shd w:val="clear" w:color="auto" w:fill="E2EFD9"/>
            <w:vAlign w:val="center"/>
          </w:tcPr>
          <w:p w:rsidR="00DC1751" w:rsidRDefault="00377408">
            <w:pPr>
              <w:ind w:firstLineChars="200" w:firstLine="482"/>
              <w:jc w:val="center"/>
              <w:rPr>
                <w:rFonts w:ascii="仿宋_GB2312" w:eastAsia="仿宋_GB2312" w:hAnsi="仿宋_GB2312" w:cs="仿宋_GB2312"/>
                <w:b/>
                <w:bCs/>
                <w:sz w:val="24"/>
                <w:szCs w:val="24"/>
              </w:rPr>
            </w:pPr>
            <w:r>
              <w:rPr>
                <w:rStyle w:val="NormalCharacter"/>
                <w:rFonts w:ascii="仿宋_GB2312" w:eastAsia="仿宋_GB2312" w:hAnsi="仿宋_GB2312" w:cs="仿宋_GB2312" w:hint="eastAsia"/>
                <w:b/>
                <w:sz w:val="24"/>
                <w:szCs w:val="24"/>
              </w:rPr>
              <w:t>编</w:t>
            </w:r>
            <w:r>
              <w:rPr>
                <w:rStyle w:val="NormalCharacter"/>
                <w:rFonts w:ascii="仿宋_GB2312" w:eastAsia="仿宋_GB2312" w:hAnsi="仿宋_GB2312" w:cs="仿宋_GB2312" w:hint="eastAsia"/>
                <w:b/>
                <w:sz w:val="24"/>
                <w:szCs w:val="24"/>
              </w:rPr>
              <w:t xml:space="preserve">  </w:t>
            </w:r>
            <w:r>
              <w:rPr>
                <w:rStyle w:val="NormalCharacter"/>
                <w:rFonts w:ascii="仿宋_GB2312" w:eastAsia="仿宋_GB2312" w:hAnsi="仿宋_GB2312" w:cs="仿宋_GB2312" w:hint="eastAsia"/>
                <w:b/>
                <w:sz w:val="24"/>
                <w:szCs w:val="24"/>
              </w:rPr>
              <w:t>列</w:t>
            </w:r>
            <w:r>
              <w:rPr>
                <w:rStyle w:val="NormalCharacter"/>
                <w:rFonts w:ascii="仿宋_GB2312" w:eastAsia="仿宋_GB2312" w:hAnsi="仿宋_GB2312" w:cs="仿宋_GB2312" w:hint="eastAsia"/>
                <w:b/>
                <w:sz w:val="24"/>
                <w:szCs w:val="24"/>
              </w:rPr>
              <w:t xml:space="preserve">  </w:t>
            </w:r>
            <w:r>
              <w:rPr>
                <w:rStyle w:val="NormalCharacter"/>
                <w:rFonts w:ascii="仿宋_GB2312" w:eastAsia="仿宋_GB2312" w:hAnsi="仿宋_GB2312" w:cs="仿宋_GB2312" w:hint="eastAsia"/>
                <w:b/>
                <w:sz w:val="24"/>
                <w:szCs w:val="24"/>
              </w:rPr>
              <w:t>内</w:t>
            </w:r>
            <w:r>
              <w:rPr>
                <w:rStyle w:val="NormalCharacter"/>
                <w:rFonts w:ascii="仿宋_GB2312" w:eastAsia="仿宋_GB2312" w:hAnsi="仿宋_GB2312" w:cs="仿宋_GB2312" w:hint="eastAsia"/>
                <w:b/>
                <w:sz w:val="24"/>
                <w:szCs w:val="24"/>
              </w:rPr>
              <w:t xml:space="preserve">  </w:t>
            </w:r>
            <w:r>
              <w:rPr>
                <w:rStyle w:val="NormalCharacter"/>
                <w:rFonts w:ascii="仿宋_GB2312" w:eastAsia="仿宋_GB2312" w:hAnsi="仿宋_GB2312" w:cs="仿宋_GB2312" w:hint="eastAsia"/>
                <w:b/>
                <w:sz w:val="24"/>
                <w:szCs w:val="24"/>
              </w:rPr>
              <w:t>容</w:t>
            </w:r>
          </w:p>
        </w:tc>
      </w:tr>
      <w:tr w:rsidR="00DC1751">
        <w:trPr>
          <w:trHeight w:val="344"/>
        </w:trPr>
        <w:tc>
          <w:tcPr>
            <w:tcW w:w="8958" w:type="dxa"/>
            <w:gridSpan w:val="2"/>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1.</w:t>
            </w:r>
            <w:r>
              <w:rPr>
                <w:rFonts w:ascii="仿宋_GB2312" w:eastAsia="仿宋_GB2312" w:hAnsi="仿宋_GB2312" w:cs="仿宋_GB2312" w:hint="eastAsia"/>
                <w:b/>
                <w:bCs/>
                <w:sz w:val="24"/>
                <w:szCs w:val="24"/>
              </w:rPr>
              <w:t>项目说明</w:t>
            </w:r>
          </w:p>
        </w:tc>
      </w:tr>
      <w:tr w:rsidR="00DC1751">
        <w:trPr>
          <w:trHeight w:val="308"/>
        </w:trPr>
        <w:tc>
          <w:tcPr>
            <w:tcW w:w="595" w:type="dxa"/>
            <w:vMerge w:val="restart"/>
            <w:tcBorders>
              <w:top w:val="single" w:sz="2" w:space="0" w:color="auto"/>
              <w:left w:val="single" w:sz="2" w:space="0" w:color="auto"/>
              <w:right w:val="single" w:sz="2"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1.1</w:t>
            </w: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ind w:firstLineChars="200" w:firstLine="482"/>
              <w:rPr>
                <w:rFonts w:ascii="仿宋_GB2312" w:eastAsia="仿宋_GB2312" w:hAnsi="仿宋_GB2312" w:cs="仿宋_GB2312"/>
                <w:sz w:val="24"/>
                <w:szCs w:val="24"/>
              </w:rPr>
            </w:pPr>
            <w:r>
              <w:rPr>
                <w:rFonts w:ascii="仿宋_GB2312" w:eastAsia="仿宋_GB2312" w:hAnsi="仿宋_GB2312" w:cs="仿宋_GB2312" w:hint="eastAsia"/>
                <w:b/>
                <w:bCs/>
                <w:sz w:val="24"/>
                <w:szCs w:val="24"/>
              </w:rPr>
              <w:t>项目名称：总院竞品对标车辆租赁服务项目</w:t>
            </w:r>
          </w:p>
        </w:tc>
      </w:tr>
      <w:tr w:rsidR="00DC1751">
        <w:trPr>
          <w:trHeight w:val="308"/>
        </w:trPr>
        <w:tc>
          <w:tcPr>
            <w:tcW w:w="595" w:type="dxa"/>
            <w:vMerge/>
            <w:tcBorders>
              <w:left w:val="single" w:sz="2" w:space="0" w:color="auto"/>
              <w:bottom w:val="single" w:sz="2" w:space="0" w:color="auto"/>
              <w:right w:val="single" w:sz="2" w:space="0" w:color="auto"/>
            </w:tcBorders>
            <w:vAlign w:val="center"/>
          </w:tcPr>
          <w:p w:rsidR="00DC1751" w:rsidRDefault="00DC1751">
            <w:pPr>
              <w:ind w:firstLineChars="200" w:firstLine="480"/>
              <w:rPr>
                <w:rFonts w:ascii="仿宋_GB2312" w:eastAsia="仿宋_GB2312" w:hAnsi="仿宋_GB2312" w:cs="仿宋_GB2312"/>
                <w:sz w:val="24"/>
                <w:szCs w:val="24"/>
              </w:rPr>
            </w:pP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ind w:firstLineChars="200" w:firstLine="482"/>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项目编号：</w:t>
            </w:r>
            <w:r>
              <w:rPr>
                <w:rFonts w:ascii="仿宋_GB2312" w:eastAsia="仿宋_GB2312" w:hAnsi="仿宋_GB2312" w:cs="仿宋_GB2312" w:hint="eastAsia"/>
                <w:b/>
                <w:bCs/>
                <w:sz w:val="24"/>
                <w:szCs w:val="24"/>
              </w:rPr>
              <w:t>FSCZB2025110230</w:t>
            </w:r>
          </w:p>
        </w:tc>
      </w:tr>
      <w:tr w:rsidR="00DC1751">
        <w:trPr>
          <w:trHeight w:val="308"/>
        </w:trPr>
        <w:tc>
          <w:tcPr>
            <w:tcW w:w="595" w:type="dxa"/>
            <w:vMerge w:val="restart"/>
            <w:tcBorders>
              <w:top w:val="single" w:sz="2" w:space="0" w:color="auto"/>
              <w:left w:val="single" w:sz="2" w:space="0" w:color="auto"/>
              <w:right w:val="single" w:sz="2"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1.2</w:t>
            </w: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ind w:firstLineChars="200" w:firstLine="482"/>
              <w:rPr>
                <w:rFonts w:ascii="仿宋_GB2312" w:eastAsia="仿宋_GB2312" w:hAnsi="仿宋_GB2312" w:cs="仿宋_GB2312"/>
                <w:sz w:val="24"/>
                <w:szCs w:val="24"/>
              </w:rPr>
            </w:pPr>
            <w:r>
              <w:rPr>
                <w:rFonts w:ascii="仿宋_GB2312" w:eastAsia="仿宋_GB2312" w:hAnsi="仿宋_GB2312" w:cs="仿宋_GB2312" w:hint="eastAsia"/>
                <w:b/>
                <w:bCs/>
                <w:sz w:val="24"/>
                <w:szCs w:val="24"/>
              </w:rPr>
              <w:t>招标内容：根据汽车研究总院整车性能开发及全国路况适应性验证需要，需要租赁部分国内外皮卡、</w:t>
            </w:r>
            <w:r>
              <w:rPr>
                <w:rFonts w:ascii="仿宋_GB2312" w:eastAsia="仿宋_GB2312" w:hAnsi="仿宋_GB2312" w:cs="仿宋_GB2312" w:hint="eastAsia"/>
                <w:b/>
                <w:bCs/>
                <w:sz w:val="24"/>
                <w:szCs w:val="24"/>
              </w:rPr>
              <w:t>VAN</w:t>
            </w:r>
            <w:r>
              <w:rPr>
                <w:rFonts w:ascii="仿宋_GB2312" w:eastAsia="仿宋_GB2312" w:hAnsi="仿宋_GB2312" w:cs="仿宋_GB2312" w:hint="eastAsia"/>
                <w:b/>
                <w:bCs/>
                <w:sz w:val="24"/>
                <w:szCs w:val="24"/>
              </w:rPr>
              <w:t>、轻卡及中重卡等竞品车辆进行对标验证，投标人需能够根据招标人要求配置准备相关车辆，准备周期要求：国产车不超过</w:t>
            </w:r>
            <w:r>
              <w:rPr>
                <w:rFonts w:ascii="仿宋_GB2312" w:eastAsia="仿宋_GB2312" w:hAnsi="仿宋_GB2312" w:cs="仿宋_GB2312" w:hint="eastAsia"/>
                <w:b/>
                <w:bCs/>
                <w:sz w:val="24"/>
                <w:szCs w:val="24"/>
              </w:rPr>
              <w:t>7</w:t>
            </w:r>
            <w:r>
              <w:rPr>
                <w:rFonts w:ascii="仿宋_GB2312" w:eastAsia="仿宋_GB2312" w:hAnsi="仿宋_GB2312" w:cs="仿宋_GB2312" w:hint="eastAsia"/>
                <w:b/>
                <w:bCs/>
                <w:sz w:val="24"/>
                <w:szCs w:val="24"/>
              </w:rPr>
              <w:t>天，进口车不超过</w:t>
            </w:r>
            <w:r>
              <w:rPr>
                <w:rFonts w:ascii="仿宋_GB2312" w:eastAsia="仿宋_GB2312" w:hAnsi="仿宋_GB2312" w:cs="仿宋_GB2312" w:hint="eastAsia"/>
                <w:b/>
                <w:bCs/>
                <w:sz w:val="24"/>
                <w:szCs w:val="24"/>
              </w:rPr>
              <w:t>15</w:t>
            </w:r>
            <w:r>
              <w:rPr>
                <w:rFonts w:ascii="仿宋_GB2312" w:eastAsia="仿宋_GB2312" w:hAnsi="仿宋_GB2312" w:cs="仿宋_GB2312" w:hint="eastAsia"/>
                <w:b/>
                <w:bCs/>
                <w:sz w:val="24"/>
                <w:szCs w:val="24"/>
              </w:rPr>
              <w:t>天。</w:t>
            </w:r>
          </w:p>
        </w:tc>
      </w:tr>
      <w:tr w:rsidR="00DC1751">
        <w:trPr>
          <w:trHeight w:val="308"/>
        </w:trPr>
        <w:tc>
          <w:tcPr>
            <w:tcW w:w="595" w:type="dxa"/>
            <w:vMerge/>
            <w:tcBorders>
              <w:left w:val="single" w:sz="2" w:space="0" w:color="auto"/>
              <w:bottom w:val="single" w:sz="2" w:space="0" w:color="auto"/>
              <w:right w:val="single" w:sz="2" w:space="0" w:color="auto"/>
            </w:tcBorders>
            <w:vAlign w:val="center"/>
          </w:tcPr>
          <w:p w:rsidR="00DC1751" w:rsidRDefault="00DC1751">
            <w:pPr>
              <w:ind w:firstLineChars="200" w:firstLine="480"/>
              <w:rPr>
                <w:rFonts w:ascii="仿宋_GB2312" w:eastAsia="仿宋_GB2312" w:hAnsi="仿宋_GB2312" w:cs="仿宋_GB2312"/>
                <w:sz w:val="24"/>
                <w:szCs w:val="24"/>
              </w:rPr>
            </w:pP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ind w:firstLineChars="200" w:firstLine="482"/>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招标形式：</w:t>
            </w:r>
            <w:r>
              <w:rPr>
                <w:rFonts w:ascii="仿宋_GB2312" w:eastAsia="仿宋_GB2312" w:hAnsi="仿宋_GB2312" w:cs="仿宋_GB2312" w:hint="eastAsia"/>
                <w:sz w:val="24"/>
                <w:szCs w:val="24"/>
                <w:highlight w:val="yellow"/>
              </w:rPr>
              <w:t>公开招标</w:t>
            </w:r>
          </w:p>
        </w:tc>
      </w:tr>
      <w:tr w:rsidR="00DC1751">
        <w:trPr>
          <w:trHeight w:val="1501"/>
        </w:trPr>
        <w:tc>
          <w:tcPr>
            <w:tcW w:w="595" w:type="dxa"/>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1.3</w:t>
            </w: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ind w:firstLineChars="200" w:firstLine="482"/>
              <w:rPr>
                <w:rFonts w:ascii="仿宋_GB2312" w:eastAsia="仿宋_GB2312" w:hAnsi="仿宋_GB2312" w:cs="仿宋_GB2312"/>
                <w:bCs/>
                <w:snapToGrid w:val="0"/>
                <w:kern w:val="0"/>
                <w:sz w:val="24"/>
                <w:szCs w:val="24"/>
              </w:rPr>
            </w:pPr>
            <w:r>
              <w:rPr>
                <w:rFonts w:ascii="仿宋_GB2312" w:eastAsia="仿宋_GB2312" w:hAnsi="仿宋_GB2312" w:cs="仿宋_GB2312" w:hint="eastAsia"/>
                <w:b/>
                <w:snapToGrid w:val="0"/>
                <w:kern w:val="0"/>
                <w:sz w:val="24"/>
                <w:szCs w:val="24"/>
              </w:rPr>
              <w:t>招标人名称：汽车研究总院</w:t>
            </w:r>
          </w:p>
          <w:p w:rsidR="00DC1751" w:rsidRDefault="00377408">
            <w:pPr>
              <w:ind w:firstLineChars="200" w:firstLine="482"/>
              <w:rPr>
                <w:rFonts w:ascii="仿宋_GB2312" w:eastAsia="仿宋_GB2312" w:hAnsi="仿宋_GB2312" w:cs="仿宋_GB2312"/>
                <w:sz w:val="24"/>
                <w:szCs w:val="24"/>
              </w:rPr>
            </w:pPr>
            <w:r>
              <w:rPr>
                <w:rFonts w:ascii="仿宋_GB2312" w:eastAsia="仿宋_GB2312" w:hAnsi="仿宋_GB2312" w:cs="仿宋_GB2312" w:hint="eastAsia"/>
                <w:b/>
                <w:snapToGrid w:val="0"/>
                <w:kern w:val="0"/>
                <w:sz w:val="24"/>
                <w:szCs w:val="24"/>
              </w:rPr>
              <w:t>招标人地址：</w:t>
            </w:r>
            <w:r>
              <w:rPr>
                <w:rFonts w:ascii="仿宋_GB2312" w:eastAsia="仿宋_GB2312" w:hAnsi="仿宋_GB2312" w:cs="仿宋_GB2312" w:hint="eastAsia"/>
                <w:b/>
                <w:snapToGrid w:val="0"/>
                <w:kern w:val="0"/>
                <w:sz w:val="24"/>
                <w:szCs w:val="24"/>
              </w:rPr>
              <w:t>山东省济南市历城区华奥路</w:t>
            </w:r>
            <w:r>
              <w:rPr>
                <w:rFonts w:ascii="仿宋_GB2312" w:eastAsia="仿宋_GB2312" w:hAnsi="仿宋_GB2312" w:cs="仿宋_GB2312" w:hint="eastAsia"/>
                <w:b/>
                <w:snapToGrid w:val="0"/>
                <w:kern w:val="0"/>
                <w:sz w:val="24"/>
                <w:szCs w:val="24"/>
              </w:rPr>
              <w:t>777</w:t>
            </w:r>
            <w:r>
              <w:rPr>
                <w:rFonts w:ascii="仿宋_GB2312" w:eastAsia="仿宋_GB2312" w:hAnsi="仿宋_GB2312" w:cs="仿宋_GB2312" w:hint="eastAsia"/>
                <w:b/>
                <w:snapToGrid w:val="0"/>
                <w:kern w:val="0"/>
                <w:sz w:val="24"/>
                <w:szCs w:val="24"/>
              </w:rPr>
              <w:t>号</w:t>
            </w:r>
          </w:p>
          <w:p w:rsidR="00DC1751" w:rsidRDefault="00377408">
            <w:pPr>
              <w:ind w:firstLineChars="200" w:firstLine="482"/>
              <w:rPr>
                <w:rFonts w:ascii="仿宋_GB2312" w:eastAsia="仿宋_GB2312" w:hAnsi="仿宋_GB2312" w:cs="仿宋_GB2312"/>
                <w:b/>
                <w:snapToGrid w:val="0"/>
                <w:kern w:val="0"/>
                <w:sz w:val="24"/>
                <w:szCs w:val="24"/>
              </w:rPr>
            </w:pPr>
            <w:r>
              <w:rPr>
                <w:rFonts w:ascii="仿宋_GB2312" w:eastAsia="仿宋_GB2312" w:hAnsi="仿宋_GB2312" w:cs="仿宋_GB2312" w:hint="eastAsia"/>
                <w:b/>
                <w:snapToGrid w:val="0"/>
                <w:kern w:val="0"/>
                <w:sz w:val="24"/>
                <w:szCs w:val="24"/>
              </w:rPr>
              <w:t>商务联系人：</w:t>
            </w:r>
            <w:r>
              <w:rPr>
                <w:rFonts w:ascii="仿宋_GB2312" w:eastAsia="仿宋_GB2312" w:hAnsi="仿宋_GB2312" w:cs="仿宋_GB2312" w:hint="eastAsia"/>
                <w:b/>
                <w:snapToGrid w:val="0"/>
                <w:kern w:val="0"/>
                <w:sz w:val="24"/>
                <w:szCs w:val="24"/>
              </w:rPr>
              <w:t>杨淑超</w:t>
            </w:r>
          </w:p>
          <w:p w:rsidR="00DC1751" w:rsidRDefault="00377408">
            <w:pPr>
              <w:ind w:firstLineChars="200" w:firstLine="482"/>
              <w:rPr>
                <w:rFonts w:ascii="仿宋_GB2312" w:eastAsia="仿宋_GB2312" w:hAnsi="仿宋_GB2312" w:cs="仿宋_GB2312"/>
                <w:bCs/>
                <w:snapToGrid w:val="0"/>
                <w:kern w:val="0"/>
                <w:sz w:val="24"/>
                <w:szCs w:val="24"/>
              </w:rPr>
            </w:pPr>
            <w:r>
              <w:rPr>
                <w:rFonts w:ascii="仿宋_GB2312" w:eastAsia="仿宋_GB2312" w:hAnsi="仿宋_GB2312" w:cs="仿宋_GB2312" w:hint="eastAsia"/>
                <w:b/>
                <w:snapToGrid w:val="0"/>
                <w:kern w:val="0"/>
                <w:sz w:val="24"/>
                <w:szCs w:val="24"/>
              </w:rPr>
              <w:t>电话：</w:t>
            </w:r>
            <w:r>
              <w:rPr>
                <w:rFonts w:ascii="仿宋_GB2312" w:eastAsia="仿宋_GB2312" w:hAnsi="仿宋_GB2312" w:cs="仿宋_GB2312" w:hint="eastAsia"/>
                <w:b/>
                <w:snapToGrid w:val="0"/>
                <w:kern w:val="0"/>
                <w:sz w:val="24"/>
                <w:szCs w:val="24"/>
              </w:rPr>
              <w:t>1786060</w:t>
            </w:r>
            <w:r>
              <w:rPr>
                <w:rFonts w:ascii="仿宋_GB2312" w:eastAsia="仿宋_GB2312" w:hAnsi="仿宋_GB2312" w:cs="仿宋_GB2312" w:hint="eastAsia"/>
                <w:b/>
                <w:snapToGrid w:val="0"/>
                <w:kern w:val="0"/>
                <w:sz w:val="24"/>
                <w:szCs w:val="24"/>
              </w:rPr>
              <w:t>5820</w:t>
            </w:r>
          </w:p>
          <w:p w:rsidR="00DC1751" w:rsidRDefault="00377408">
            <w:pPr>
              <w:ind w:firstLineChars="200" w:firstLine="482"/>
              <w:rPr>
                <w:rFonts w:ascii="仿宋_GB2312" w:eastAsia="仿宋_GB2312" w:hAnsi="仿宋_GB2312" w:cs="仿宋_GB2312"/>
                <w:b/>
                <w:snapToGrid w:val="0"/>
                <w:kern w:val="0"/>
                <w:sz w:val="24"/>
                <w:szCs w:val="24"/>
              </w:rPr>
            </w:pPr>
            <w:r>
              <w:rPr>
                <w:rFonts w:ascii="仿宋_GB2312" w:eastAsia="仿宋_GB2312" w:hAnsi="仿宋_GB2312" w:cs="仿宋_GB2312" w:hint="eastAsia"/>
                <w:b/>
                <w:snapToGrid w:val="0"/>
                <w:kern w:val="0"/>
                <w:sz w:val="24"/>
                <w:szCs w:val="24"/>
              </w:rPr>
              <w:t>邮箱：</w:t>
            </w:r>
            <w:r>
              <w:rPr>
                <w:rFonts w:ascii="仿宋_GB2312" w:eastAsia="仿宋_GB2312" w:hAnsi="仿宋_GB2312" w:cs="仿宋_GB2312" w:hint="eastAsia"/>
                <w:b/>
                <w:snapToGrid w:val="0"/>
                <w:kern w:val="0"/>
                <w:sz w:val="24"/>
                <w:szCs w:val="24"/>
              </w:rPr>
              <w:t>yangshuchao@sinotruk.com</w:t>
            </w:r>
          </w:p>
          <w:p w:rsidR="00DC1751" w:rsidRDefault="00377408">
            <w:pPr>
              <w:ind w:firstLineChars="200" w:firstLine="482"/>
              <w:rPr>
                <w:rFonts w:ascii="宋体" w:eastAsia="宋体" w:hAnsi="宋体" w:cs="宋体"/>
                <w:bCs/>
                <w:snapToGrid w:val="0"/>
                <w:kern w:val="0"/>
                <w:sz w:val="24"/>
                <w:szCs w:val="24"/>
              </w:rPr>
            </w:pPr>
            <w:r>
              <w:rPr>
                <w:rFonts w:ascii="宋体" w:eastAsia="宋体" w:hAnsi="宋体" w:cs="宋体" w:hint="eastAsia"/>
                <w:b/>
                <w:snapToGrid w:val="0"/>
                <w:kern w:val="0"/>
                <w:sz w:val="24"/>
                <w:szCs w:val="24"/>
              </w:rPr>
              <w:t>技术联系人：郑家豪</w:t>
            </w:r>
          </w:p>
          <w:p w:rsidR="00DC1751" w:rsidRDefault="00377408">
            <w:pPr>
              <w:ind w:firstLineChars="200" w:firstLine="482"/>
              <w:rPr>
                <w:rFonts w:ascii="仿宋_GB2312" w:eastAsia="仿宋_GB2312" w:hAnsi="仿宋_GB2312" w:cs="仿宋_GB2312"/>
                <w:b/>
                <w:snapToGrid w:val="0"/>
                <w:kern w:val="0"/>
                <w:sz w:val="24"/>
                <w:szCs w:val="24"/>
                <w:highlight w:val="red"/>
              </w:rPr>
            </w:pPr>
            <w:r>
              <w:rPr>
                <w:rFonts w:ascii="宋体" w:eastAsia="宋体" w:hAnsi="宋体" w:cs="宋体" w:hint="eastAsia"/>
                <w:b/>
                <w:snapToGrid w:val="0"/>
                <w:kern w:val="0"/>
                <w:sz w:val="24"/>
                <w:szCs w:val="24"/>
              </w:rPr>
              <w:t>电话：</w:t>
            </w:r>
            <w:r>
              <w:rPr>
                <w:rFonts w:ascii="宋体" w:eastAsia="宋体" w:hAnsi="宋体" w:cs="宋体" w:hint="eastAsia"/>
                <w:b/>
                <w:snapToGrid w:val="0"/>
                <w:kern w:val="0"/>
                <w:sz w:val="24"/>
                <w:szCs w:val="24"/>
              </w:rPr>
              <w:t>19818939659</w:t>
            </w:r>
          </w:p>
        </w:tc>
      </w:tr>
      <w:tr w:rsidR="00DC1751">
        <w:trPr>
          <w:trHeight w:val="414"/>
        </w:trPr>
        <w:tc>
          <w:tcPr>
            <w:tcW w:w="595" w:type="dxa"/>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1.4</w:t>
            </w: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ind w:firstLineChars="200" w:firstLine="482"/>
              <w:rPr>
                <w:rFonts w:ascii="仿宋_GB2312" w:eastAsia="仿宋_GB2312" w:hAnsi="仿宋_GB2312" w:cs="仿宋_GB2312"/>
                <w:sz w:val="24"/>
                <w:szCs w:val="24"/>
              </w:rPr>
            </w:pPr>
            <w:r>
              <w:rPr>
                <w:rFonts w:ascii="仿宋_GB2312" w:eastAsia="仿宋_GB2312" w:hAnsi="仿宋_GB2312" w:cs="仿宋_GB2312" w:hint="eastAsia"/>
                <w:b/>
                <w:bCs/>
                <w:sz w:val="24"/>
                <w:szCs w:val="24"/>
              </w:rPr>
              <w:t>资金来源：</w:t>
            </w:r>
            <w:r>
              <w:rPr>
                <w:rFonts w:ascii="仿宋_GB2312" w:eastAsia="仿宋_GB2312" w:hAnsi="仿宋_GB2312" w:cs="仿宋_GB2312" w:hint="eastAsia"/>
                <w:kern w:val="0"/>
                <w:sz w:val="24"/>
                <w:szCs w:val="24"/>
              </w:rPr>
              <w:t>企业自筹，已落实。</w:t>
            </w:r>
          </w:p>
        </w:tc>
      </w:tr>
      <w:tr w:rsidR="00DC1751">
        <w:trPr>
          <w:trHeight w:val="574"/>
        </w:trPr>
        <w:tc>
          <w:tcPr>
            <w:tcW w:w="595" w:type="dxa"/>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1.5</w:t>
            </w: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ind w:firstLineChars="200" w:firstLine="482"/>
              <w:rPr>
                <w:rFonts w:ascii="仿宋_GB2312" w:eastAsia="仿宋_GB2312" w:hAnsi="仿宋_GB2312" w:cs="仿宋_GB2312"/>
                <w:color w:val="000000"/>
                <w:sz w:val="24"/>
                <w:szCs w:val="24"/>
              </w:rPr>
            </w:pPr>
            <w:r>
              <w:rPr>
                <w:rFonts w:ascii="仿宋_GB2312" w:eastAsia="仿宋_GB2312" w:hAnsi="仿宋_GB2312" w:cs="仿宋_GB2312" w:hint="eastAsia"/>
                <w:b/>
                <w:bCs/>
                <w:sz w:val="24"/>
                <w:szCs w:val="24"/>
              </w:rPr>
              <w:t>报价：</w:t>
            </w:r>
            <w:r>
              <w:rPr>
                <w:rFonts w:ascii="仿宋_GB2312" w:eastAsia="仿宋_GB2312" w:hAnsi="仿宋_GB2312" w:cs="仿宋_GB2312" w:hint="eastAsia"/>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rsidR="00DC1751" w:rsidRDefault="00377408">
            <w:pPr>
              <w:ind w:firstLineChars="200" w:firstLine="482"/>
              <w:rPr>
                <w:rFonts w:ascii="仿宋_GB2312" w:eastAsia="仿宋_GB2312" w:hAnsi="仿宋_GB2312" w:cs="仿宋_GB2312"/>
                <w:color w:val="000000"/>
                <w:sz w:val="24"/>
                <w:szCs w:val="24"/>
              </w:rPr>
            </w:pPr>
            <w:r>
              <w:rPr>
                <w:rFonts w:ascii="仿宋_GB2312" w:eastAsia="仿宋_GB2312" w:hAnsi="仿宋_GB2312" w:cs="仿宋_GB2312" w:hint="eastAsia"/>
                <w:b/>
                <w:bCs/>
                <w:color w:val="000000"/>
                <w:sz w:val="24"/>
                <w:szCs w:val="24"/>
              </w:rPr>
              <w:t>报价货币：</w:t>
            </w:r>
            <w:r>
              <w:rPr>
                <w:rFonts w:ascii="仿宋_GB2312" w:eastAsia="仿宋_GB2312" w:hAnsi="仿宋_GB2312" w:cs="仿宋_GB2312" w:hint="eastAsia"/>
                <w:color w:val="000000"/>
                <w:sz w:val="24"/>
                <w:szCs w:val="24"/>
              </w:rPr>
              <w:t>人民币（</w:t>
            </w:r>
            <w:r>
              <w:rPr>
                <w:rFonts w:ascii="仿宋_GB2312" w:eastAsia="仿宋_GB2312" w:hAnsi="仿宋_GB2312" w:cs="仿宋_GB2312" w:hint="eastAsia"/>
                <w:b/>
                <w:bCs/>
                <w:color w:val="000000"/>
                <w:sz w:val="24"/>
                <w:szCs w:val="24"/>
              </w:rPr>
              <w:t>应同时报含税价和不含税价，写明税率</w:t>
            </w:r>
            <w:r>
              <w:rPr>
                <w:rFonts w:ascii="仿宋_GB2312" w:eastAsia="仿宋_GB2312" w:hAnsi="仿宋_GB2312" w:cs="仿宋_GB2312" w:hint="eastAsia"/>
                <w:color w:val="000000"/>
                <w:sz w:val="24"/>
                <w:szCs w:val="24"/>
              </w:rPr>
              <w:t>）。</w:t>
            </w:r>
          </w:p>
          <w:p w:rsidR="00DC1751" w:rsidRDefault="00377408">
            <w:pPr>
              <w:ind w:firstLineChars="200" w:firstLine="482"/>
              <w:rPr>
                <w:rFonts w:ascii="仿宋_GB2312" w:eastAsia="仿宋_GB2312" w:hAnsi="仿宋_GB2312" w:cs="仿宋_GB2312"/>
                <w:sz w:val="24"/>
                <w:szCs w:val="24"/>
              </w:rPr>
            </w:pPr>
            <w:r>
              <w:rPr>
                <w:rFonts w:ascii="仿宋_GB2312" w:eastAsia="仿宋_GB2312" w:hAnsi="仿宋_GB2312" w:cs="仿宋_GB2312" w:hint="eastAsia"/>
                <w:b/>
                <w:bCs/>
                <w:color w:val="000000"/>
                <w:sz w:val="24"/>
                <w:szCs w:val="24"/>
              </w:rPr>
              <w:t>投标限价：</w:t>
            </w:r>
            <w:r>
              <w:rPr>
                <w:rFonts w:ascii="仿宋_GB2312" w:eastAsia="仿宋_GB2312" w:hAnsi="仿宋_GB2312" w:cs="仿宋_GB2312" w:hint="eastAsia"/>
                <w:color w:val="000000"/>
                <w:sz w:val="24"/>
                <w:szCs w:val="24"/>
              </w:rPr>
              <w:t>人民币</w:t>
            </w:r>
            <w:r>
              <w:rPr>
                <w:rFonts w:ascii="仿宋_GB2312" w:eastAsia="仿宋_GB2312" w:hAnsi="仿宋_GB2312" w:cs="仿宋_GB2312" w:hint="eastAsia"/>
                <w:color w:val="000000"/>
                <w:sz w:val="24"/>
                <w:szCs w:val="24"/>
                <w:highlight w:val="green"/>
              </w:rPr>
              <w:t>300</w:t>
            </w:r>
            <w:r>
              <w:rPr>
                <w:rFonts w:ascii="仿宋_GB2312" w:eastAsia="仿宋_GB2312" w:hAnsi="仿宋_GB2312" w:cs="仿宋_GB2312" w:hint="eastAsia"/>
                <w:color w:val="000000"/>
                <w:sz w:val="24"/>
                <w:szCs w:val="24"/>
              </w:rPr>
              <w:t>万元（含税，税率</w:t>
            </w:r>
            <w:r>
              <w:rPr>
                <w:rFonts w:ascii="仿宋_GB2312" w:eastAsia="仿宋_GB2312" w:hAnsi="仿宋_GB2312" w:cs="仿宋_GB2312" w:hint="eastAsia"/>
                <w:color w:val="000000"/>
                <w:sz w:val="24"/>
                <w:szCs w:val="24"/>
                <w:highlight w:val="green"/>
              </w:rPr>
              <w:t>13%</w:t>
            </w:r>
            <w:r>
              <w:rPr>
                <w:rFonts w:ascii="仿宋_GB2312" w:eastAsia="仿宋_GB2312" w:hAnsi="仿宋_GB2312" w:cs="仿宋_GB2312" w:hint="eastAsia"/>
                <w:color w:val="000000"/>
                <w:sz w:val="24"/>
                <w:szCs w:val="24"/>
              </w:rPr>
              <w:t>），超过投标限价无法投标。</w:t>
            </w:r>
          </w:p>
        </w:tc>
      </w:tr>
      <w:tr w:rsidR="00DC1751">
        <w:trPr>
          <w:trHeight w:val="532"/>
        </w:trPr>
        <w:tc>
          <w:tcPr>
            <w:tcW w:w="595" w:type="dxa"/>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1.6</w:t>
            </w: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pStyle w:val="a1"/>
              <w:ind w:firstLineChars="200" w:firstLine="482"/>
              <w:rPr>
                <w:rFonts w:ascii="仿宋_GB2312" w:eastAsia="仿宋_GB2312" w:hAnsi="仿宋_GB2312" w:cs="仿宋_GB2312"/>
                <w:b/>
                <w:bCs/>
                <w:color w:val="FF0000"/>
                <w:sz w:val="24"/>
                <w:szCs w:val="24"/>
              </w:rPr>
            </w:pPr>
            <w:r>
              <w:rPr>
                <w:rFonts w:ascii="仿宋_GB2312" w:eastAsia="仿宋_GB2312" w:hAnsi="仿宋_GB2312" w:cs="仿宋_GB2312" w:hint="eastAsia"/>
                <w:b/>
                <w:bCs/>
                <w:color w:val="000000"/>
                <w:sz w:val="24"/>
                <w:szCs w:val="24"/>
              </w:rPr>
              <w:t>投标人条件：</w:t>
            </w:r>
          </w:p>
          <w:p w:rsidR="00DC1751" w:rsidRDefault="00377408">
            <w:pPr>
              <w:pStyle w:val="a1"/>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1.</w:t>
            </w:r>
            <w:r>
              <w:rPr>
                <w:rFonts w:ascii="仿宋_GB2312" w:eastAsia="仿宋_GB2312" w:hAnsi="仿宋_GB2312" w:cs="仿宋_GB2312" w:hint="eastAsia"/>
                <w:color w:val="000000"/>
                <w:sz w:val="24"/>
                <w:szCs w:val="24"/>
              </w:rPr>
              <w:t>拟标投人必须是在中华人民共和国境内注册的独立法人机构，具有独立承担民事责任能力；注册资金不少于</w:t>
            </w:r>
            <w:r>
              <w:rPr>
                <w:rFonts w:ascii="仿宋_GB2312" w:eastAsia="仿宋_GB2312" w:hAnsi="仿宋_GB2312" w:cs="仿宋_GB2312" w:hint="eastAsia"/>
                <w:color w:val="000000"/>
                <w:sz w:val="24"/>
                <w:szCs w:val="24"/>
              </w:rPr>
              <w:t>300</w:t>
            </w:r>
            <w:r>
              <w:rPr>
                <w:rFonts w:ascii="仿宋_GB2312" w:eastAsia="仿宋_GB2312" w:hAnsi="仿宋_GB2312" w:cs="仿宋_GB2312" w:hint="eastAsia"/>
                <w:color w:val="000000"/>
                <w:sz w:val="24"/>
                <w:szCs w:val="24"/>
              </w:rPr>
              <w:t>万人民币（或等值其他货币）；公司成立三年以上（以营业执照成立日期到开标当日满三年为准），且经营范围满足招标人需求；并在人员、设备、资金等方面具有承担本项目的能力；</w:t>
            </w:r>
            <w:r>
              <w:rPr>
                <w:rFonts w:ascii="仿宋_GB2312" w:eastAsia="仿宋_GB2312" w:hAnsi="仿宋_GB2312" w:cs="仿宋_GB2312" w:hint="eastAsia"/>
                <w:color w:val="000000"/>
                <w:sz w:val="24"/>
                <w:szCs w:val="24"/>
              </w:rPr>
              <w:br/>
              <w:t>2.</w:t>
            </w:r>
            <w:r>
              <w:rPr>
                <w:rFonts w:ascii="仿宋_GB2312" w:eastAsia="仿宋_GB2312" w:hAnsi="仿宋_GB2312" w:cs="仿宋_GB2312" w:hint="eastAsia"/>
                <w:color w:val="000000"/>
                <w:sz w:val="24"/>
                <w:szCs w:val="24"/>
              </w:rPr>
              <w:t>拟投标人应提供营业执照副本原件和扫描件（需盖章）；</w:t>
            </w:r>
            <w:r>
              <w:rPr>
                <w:rFonts w:ascii="仿宋_GB2312" w:eastAsia="仿宋_GB2312" w:hAnsi="仿宋_GB2312" w:cs="仿宋_GB2312" w:hint="eastAsia"/>
                <w:color w:val="000000"/>
                <w:sz w:val="24"/>
                <w:szCs w:val="24"/>
              </w:rPr>
              <w:br/>
              <w:t>3.</w:t>
            </w:r>
            <w:r>
              <w:rPr>
                <w:rFonts w:ascii="仿宋_GB2312" w:eastAsia="仿宋_GB2312" w:hAnsi="仿宋_GB2312" w:cs="仿宋_GB2312" w:hint="eastAsia"/>
                <w:color w:val="000000"/>
                <w:sz w:val="24"/>
                <w:szCs w:val="24"/>
              </w:rPr>
              <w:t>拟投标人应提供法定代表人资格证明文件；</w:t>
            </w:r>
            <w:r>
              <w:rPr>
                <w:rFonts w:ascii="仿宋_GB2312" w:eastAsia="仿宋_GB2312" w:hAnsi="仿宋_GB2312" w:cs="仿宋_GB2312" w:hint="eastAsia"/>
                <w:color w:val="000000"/>
                <w:sz w:val="24"/>
                <w:szCs w:val="24"/>
              </w:rPr>
              <w:br/>
              <w:t>4.</w:t>
            </w:r>
            <w:r>
              <w:rPr>
                <w:rFonts w:ascii="仿宋_GB2312" w:eastAsia="仿宋_GB2312" w:hAnsi="仿宋_GB2312" w:cs="仿宋_GB2312" w:hint="eastAsia"/>
                <w:color w:val="000000"/>
                <w:sz w:val="24"/>
                <w:szCs w:val="24"/>
              </w:rPr>
              <w:t>拟投标人在“国家企业信用信息公示系统”、“中国执行信息公开网”、“信用中国”、“天眼查”“裁判文书网”等信息平台中，无行政处罚及失信记录等信</w:t>
            </w:r>
            <w:r>
              <w:rPr>
                <w:rFonts w:ascii="仿宋_GB2312" w:eastAsia="仿宋_GB2312" w:hAnsi="仿宋_GB2312" w:cs="仿宋_GB2312" w:hint="eastAsia"/>
                <w:color w:val="000000"/>
                <w:sz w:val="24"/>
                <w:szCs w:val="24"/>
              </w:rPr>
              <w:t>息；</w:t>
            </w:r>
            <w:r>
              <w:rPr>
                <w:rFonts w:ascii="仿宋_GB2312" w:eastAsia="仿宋_GB2312" w:hAnsi="仿宋_GB2312" w:cs="仿宋_GB2312" w:hint="eastAsia"/>
                <w:color w:val="000000"/>
                <w:sz w:val="24"/>
                <w:szCs w:val="24"/>
              </w:rPr>
              <w:br/>
              <w:t>6.</w:t>
            </w:r>
            <w:r>
              <w:rPr>
                <w:rFonts w:ascii="仿宋_GB2312" w:eastAsia="仿宋_GB2312" w:hAnsi="仿宋_GB2312" w:cs="仿宋_GB2312" w:hint="eastAsia"/>
                <w:color w:val="000000"/>
                <w:sz w:val="24"/>
                <w:szCs w:val="24"/>
              </w:rPr>
              <w:t>拟投标人</w:t>
            </w:r>
            <w:r>
              <w:rPr>
                <w:rFonts w:ascii="仿宋_GB2312" w:eastAsia="仿宋_GB2312" w:hAnsi="仿宋_GB2312" w:cs="仿宋_GB2312" w:hint="eastAsia"/>
                <w:color w:val="000000"/>
                <w:sz w:val="24"/>
                <w:szCs w:val="24"/>
              </w:rPr>
              <w:t>2022</w:t>
            </w:r>
            <w:r>
              <w:rPr>
                <w:rFonts w:ascii="仿宋_GB2312" w:eastAsia="仿宋_GB2312" w:hAnsi="仿宋_GB2312" w:cs="仿宋_GB2312" w:hint="eastAsia"/>
                <w:color w:val="000000"/>
                <w:sz w:val="24"/>
                <w:szCs w:val="24"/>
              </w:rPr>
              <w:t>年</w:t>
            </w:r>
            <w:r>
              <w:rPr>
                <w:rFonts w:ascii="仿宋_GB2312" w:eastAsia="仿宋_GB2312" w:hAnsi="仿宋_GB2312" w:cs="仿宋_GB2312" w:hint="eastAsia"/>
                <w:color w:val="000000"/>
                <w:sz w:val="24"/>
                <w:szCs w:val="24"/>
              </w:rPr>
              <w:t>1</w:t>
            </w:r>
            <w:r>
              <w:rPr>
                <w:rFonts w:ascii="仿宋_GB2312" w:eastAsia="仿宋_GB2312" w:hAnsi="仿宋_GB2312" w:cs="仿宋_GB2312" w:hint="eastAsia"/>
                <w:color w:val="000000"/>
                <w:sz w:val="24"/>
                <w:szCs w:val="24"/>
              </w:rPr>
              <w:t>月</w:t>
            </w:r>
            <w:r>
              <w:rPr>
                <w:rFonts w:ascii="仿宋_GB2312" w:eastAsia="仿宋_GB2312" w:hAnsi="仿宋_GB2312" w:cs="仿宋_GB2312" w:hint="eastAsia"/>
                <w:color w:val="000000"/>
                <w:sz w:val="24"/>
                <w:szCs w:val="24"/>
              </w:rPr>
              <w:t>1</w:t>
            </w:r>
            <w:r>
              <w:rPr>
                <w:rFonts w:ascii="仿宋_GB2312" w:eastAsia="仿宋_GB2312" w:hAnsi="仿宋_GB2312" w:cs="仿宋_GB2312" w:hint="eastAsia"/>
                <w:color w:val="000000"/>
                <w:sz w:val="24"/>
                <w:szCs w:val="24"/>
              </w:rPr>
              <w:t>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ascii="仿宋_GB2312" w:eastAsia="仿宋_GB2312" w:hAnsi="仿宋_GB2312" w:cs="仿宋_GB2312" w:hint="eastAsia"/>
                <w:color w:val="000000"/>
                <w:sz w:val="24"/>
                <w:szCs w:val="24"/>
              </w:rPr>
              <w:br/>
            </w:r>
            <w:r>
              <w:rPr>
                <w:rFonts w:ascii="仿宋_GB2312" w:eastAsia="仿宋_GB2312" w:hAnsi="仿宋_GB2312" w:cs="仿宋_GB2312" w:hint="eastAsia"/>
                <w:color w:val="000000"/>
                <w:sz w:val="24"/>
                <w:szCs w:val="24"/>
              </w:rPr>
              <w:lastRenderedPageBreak/>
              <w:t>7.</w:t>
            </w:r>
            <w:r>
              <w:rPr>
                <w:rFonts w:ascii="仿宋_GB2312" w:eastAsia="仿宋_GB2312" w:hAnsi="仿宋_GB2312" w:cs="仿宋_GB2312" w:hint="eastAsia"/>
                <w:color w:val="000000"/>
                <w:sz w:val="24"/>
                <w:szCs w:val="24"/>
              </w:rPr>
              <w:t>拟投标人有与本次招标内容相同或类似项目业绩，且近</w:t>
            </w:r>
            <w:r>
              <w:rPr>
                <w:rFonts w:ascii="仿宋_GB2312" w:eastAsia="仿宋_GB2312" w:hAnsi="仿宋_GB2312" w:cs="仿宋_GB2312" w:hint="eastAsia"/>
                <w:color w:val="000000"/>
                <w:sz w:val="24"/>
                <w:szCs w:val="24"/>
              </w:rPr>
              <w:t>3</w:t>
            </w:r>
            <w:r>
              <w:rPr>
                <w:rFonts w:ascii="仿宋_GB2312" w:eastAsia="仿宋_GB2312" w:hAnsi="仿宋_GB2312" w:cs="仿宋_GB2312" w:hint="eastAsia"/>
                <w:color w:val="000000"/>
                <w:sz w:val="24"/>
                <w:szCs w:val="24"/>
              </w:rPr>
              <w:t>年内无因服务不当而造成重大事故；</w:t>
            </w:r>
            <w:r>
              <w:rPr>
                <w:rFonts w:ascii="仿宋_GB2312" w:eastAsia="仿宋_GB2312" w:hAnsi="仿宋_GB2312" w:cs="仿宋_GB2312" w:hint="eastAsia"/>
                <w:color w:val="000000"/>
                <w:sz w:val="24"/>
                <w:szCs w:val="24"/>
              </w:rPr>
              <w:br/>
              <w:t>8.</w:t>
            </w:r>
            <w:r>
              <w:rPr>
                <w:rFonts w:ascii="仿宋_GB2312" w:eastAsia="仿宋_GB2312" w:hAnsi="仿宋_GB2312" w:cs="仿宋_GB2312" w:hint="eastAsia"/>
                <w:color w:val="000000"/>
                <w:sz w:val="24"/>
                <w:szCs w:val="24"/>
              </w:rPr>
              <w:t>拟投标人近三年内在经营活动中无与本项目有关的违法及重大违规情况；</w:t>
            </w:r>
            <w:r>
              <w:rPr>
                <w:rFonts w:ascii="仿宋_GB2312" w:eastAsia="仿宋_GB2312" w:hAnsi="仿宋_GB2312" w:cs="仿宋_GB2312" w:hint="eastAsia"/>
                <w:color w:val="000000"/>
                <w:sz w:val="24"/>
                <w:szCs w:val="24"/>
              </w:rPr>
              <w:br/>
              <w:t>9.</w:t>
            </w:r>
            <w:r>
              <w:rPr>
                <w:rFonts w:ascii="仿宋_GB2312" w:eastAsia="仿宋_GB2312" w:hAnsi="仿宋_GB2312" w:cs="仿宋_GB2312" w:hint="eastAsia"/>
                <w:color w:val="000000"/>
                <w:sz w:val="24"/>
                <w:szCs w:val="24"/>
              </w:rPr>
              <w:t>拟投标人须认可招标人的工作指令，包括节、假日</w:t>
            </w:r>
            <w:r>
              <w:rPr>
                <w:rFonts w:ascii="仿宋_GB2312" w:eastAsia="仿宋_GB2312" w:hAnsi="仿宋_GB2312" w:cs="仿宋_GB2312" w:hint="eastAsia"/>
                <w:color w:val="000000"/>
                <w:sz w:val="24"/>
                <w:szCs w:val="24"/>
              </w:rPr>
              <w:t>能正常开展工作的要求；</w:t>
            </w:r>
            <w:r>
              <w:rPr>
                <w:rFonts w:ascii="仿宋_GB2312" w:eastAsia="仿宋_GB2312" w:hAnsi="仿宋_GB2312" w:cs="仿宋_GB2312" w:hint="eastAsia"/>
                <w:color w:val="000000"/>
                <w:sz w:val="24"/>
                <w:szCs w:val="24"/>
              </w:rPr>
              <w:br/>
              <w:t>10.</w:t>
            </w:r>
            <w:r>
              <w:rPr>
                <w:rFonts w:ascii="仿宋_GB2312" w:eastAsia="仿宋_GB2312" w:hAnsi="仿宋_GB2312" w:cs="仿宋_GB2312" w:hint="eastAsia"/>
                <w:color w:val="000000"/>
                <w:sz w:val="24"/>
                <w:szCs w:val="24"/>
              </w:rPr>
              <w:t>拟投标人最近半年纳税正常；</w:t>
            </w:r>
            <w:r>
              <w:rPr>
                <w:rFonts w:ascii="仿宋_GB2312" w:eastAsia="仿宋_GB2312" w:hAnsi="仿宋_GB2312" w:cs="仿宋_GB2312" w:hint="eastAsia"/>
                <w:color w:val="000000"/>
                <w:sz w:val="24"/>
                <w:szCs w:val="24"/>
              </w:rPr>
              <w:br/>
              <w:t>11.</w:t>
            </w:r>
            <w:r>
              <w:rPr>
                <w:rFonts w:ascii="仿宋_GB2312" w:eastAsia="仿宋_GB2312" w:hAnsi="仿宋_GB2312" w:cs="仿宋_GB2312" w:hint="eastAsia"/>
                <w:color w:val="000000"/>
                <w:sz w:val="24"/>
                <w:szCs w:val="24"/>
              </w:rPr>
              <w:t>拟投标人信用证明材料（征信中心出具的信用报告）未显示异常；</w:t>
            </w:r>
            <w:r>
              <w:rPr>
                <w:rFonts w:ascii="仿宋_GB2312" w:eastAsia="仿宋_GB2312" w:hAnsi="仿宋_GB2312" w:cs="仿宋_GB2312" w:hint="eastAsia"/>
                <w:color w:val="000000"/>
                <w:sz w:val="24"/>
                <w:szCs w:val="24"/>
              </w:rPr>
              <w:br/>
              <w:t>12.</w:t>
            </w:r>
            <w:r>
              <w:rPr>
                <w:rFonts w:ascii="仿宋_GB2312" w:eastAsia="仿宋_GB2312" w:hAnsi="仿宋_GB2312" w:cs="仿宋_GB2312" w:hint="eastAsia"/>
                <w:color w:val="000000"/>
                <w:sz w:val="24"/>
                <w:szCs w:val="24"/>
              </w:rPr>
              <w:t>拟投标人的直接或间接股东、法定代表人、董事、监事、高管非重汽员工及其亲属；</w:t>
            </w:r>
            <w:r>
              <w:rPr>
                <w:rFonts w:ascii="仿宋_GB2312" w:eastAsia="仿宋_GB2312" w:hAnsi="仿宋_GB2312" w:cs="仿宋_GB2312" w:hint="eastAsia"/>
                <w:color w:val="000000"/>
                <w:sz w:val="24"/>
                <w:szCs w:val="24"/>
              </w:rPr>
              <w:br/>
              <w:t>13.</w:t>
            </w:r>
            <w:r>
              <w:rPr>
                <w:rFonts w:ascii="仿宋_GB2312" w:eastAsia="仿宋_GB2312" w:hAnsi="仿宋_GB2312" w:cs="仿宋_GB2312" w:hint="eastAsia"/>
                <w:color w:val="000000"/>
                <w:sz w:val="24"/>
                <w:szCs w:val="24"/>
              </w:rPr>
              <w:t>本项目不接受联合体投标，拟投标人必须是最终投标单位和签订合同单位，不得以任何理由将已中标项目以任何形式分包或转包给其他单位。</w:t>
            </w:r>
          </w:p>
        </w:tc>
      </w:tr>
      <w:tr w:rsidR="00DC1751">
        <w:trPr>
          <w:trHeight w:val="489"/>
        </w:trPr>
        <w:tc>
          <w:tcPr>
            <w:tcW w:w="8958" w:type="dxa"/>
            <w:gridSpan w:val="2"/>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lastRenderedPageBreak/>
              <w:t>2.</w:t>
            </w:r>
            <w:r>
              <w:rPr>
                <w:rFonts w:ascii="仿宋_GB2312" w:eastAsia="仿宋_GB2312" w:hAnsi="仿宋_GB2312" w:cs="仿宋_GB2312" w:hint="eastAsia"/>
                <w:b/>
                <w:bCs/>
                <w:sz w:val="24"/>
                <w:szCs w:val="24"/>
              </w:rPr>
              <w:t>招标文件的答疑、澄清、修改、应标及投标报名</w:t>
            </w:r>
          </w:p>
        </w:tc>
      </w:tr>
      <w:tr w:rsidR="00DC1751">
        <w:trPr>
          <w:trHeight w:val="382"/>
        </w:trPr>
        <w:tc>
          <w:tcPr>
            <w:tcW w:w="595" w:type="dxa"/>
            <w:vMerge w:val="restart"/>
            <w:tcBorders>
              <w:top w:val="single" w:sz="2" w:space="0" w:color="auto"/>
              <w:left w:val="single" w:sz="2" w:space="0" w:color="auto"/>
              <w:right w:val="single" w:sz="2"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2.1</w:t>
            </w: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ind w:firstLineChars="200" w:firstLine="482"/>
              <w:rPr>
                <w:rFonts w:ascii="仿宋_GB2312" w:eastAsia="仿宋_GB2312" w:hAnsi="仿宋_GB2312" w:cs="仿宋_GB2312"/>
                <w:sz w:val="24"/>
                <w:szCs w:val="24"/>
              </w:rPr>
            </w:pPr>
            <w:r>
              <w:rPr>
                <w:rFonts w:ascii="仿宋_GB2312" w:eastAsia="仿宋_GB2312" w:hAnsi="仿宋_GB2312" w:cs="仿宋_GB2312" w:hint="eastAsia"/>
                <w:b/>
                <w:bCs/>
                <w:sz w:val="24"/>
                <w:szCs w:val="24"/>
              </w:rPr>
              <w:t>发标时间：</w:t>
            </w:r>
            <w:r>
              <w:rPr>
                <w:rFonts w:ascii="仿宋_GB2312" w:eastAsia="仿宋_GB2312" w:hAnsi="仿宋_GB2312" w:cs="仿宋_GB2312" w:hint="eastAsia"/>
                <w:color w:val="000000"/>
                <w:sz w:val="24"/>
                <w:szCs w:val="24"/>
                <w:highlight w:val="green"/>
              </w:rPr>
              <w:t>2025</w:t>
            </w:r>
            <w:r>
              <w:rPr>
                <w:rFonts w:ascii="仿宋_GB2312" w:eastAsia="仿宋_GB2312" w:hAnsi="仿宋_GB2312" w:cs="仿宋_GB2312" w:hint="eastAsia"/>
                <w:color w:val="000000"/>
                <w:sz w:val="24"/>
                <w:szCs w:val="24"/>
                <w:highlight w:val="green"/>
              </w:rPr>
              <w:t>年</w:t>
            </w:r>
            <w:r>
              <w:rPr>
                <w:rFonts w:ascii="仿宋_GB2312" w:eastAsia="仿宋_GB2312" w:hAnsi="仿宋_GB2312" w:cs="仿宋_GB2312" w:hint="eastAsia"/>
                <w:color w:val="000000"/>
                <w:sz w:val="24"/>
                <w:szCs w:val="24"/>
                <w:highlight w:val="green"/>
              </w:rPr>
              <w:t>11</w:t>
            </w:r>
            <w:r>
              <w:rPr>
                <w:rFonts w:ascii="仿宋_GB2312" w:eastAsia="仿宋_GB2312" w:hAnsi="仿宋_GB2312" w:cs="仿宋_GB2312" w:hint="eastAsia"/>
                <w:color w:val="000000"/>
                <w:sz w:val="24"/>
                <w:szCs w:val="24"/>
                <w:highlight w:val="green"/>
              </w:rPr>
              <w:t>月</w:t>
            </w:r>
            <w:r>
              <w:rPr>
                <w:rFonts w:ascii="仿宋_GB2312" w:eastAsia="仿宋_GB2312" w:hAnsi="仿宋_GB2312" w:cs="仿宋_GB2312" w:hint="eastAsia"/>
                <w:color w:val="000000"/>
                <w:sz w:val="24"/>
                <w:szCs w:val="24"/>
                <w:highlight w:val="green"/>
              </w:rPr>
              <w:t>24</w:t>
            </w:r>
            <w:r>
              <w:rPr>
                <w:rFonts w:ascii="仿宋_GB2312" w:eastAsia="仿宋_GB2312" w:hAnsi="仿宋_GB2312" w:cs="仿宋_GB2312" w:hint="eastAsia"/>
                <w:color w:val="000000"/>
                <w:sz w:val="24"/>
                <w:szCs w:val="24"/>
                <w:highlight w:val="green"/>
              </w:rPr>
              <w:t>日</w:t>
            </w:r>
          </w:p>
        </w:tc>
      </w:tr>
      <w:tr w:rsidR="00DC1751">
        <w:trPr>
          <w:trHeight w:val="493"/>
        </w:trPr>
        <w:tc>
          <w:tcPr>
            <w:tcW w:w="595" w:type="dxa"/>
            <w:vMerge/>
            <w:tcBorders>
              <w:left w:val="single" w:sz="2" w:space="0" w:color="auto"/>
              <w:right w:val="single" w:sz="2" w:space="0" w:color="auto"/>
            </w:tcBorders>
            <w:vAlign w:val="center"/>
          </w:tcPr>
          <w:p w:rsidR="00DC1751" w:rsidRDefault="00DC1751">
            <w:pPr>
              <w:snapToGrid w:val="0"/>
              <w:ind w:firstLineChars="200" w:firstLine="480"/>
              <w:rPr>
                <w:rFonts w:ascii="仿宋_GB2312" w:eastAsia="仿宋_GB2312" w:hAnsi="仿宋_GB2312" w:cs="仿宋_GB2312"/>
                <w:sz w:val="24"/>
                <w:szCs w:val="24"/>
              </w:rPr>
            </w:pP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ind w:firstLineChars="200" w:firstLine="482"/>
              <w:rPr>
                <w:rFonts w:ascii="仿宋_GB2312" w:eastAsia="仿宋_GB2312" w:hAnsi="仿宋_GB2312" w:cs="仿宋_GB2312"/>
                <w:sz w:val="24"/>
                <w:szCs w:val="24"/>
              </w:rPr>
            </w:pPr>
            <w:r>
              <w:rPr>
                <w:rFonts w:ascii="仿宋_GB2312" w:eastAsia="仿宋_GB2312" w:hAnsi="仿宋_GB2312" w:cs="仿宋_GB2312" w:hint="eastAsia"/>
                <w:b/>
                <w:sz w:val="24"/>
                <w:szCs w:val="24"/>
              </w:rPr>
              <w:t>发标方式：</w:t>
            </w:r>
            <w:r>
              <w:rPr>
                <w:rFonts w:ascii="仿宋_GB2312" w:eastAsia="仿宋_GB2312" w:hAnsi="仿宋_GB2312" w:cs="仿宋_GB2312" w:hint="eastAsia"/>
                <w:color w:val="000000" w:themeColor="text1"/>
                <w:sz w:val="24"/>
                <w:szCs w:val="24"/>
                <w:highlight w:val="green"/>
              </w:rPr>
              <w:t>中国重汽官网、山东省阳光采购服务平台</w:t>
            </w:r>
          </w:p>
        </w:tc>
      </w:tr>
      <w:tr w:rsidR="00DC1751">
        <w:trPr>
          <w:trHeight w:val="2429"/>
        </w:trPr>
        <w:tc>
          <w:tcPr>
            <w:tcW w:w="595" w:type="dxa"/>
            <w:vMerge/>
            <w:tcBorders>
              <w:left w:val="single" w:sz="2" w:space="0" w:color="auto"/>
              <w:bottom w:val="single" w:sz="2" w:space="0" w:color="auto"/>
              <w:right w:val="single" w:sz="2" w:space="0" w:color="auto"/>
            </w:tcBorders>
            <w:vAlign w:val="center"/>
          </w:tcPr>
          <w:p w:rsidR="00DC1751" w:rsidRDefault="00DC1751">
            <w:pPr>
              <w:snapToGrid w:val="0"/>
              <w:ind w:firstLineChars="200" w:firstLine="480"/>
              <w:rPr>
                <w:rFonts w:ascii="仿宋_GB2312" w:eastAsia="仿宋_GB2312" w:hAnsi="仿宋_GB2312" w:cs="仿宋_GB2312"/>
                <w:sz w:val="24"/>
                <w:szCs w:val="24"/>
              </w:rPr>
            </w:pP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ind w:firstLineChars="200" w:firstLine="480"/>
              <w:jc w:val="left"/>
              <w:rPr>
                <w:rFonts w:ascii="仿宋_GB2312" w:eastAsia="仿宋_GB2312" w:hAnsi="仿宋_GB2312" w:cs="仿宋_GB2312"/>
                <w:b/>
                <w:bCs/>
                <w:sz w:val="24"/>
                <w:szCs w:val="24"/>
              </w:rPr>
            </w:pPr>
            <w:r>
              <w:rPr>
                <w:rFonts w:ascii="仿宋_GB2312" w:eastAsia="仿宋_GB2312" w:hAnsi="仿宋_GB2312" w:cs="仿宋_GB2312" w:hint="eastAsia"/>
                <w:sz w:val="24"/>
                <w:szCs w:val="24"/>
              </w:rPr>
              <w:t>如果投标人对招标文件商务部分、技术部分有疑问，请各投标人在本答疑环节提出。</w:t>
            </w:r>
          </w:p>
          <w:p w:rsidR="00DC1751" w:rsidRDefault="00377408">
            <w:pPr>
              <w:ind w:firstLineChars="200" w:firstLine="482"/>
              <w:jc w:val="left"/>
              <w:rPr>
                <w:rFonts w:ascii="仿宋_GB2312" w:eastAsia="仿宋_GB2312" w:hAnsi="仿宋_GB2312" w:cs="仿宋_GB2312"/>
                <w:sz w:val="24"/>
                <w:szCs w:val="24"/>
              </w:rPr>
            </w:pPr>
            <w:r>
              <w:rPr>
                <w:rFonts w:ascii="仿宋_GB2312" w:eastAsia="仿宋_GB2312" w:hAnsi="仿宋_GB2312" w:cs="仿宋_GB2312" w:hint="eastAsia"/>
                <w:b/>
                <w:bCs/>
                <w:sz w:val="24"/>
                <w:szCs w:val="24"/>
              </w:rPr>
              <w:t>提交疑问时间：</w:t>
            </w:r>
            <w:r>
              <w:rPr>
                <w:rFonts w:ascii="仿宋_GB2312" w:eastAsia="仿宋_GB2312" w:hAnsi="仿宋_GB2312" w:cs="仿宋_GB2312" w:hint="eastAsia"/>
                <w:color w:val="000000"/>
                <w:sz w:val="24"/>
                <w:szCs w:val="24"/>
                <w:highlight w:val="green"/>
              </w:rPr>
              <w:t>2025</w:t>
            </w:r>
            <w:r>
              <w:rPr>
                <w:rFonts w:ascii="仿宋_GB2312" w:eastAsia="仿宋_GB2312" w:hAnsi="仿宋_GB2312" w:cs="仿宋_GB2312" w:hint="eastAsia"/>
                <w:color w:val="000000"/>
                <w:sz w:val="24"/>
                <w:szCs w:val="24"/>
                <w:highlight w:val="green"/>
              </w:rPr>
              <w:t>年</w:t>
            </w:r>
            <w:r>
              <w:rPr>
                <w:rFonts w:ascii="仿宋_GB2312" w:eastAsia="仿宋_GB2312" w:hAnsi="仿宋_GB2312" w:cs="仿宋_GB2312" w:hint="eastAsia"/>
                <w:color w:val="000000"/>
                <w:sz w:val="24"/>
                <w:szCs w:val="24"/>
                <w:highlight w:val="green"/>
              </w:rPr>
              <w:t>1</w:t>
            </w:r>
            <w:r w:rsidR="00073334">
              <w:rPr>
                <w:rFonts w:ascii="仿宋_GB2312" w:eastAsia="仿宋_GB2312" w:hAnsi="仿宋_GB2312" w:cs="仿宋_GB2312"/>
                <w:color w:val="000000"/>
                <w:sz w:val="24"/>
                <w:szCs w:val="24"/>
                <w:highlight w:val="green"/>
              </w:rPr>
              <w:t>2</w:t>
            </w:r>
            <w:r>
              <w:rPr>
                <w:rFonts w:ascii="仿宋_GB2312" w:eastAsia="仿宋_GB2312" w:hAnsi="仿宋_GB2312" w:cs="仿宋_GB2312" w:hint="eastAsia"/>
                <w:color w:val="000000"/>
                <w:sz w:val="24"/>
                <w:szCs w:val="24"/>
                <w:highlight w:val="green"/>
              </w:rPr>
              <w:t>月</w:t>
            </w:r>
            <w:r w:rsidR="00073334">
              <w:rPr>
                <w:rFonts w:ascii="仿宋_GB2312" w:eastAsia="仿宋_GB2312" w:hAnsi="仿宋_GB2312" w:cs="仿宋_GB2312"/>
                <w:color w:val="000000"/>
                <w:sz w:val="24"/>
                <w:szCs w:val="24"/>
                <w:highlight w:val="green"/>
              </w:rPr>
              <w:t>6</w:t>
            </w:r>
            <w:r>
              <w:rPr>
                <w:rFonts w:ascii="仿宋_GB2312" w:eastAsia="仿宋_GB2312" w:hAnsi="仿宋_GB2312" w:cs="仿宋_GB2312" w:hint="eastAsia"/>
                <w:color w:val="000000"/>
                <w:sz w:val="24"/>
                <w:szCs w:val="24"/>
                <w:highlight w:val="green"/>
              </w:rPr>
              <w:t>日前</w:t>
            </w:r>
            <w:r>
              <w:rPr>
                <w:rFonts w:ascii="仿宋_GB2312" w:eastAsia="仿宋_GB2312" w:hAnsi="仿宋_GB2312" w:cs="仿宋_GB2312" w:hint="eastAsia"/>
                <w:b/>
                <w:snapToGrid w:val="0"/>
                <w:kern w:val="0"/>
                <w:sz w:val="24"/>
                <w:szCs w:val="24"/>
              </w:rPr>
              <w:t>。</w:t>
            </w:r>
          </w:p>
          <w:p w:rsidR="00DC1751" w:rsidRDefault="00377408">
            <w:pPr>
              <w:ind w:firstLineChars="200" w:firstLine="482"/>
              <w:jc w:val="left"/>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提交疑问方式</w:t>
            </w:r>
            <w:r>
              <w:rPr>
                <w:rFonts w:ascii="仿宋_GB2312" w:eastAsia="仿宋_GB2312" w:hAnsi="仿宋_GB2312" w:cs="仿宋_GB2312" w:hint="eastAsia"/>
                <w:sz w:val="24"/>
                <w:szCs w:val="24"/>
              </w:rPr>
              <w:t>：将答疑问题以</w:t>
            </w:r>
            <w:r>
              <w:rPr>
                <w:rFonts w:ascii="仿宋_GB2312" w:eastAsia="仿宋_GB2312" w:hAnsi="仿宋_GB2312" w:cs="仿宋_GB2312" w:hint="eastAsia"/>
                <w:sz w:val="24"/>
                <w:szCs w:val="24"/>
              </w:rPr>
              <w:t>word</w:t>
            </w:r>
            <w:r>
              <w:rPr>
                <w:rFonts w:ascii="仿宋_GB2312" w:eastAsia="仿宋_GB2312" w:hAnsi="仿宋_GB2312" w:cs="仿宋_GB2312" w:hint="eastAsia"/>
                <w:sz w:val="24"/>
                <w:szCs w:val="24"/>
              </w:rPr>
              <w:t>文件格式发送至联系人邮件内，并电话联系工作人员查收，</w:t>
            </w:r>
            <w:r>
              <w:rPr>
                <w:rFonts w:ascii="仿宋_GB2312" w:eastAsia="仿宋_GB2312" w:hAnsi="仿宋_GB2312" w:cs="仿宋_GB2312" w:hint="eastAsia"/>
                <w:b/>
                <w:bCs/>
                <w:sz w:val="24"/>
                <w:szCs w:val="24"/>
              </w:rPr>
              <w:t>邮件名格式为：</w:t>
            </w:r>
            <w:r>
              <w:rPr>
                <w:rFonts w:ascii="仿宋_GB2312" w:eastAsia="仿宋_GB2312" w:hAnsi="仿宋_GB2312" w:cs="仿宋_GB2312" w:hint="eastAsia"/>
                <w:b/>
                <w:bCs/>
                <w:sz w:val="24"/>
                <w:szCs w:val="24"/>
              </w:rPr>
              <w:t>XXX</w:t>
            </w:r>
            <w:r>
              <w:rPr>
                <w:rFonts w:ascii="仿宋_GB2312" w:eastAsia="仿宋_GB2312" w:hAnsi="仿宋_GB2312" w:cs="仿宋_GB2312" w:hint="eastAsia"/>
                <w:b/>
                <w:bCs/>
                <w:sz w:val="24"/>
                <w:szCs w:val="24"/>
              </w:rPr>
              <w:t>公司（五个字以内公司简称）</w:t>
            </w:r>
            <w:r>
              <w:rPr>
                <w:rFonts w:ascii="仿宋_GB2312" w:eastAsia="仿宋_GB2312" w:hAnsi="仿宋_GB2312" w:cs="仿宋_GB2312" w:hint="eastAsia"/>
                <w:b/>
                <w:bCs/>
                <w:sz w:val="24"/>
                <w:szCs w:val="24"/>
              </w:rPr>
              <w:t>XX</w:t>
            </w:r>
            <w:r>
              <w:rPr>
                <w:rFonts w:ascii="仿宋_GB2312" w:eastAsia="仿宋_GB2312" w:hAnsi="仿宋_GB2312" w:cs="仿宋_GB2312" w:hint="eastAsia"/>
                <w:b/>
                <w:bCs/>
                <w:sz w:val="24"/>
                <w:szCs w:val="24"/>
              </w:rPr>
              <w:t>项目答疑文件。</w:t>
            </w:r>
          </w:p>
          <w:p w:rsidR="00DC1751" w:rsidRDefault="00377408">
            <w:pPr>
              <w:ind w:firstLineChars="200" w:firstLine="482"/>
              <w:jc w:val="left"/>
              <w:rPr>
                <w:rFonts w:ascii="仿宋_GB2312" w:eastAsia="仿宋_GB2312" w:hAnsi="仿宋_GB2312" w:cs="仿宋_GB2312"/>
                <w:sz w:val="24"/>
                <w:szCs w:val="24"/>
              </w:rPr>
            </w:pPr>
            <w:r>
              <w:rPr>
                <w:rFonts w:ascii="仿宋_GB2312" w:eastAsia="仿宋_GB2312" w:hAnsi="仿宋_GB2312" w:cs="仿宋_GB2312" w:hint="eastAsia"/>
                <w:b/>
                <w:bCs/>
                <w:sz w:val="24"/>
                <w:szCs w:val="24"/>
              </w:rPr>
              <w:t>同时必须在邮件中以文字方式提供投标人全称、投标授权人姓名、联系方式（固定电话、手机、电子邮箱），并提供附件</w:t>
            </w:r>
            <w:r>
              <w:rPr>
                <w:rFonts w:ascii="仿宋_GB2312" w:eastAsia="仿宋_GB2312" w:hAnsi="仿宋_GB2312" w:cs="仿宋_GB2312" w:hint="eastAsia"/>
                <w:b/>
                <w:bCs/>
                <w:sz w:val="24"/>
                <w:szCs w:val="24"/>
              </w:rPr>
              <w:t>2</w:t>
            </w:r>
            <w:r>
              <w:rPr>
                <w:rFonts w:ascii="仿宋_GB2312" w:eastAsia="仿宋_GB2312" w:hAnsi="仿宋_GB2312" w:cs="仿宋_GB2312" w:hint="eastAsia"/>
                <w:b/>
                <w:bCs/>
                <w:color w:val="000000"/>
                <w:sz w:val="24"/>
                <w:szCs w:val="24"/>
              </w:rPr>
              <w:t>法定代表人授权委托书</w:t>
            </w:r>
            <w:r>
              <w:rPr>
                <w:rFonts w:ascii="仿宋_GB2312" w:eastAsia="仿宋_GB2312" w:hAnsi="仿宋_GB2312" w:cs="仿宋_GB2312" w:hint="eastAsia"/>
                <w:b/>
                <w:bCs/>
                <w:sz w:val="24"/>
                <w:szCs w:val="24"/>
              </w:rPr>
              <w:t>。</w:t>
            </w:r>
          </w:p>
        </w:tc>
      </w:tr>
      <w:tr w:rsidR="00DC1751">
        <w:trPr>
          <w:trHeight w:val="1007"/>
        </w:trPr>
        <w:tc>
          <w:tcPr>
            <w:tcW w:w="59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2.2</w:t>
            </w:r>
          </w:p>
        </w:tc>
        <w:tc>
          <w:tcPr>
            <w:tcW w:w="836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DC1751" w:rsidRDefault="00377408">
            <w:pPr>
              <w:shd w:val="clear" w:color="auto" w:fill="FFFFFF" w:themeFill="background1"/>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领取答疑、澄清和修改文件时间：</w:t>
            </w:r>
            <w:r>
              <w:rPr>
                <w:rFonts w:ascii="仿宋_GB2312" w:eastAsia="仿宋_GB2312" w:hAnsi="仿宋_GB2312" w:cs="仿宋_GB2312" w:hint="eastAsia"/>
                <w:color w:val="000000"/>
                <w:sz w:val="24"/>
                <w:szCs w:val="24"/>
                <w:highlight w:val="green"/>
              </w:rPr>
              <w:t>2025</w:t>
            </w:r>
            <w:r>
              <w:rPr>
                <w:rFonts w:ascii="仿宋_GB2312" w:eastAsia="仿宋_GB2312" w:hAnsi="仿宋_GB2312" w:cs="仿宋_GB2312" w:hint="eastAsia"/>
                <w:color w:val="000000"/>
                <w:sz w:val="24"/>
                <w:szCs w:val="24"/>
                <w:highlight w:val="green"/>
              </w:rPr>
              <w:t>年</w:t>
            </w:r>
            <w:r>
              <w:rPr>
                <w:rFonts w:ascii="仿宋_GB2312" w:eastAsia="仿宋_GB2312" w:hAnsi="仿宋_GB2312" w:cs="仿宋_GB2312" w:hint="eastAsia"/>
                <w:color w:val="000000"/>
                <w:sz w:val="24"/>
                <w:szCs w:val="24"/>
                <w:highlight w:val="green"/>
              </w:rPr>
              <w:t>1</w:t>
            </w:r>
            <w:r w:rsidR="00073334">
              <w:rPr>
                <w:rFonts w:ascii="仿宋_GB2312" w:eastAsia="仿宋_GB2312" w:hAnsi="仿宋_GB2312" w:cs="仿宋_GB2312"/>
                <w:color w:val="000000"/>
                <w:sz w:val="24"/>
                <w:szCs w:val="24"/>
                <w:highlight w:val="green"/>
              </w:rPr>
              <w:t>2</w:t>
            </w:r>
            <w:r>
              <w:rPr>
                <w:rFonts w:ascii="仿宋_GB2312" w:eastAsia="仿宋_GB2312" w:hAnsi="仿宋_GB2312" w:cs="仿宋_GB2312" w:hint="eastAsia"/>
                <w:color w:val="000000"/>
                <w:sz w:val="24"/>
                <w:szCs w:val="24"/>
                <w:highlight w:val="green"/>
              </w:rPr>
              <w:t>月</w:t>
            </w:r>
            <w:r w:rsidR="00073334">
              <w:rPr>
                <w:rFonts w:ascii="仿宋_GB2312" w:eastAsia="仿宋_GB2312" w:hAnsi="仿宋_GB2312" w:cs="仿宋_GB2312"/>
                <w:color w:val="000000"/>
                <w:sz w:val="24"/>
                <w:szCs w:val="24"/>
                <w:highlight w:val="green"/>
              </w:rPr>
              <w:t>6</w:t>
            </w:r>
            <w:r>
              <w:rPr>
                <w:rFonts w:ascii="仿宋_GB2312" w:eastAsia="仿宋_GB2312" w:hAnsi="仿宋_GB2312" w:cs="仿宋_GB2312" w:hint="eastAsia"/>
                <w:color w:val="000000"/>
                <w:sz w:val="24"/>
                <w:szCs w:val="24"/>
                <w:highlight w:val="green"/>
              </w:rPr>
              <w:t>日前</w:t>
            </w:r>
          </w:p>
          <w:p w:rsidR="00DC1751" w:rsidRDefault="00377408">
            <w:pPr>
              <w:shd w:val="clear" w:color="auto" w:fill="FFFFFF" w:themeFill="background1"/>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答疑、澄清和修改文件方式：招标人将以电子邮件的方式将招标文件的答疑澄清文件发送至答疑文件提交时登记的电子邮箱。</w:t>
            </w:r>
          </w:p>
        </w:tc>
      </w:tr>
      <w:tr w:rsidR="00DC1751">
        <w:trPr>
          <w:trHeight w:val="1045"/>
        </w:trPr>
        <w:tc>
          <w:tcPr>
            <w:tcW w:w="595" w:type="dxa"/>
            <w:vMerge w:val="restart"/>
            <w:tcBorders>
              <w:top w:val="single" w:sz="2" w:space="0" w:color="auto"/>
              <w:left w:val="single" w:sz="2" w:space="0" w:color="auto"/>
              <w:right w:val="single" w:sz="2" w:space="0" w:color="auto"/>
            </w:tcBorders>
            <w:vAlign w:val="center"/>
          </w:tcPr>
          <w:p w:rsidR="00DC1751" w:rsidRDefault="00377408">
            <w:pPr>
              <w:jc w:val="center"/>
              <w:rPr>
                <w:rFonts w:ascii="仿宋_GB2312" w:eastAsia="仿宋_GB2312" w:hAnsi="仿宋_GB2312" w:cs="仿宋_GB2312"/>
                <w:b/>
                <w:bCs/>
                <w:sz w:val="24"/>
                <w:szCs w:val="24"/>
                <w:highlight w:val="green"/>
              </w:rPr>
            </w:pPr>
            <w:r>
              <w:rPr>
                <w:rFonts w:ascii="仿宋_GB2312" w:eastAsia="仿宋_GB2312" w:hAnsi="仿宋_GB2312" w:cs="仿宋_GB2312" w:hint="eastAsia"/>
                <w:sz w:val="24"/>
                <w:szCs w:val="24"/>
              </w:rPr>
              <w:t>2.3</w:t>
            </w: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pStyle w:val="aff7"/>
              <w:spacing w:line="240" w:lineRule="auto"/>
              <w:ind w:firstLine="482"/>
              <w:rPr>
                <w:rFonts w:ascii="仿宋_GB2312" w:eastAsia="仿宋_GB2312" w:hAnsi="仿宋_GB2312" w:cs="仿宋_GB2312"/>
              </w:rPr>
            </w:pPr>
            <w:r>
              <w:rPr>
                <w:rFonts w:ascii="仿宋_GB2312" w:eastAsia="仿宋_GB2312" w:hAnsi="仿宋_GB2312" w:cs="仿宋_GB2312" w:hint="eastAsia"/>
                <w:b/>
                <w:bCs/>
              </w:rPr>
              <w:t>报名方式：</w:t>
            </w:r>
            <w:r>
              <w:rPr>
                <w:rFonts w:ascii="仿宋_GB2312" w:eastAsia="仿宋_GB2312" w:hAnsi="仿宋_GB2312" w:cs="仿宋_GB2312" w:hint="eastAsia"/>
              </w:rPr>
              <w:t>拟投标人根据招标人在中国重汽官网等公开媒体上发布的招标信息，在“中国重汽</w:t>
            </w:r>
            <w:r>
              <w:rPr>
                <w:rFonts w:ascii="仿宋_GB2312" w:eastAsia="仿宋_GB2312" w:hAnsi="仿宋_GB2312" w:cs="仿宋_GB2312" w:hint="eastAsia"/>
              </w:rPr>
              <w:t>e</w:t>
            </w:r>
            <w:r>
              <w:rPr>
                <w:rFonts w:ascii="仿宋_GB2312" w:eastAsia="仿宋_GB2312" w:hAnsi="仿宋_GB2312" w:cs="仿宋_GB2312" w:hint="eastAsia"/>
              </w:rPr>
              <w:t>采通”平台报名。</w:t>
            </w:r>
            <w:r>
              <w:rPr>
                <w:rFonts w:ascii="仿宋_GB2312" w:eastAsia="仿宋_GB2312" w:hAnsi="仿宋_GB2312" w:cs="仿宋_GB2312" w:hint="eastAsia"/>
                <w:b/>
                <w:bCs/>
              </w:rPr>
              <w:t>按照中国重汽</w:t>
            </w:r>
            <w:r>
              <w:rPr>
                <w:rFonts w:ascii="仿宋_GB2312" w:eastAsia="仿宋_GB2312" w:hAnsi="仿宋_GB2312" w:cs="仿宋_GB2312" w:hint="eastAsia"/>
                <w:b/>
                <w:bCs/>
              </w:rPr>
              <w:t>e</w:t>
            </w:r>
            <w:r>
              <w:rPr>
                <w:rFonts w:ascii="仿宋_GB2312" w:eastAsia="仿宋_GB2312" w:hAnsi="仿宋_GB2312" w:cs="仿宋_GB2312" w:hint="eastAsia"/>
                <w:b/>
                <w:bCs/>
              </w:rPr>
              <w:t>采通“</w:t>
            </w:r>
            <w:r>
              <w:rPr>
                <w:rFonts w:ascii="仿宋_GB2312" w:eastAsia="仿宋_GB2312" w:hAnsi="仿宋_GB2312" w:cs="仿宋_GB2312" w:hint="eastAsia"/>
                <w:b/>
                <w:bCs/>
              </w:rPr>
              <w:t>SRM</w:t>
            </w:r>
            <w:r>
              <w:rPr>
                <w:rFonts w:ascii="仿宋_GB2312" w:eastAsia="仿宋_GB2312" w:hAnsi="仿宋_GB2312" w:cs="仿宋_GB2312" w:hint="eastAsia"/>
                <w:b/>
                <w:bCs/>
              </w:rPr>
              <w:t>非生产供应商注册手册”（附件</w:t>
            </w:r>
            <w:r>
              <w:rPr>
                <w:rFonts w:ascii="仿宋_GB2312" w:eastAsia="仿宋_GB2312" w:hAnsi="仿宋_GB2312" w:cs="仿宋_GB2312" w:hint="eastAsia"/>
                <w:b/>
                <w:bCs/>
              </w:rPr>
              <w:t>15</w:t>
            </w:r>
            <w:r>
              <w:rPr>
                <w:rFonts w:ascii="仿宋_GB2312" w:eastAsia="仿宋_GB2312" w:hAnsi="仿宋_GB2312" w:cs="仿宋_GB2312" w:hint="eastAsia"/>
                <w:b/>
                <w:bCs/>
              </w:rPr>
              <w:t>）进行注册</w:t>
            </w:r>
            <w:r>
              <w:rPr>
                <w:rFonts w:ascii="仿宋_GB2312" w:eastAsia="仿宋_GB2312" w:hAnsi="仿宋_GB2312" w:cs="仿宋_GB2312" w:hint="eastAsia"/>
              </w:rPr>
              <w:t>，注册完毕后按照</w:t>
            </w:r>
            <w:r>
              <w:rPr>
                <w:rFonts w:ascii="仿宋_GB2312" w:eastAsia="仿宋_GB2312" w:hAnsi="仿宋_GB2312" w:cs="仿宋_GB2312" w:hint="eastAsia"/>
                <w:b/>
              </w:rPr>
              <w:t>“</w:t>
            </w:r>
            <w:r>
              <w:rPr>
                <w:rFonts w:ascii="仿宋_GB2312" w:eastAsia="仿宋_GB2312" w:hAnsi="仿宋_GB2312" w:cs="仿宋_GB2312" w:hint="eastAsia"/>
                <w:b/>
              </w:rPr>
              <w:t>SRM</w:t>
            </w:r>
            <w:r>
              <w:rPr>
                <w:rFonts w:ascii="仿宋_GB2312" w:eastAsia="仿宋_GB2312" w:hAnsi="仿宋_GB2312" w:cs="仿宋_GB2312" w:hint="eastAsia"/>
                <w:b/>
              </w:rPr>
              <w:t>系统供应商用户手册（附件</w:t>
            </w:r>
            <w:r>
              <w:rPr>
                <w:rFonts w:ascii="仿宋_GB2312" w:eastAsia="仿宋_GB2312" w:hAnsi="仿宋_GB2312" w:cs="仿宋_GB2312" w:hint="eastAsia"/>
                <w:b/>
              </w:rPr>
              <w:t>16</w:t>
            </w:r>
            <w:r>
              <w:rPr>
                <w:rFonts w:ascii="仿宋_GB2312" w:eastAsia="仿宋_GB2312" w:hAnsi="仿宋_GB2312" w:cs="仿宋_GB2312" w:hint="eastAsia"/>
                <w:b/>
              </w:rPr>
              <w:t>）”，</w:t>
            </w:r>
            <w:r>
              <w:rPr>
                <w:rFonts w:ascii="仿宋_GB2312" w:eastAsia="仿宋_GB2312" w:hAnsi="仿宋_GB2312" w:cs="仿宋_GB2312" w:hint="eastAsia"/>
              </w:rPr>
              <w:t>登录</w:t>
            </w:r>
            <w:r>
              <w:rPr>
                <w:rFonts w:ascii="仿宋_GB2312" w:eastAsia="仿宋_GB2312" w:hAnsi="仿宋_GB2312" w:cs="仿宋_GB2312" w:hint="eastAsia"/>
                <w:b/>
              </w:rPr>
              <w:t>重汽</w:t>
            </w:r>
            <w:r>
              <w:rPr>
                <w:rFonts w:ascii="仿宋_GB2312" w:eastAsia="仿宋_GB2312" w:hAnsi="仿宋_GB2312" w:cs="仿宋_GB2312" w:hint="eastAsia"/>
                <w:b/>
              </w:rPr>
              <w:t>e</w:t>
            </w:r>
            <w:r>
              <w:rPr>
                <w:rFonts w:ascii="仿宋_GB2312" w:eastAsia="仿宋_GB2312" w:hAnsi="仿宋_GB2312" w:cs="仿宋_GB2312" w:hint="eastAsia"/>
                <w:b/>
              </w:rPr>
              <w:t>采通平台</w:t>
            </w:r>
            <w:r>
              <w:rPr>
                <w:rFonts w:ascii="仿宋_GB2312" w:eastAsia="仿宋_GB2312" w:hAnsi="仿宋_GB2312" w:cs="仿宋_GB2312" w:hint="eastAsia"/>
              </w:rPr>
              <w:t>后进入“供应商应标”，选择对应的项目，</w:t>
            </w:r>
            <w:r>
              <w:rPr>
                <w:rFonts w:ascii="仿宋_GB2312" w:eastAsia="仿宋_GB2312" w:hAnsi="仿宋_GB2312" w:cs="仿宋_GB2312" w:hint="eastAsia"/>
                <w:highlight w:val="green"/>
              </w:rPr>
              <w:t>点击“</w:t>
            </w:r>
            <w:r>
              <w:rPr>
                <w:rFonts w:ascii="仿宋_GB2312" w:eastAsia="仿宋_GB2312" w:hAnsi="仿宋_GB2312" w:cs="仿宋_GB2312" w:hint="eastAsia"/>
                <w:b/>
                <w:bCs/>
                <w:highlight w:val="green"/>
              </w:rPr>
              <w:t>应标</w:t>
            </w:r>
            <w:r>
              <w:rPr>
                <w:rFonts w:ascii="仿宋_GB2312" w:eastAsia="仿宋_GB2312" w:hAnsi="仿宋_GB2312" w:cs="仿宋_GB2312" w:hint="eastAsia"/>
                <w:highlight w:val="green"/>
              </w:rPr>
              <w:t>”</w:t>
            </w:r>
            <w:r>
              <w:rPr>
                <w:rFonts w:ascii="仿宋_GB2312" w:eastAsia="仿宋_GB2312" w:hAnsi="仿宋_GB2312" w:cs="仿宋_GB2312" w:hint="eastAsia"/>
                <w:b/>
                <w:bCs/>
                <w:highlight w:val="green"/>
              </w:rPr>
              <w:t>后按照招标文件第三部分投标文件组成资格证明文件中的</w:t>
            </w:r>
            <w:r>
              <w:rPr>
                <w:rFonts w:ascii="仿宋_GB2312" w:eastAsia="仿宋_GB2312" w:hAnsi="仿宋_GB2312" w:cs="仿宋_GB2312" w:hint="eastAsia"/>
                <w:b/>
                <w:bCs/>
                <w:highlight w:val="green"/>
              </w:rPr>
              <w:t>1.1-1.1</w:t>
            </w:r>
            <w:r>
              <w:rPr>
                <w:rFonts w:ascii="仿宋_GB2312" w:eastAsia="仿宋_GB2312" w:hAnsi="仿宋_GB2312" w:cs="仿宋_GB2312" w:hint="eastAsia"/>
                <w:b/>
                <w:bCs/>
                <w:highlight w:val="green"/>
              </w:rPr>
              <w:t>1</w:t>
            </w:r>
            <w:r>
              <w:rPr>
                <w:rFonts w:ascii="仿宋_GB2312" w:eastAsia="仿宋_GB2312" w:hAnsi="仿宋_GB2312" w:cs="仿宋_GB2312" w:hint="eastAsia"/>
                <w:b/>
                <w:bCs/>
                <w:highlight w:val="green"/>
              </w:rPr>
              <w:t>准备资料并</w:t>
            </w:r>
            <w:r>
              <w:rPr>
                <w:rFonts w:ascii="仿宋_GB2312" w:eastAsia="仿宋_GB2312" w:hAnsi="仿宋_GB2312" w:cs="仿宋_GB2312" w:hint="eastAsia"/>
                <w:highlight w:val="green"/>
              </w:rPr>
              <w:t>上传</w:t>
            </w:r>
            <w:r>
              <w:rPr>
                <w:rFonts w:ascii="仿宋_GB2312" w:eastAsia="仿宋_GB2312" w:hAnsi="仿宋_GB2312" w:cs="仿宋_GB2312" w:hint="eastAsia"/>
                <w:highlight w:val="green"/>
              </w:rPr>
              <w:t>(</w:t>
            </w:r>
            <w:r>
              <w:rPr>
                <w:rFonts w:ascii="仿宋_GB2312" w:eastAsia="仿宋_GB2312" w:hAnsi="仿宋_GB2312" w:cs="仿宋_GB2312" w:hint="eastAsia"/>
                <w:highlight w:val="green"/>
              </w:rPr>
              <w:t>资质标，要求做好目录）</w:t>
            </w:r>
            <w:r>
              <w:rPr>
                <w:rFonts w:ascii="仿宋_GB2312" w:eastAsia="仿宋_GB2312" w:hAnsi="仿宋_GB2312" w:cs="仿宋_GB2312" w:hint="eastAsia"/>
              </w:rPr>
              <w:t>，资质审查通过即为报名成功；公示期间请尽快报名。</w:t>
            </w:r>
          </w:p>
          <w:p w:rsidR="00DC1751" w:rsidRDefault="00377408">
            <w:pPr>
              <w:pStyle w:val="aff7"/>
              <w:spacing w:line="240" w:lineRule="auto"/>
              <w:ind w:firstLine="480"/>
              <w:rPr>
                <w:rFonts w:ascii="仿宋_GB2312" w:eastAsia="仿宋_GB2312" w:hAnsi="仿宋_GB2312" w:cs="仿宋_GB2312"/>
              </w:rPr>
            </w:pPr>
            <w:r>
              <w:rPr>
                <w:rFonts w:ascii="仿宋_GB2312" w:eastAsia="仿宋_GB2312" w:hAnsi="仿宋_GB2312" w:cs="仿宋_GB2312" w:hint="eastAsia"/>
                <w:highlight w:val="yellow"/>
              </w:rPr>
              <w:t>已注册的投标人注意去重汽</w:t>
            </w:r>
            <w:r>
              <w:rPr>
                <w:rFonts w:ascii="仿宋_GB2312" w:eastAsia="仿宋_GB2312" w:hAnsi="仿宋_GB2312" w:cs="仿宋_GB2312" w:hint="eastAsia"/>
                <w:highlight w:val="yellow"/>
              </w:rPr>
              <w:t>e</w:t>
            </w:r>
            <w:r>
              <w:rPr>
                <w:rFonts w:ascii="仿宋_GB2312" w:eastAsia="仿宋_GB2312" w:hAnsi="仿宋_GB2312" w:cs="仿宋_GB2312" w:hint="eastAsia"/>
                <w:highlight w:val="yellow"/>
              </w:rPr>
              <w:t>采通平台检查更新近三年的经营概况，财务信息更新到近三年，且不许有空余，若因此造成应标不成功，后果由投标人自行承担。（更新路径：重汽</w:t>
            </w:r>
            <w:r>
              <w:rPr>
                <w:rFonts w:ascii="仿宋_GB2312" w:eastAsia="仿宋_GB2312" w:hAnsi="仿宋_GB2312" w:cs="仿宋_GB2312" w:hint="eastAsia"/>
                <w:highlight w:val="yellow"/>
              </w:rPr>
              <w:t>e</w:t>
            </w:r>
            <w:r>
              <w:rPr>
                <w:rFonts w:ascii="仿宋_GB2312" w:eastAsia="仿宋_GB2312" w:hAnsi="仿宋_GB2312" w:cs="仿宋_GB2312" w:hint="eastAsia"/>
                <w:highlight w:val="yellow"/>
              </w:rPr>
              <w:t>采通</w:t>
            </w:r>
            <w:r>
              <w:rPr>
                <w:rFonts w:ascii="仿宋_GB2312" w:eastAsia="仿宋_GB2312" w:hAnsi="仿宋_GB2312" w:cs="仿宋_GB2312" w:hint="eastAsia"/>
                <w:highlight w:val="yellow"/>
              </w:rPr>
              <w:t>-</w:t>
            </w:r>
            <w:r>
              <w:rPr>
                <w:rFonts w:ascii="仿宋_GB2312" w:eastAsia="仿宋_GB2312" w:hAnsi="仿宋_GB2312" w:cs="仿宋_GB2312" w:hint="eastAsia"/>
                <w:highlight w:val="yellow"/>
              </w:rPr>
              <w:t>供应商中心</w:t>
            </w:r>
            <w:r>
              <w:rPr>
                <w:rFonts w:ascii="仿宋_GB2312" w:eastAsia="仿宋_GB2312" w:hAnsi="仿宋_GB2312" w:cs="仿宋_GB2312" w:hint="eastAsia"/>
                <w:highlight w:val="yellow"/>
              </w:rPr>
              <w:t>-</w:t>
            </w:r>
            <w:r>
              <w:rPr>
                <w:rFonts w:ascii="仿宋_GB2312" w:eastAsia="仿宋_GB2312" w:hAnsi="仿宋_GB2312" w:cs="仿宋_GB2312" w:hint="eastAsia"/>
                <w:highlight w:val="yellow"/>
              </w:rPr>
              <w:t>供应商变更</w:t>
            </w:r>
            <w:r>
              <w:rPr>
                <w:rFonts w:ascii="仿宋_GB2312" w:eastAsia="仿宋_GB2312" w:hAnsi="仿宋_GB2312" w:cs="仿宋_GB2312" w:hint="eastAsia"/>
                <w:highlight w:val="yellow"/>
              </w:rPr>
              <w:t>-</w:t>
            </w:r>
            <w:r>
              <w:rPr>
                <w:rFonts w:ascii="仿宋_GB2312" w:eastAsia="仿宋_GB2312" w:hAnsi="仿宋_GB2312" w:cs="仿宋_GB2312" w:hint="eastAsia"/>
                <w:highlight w:val="yellow"/>
              </w:rPr>
              <w:t>供应商财务数据变更管理</w:t>
            </w:r>
            <w:r>
              <w:rPr>
                <w:rFonts w:ascii="仿宋_GB2312" w:eastAsia="仿宋_GB2312" w:hAnsi="仿宋_GB2312" w:cs="仿宋_GB2312" w:hint="eastAsia"/>
                <w:highlight w:val="yellow"/>
              </w:rPr>
              <w:t>-</w:t>
            </w:r>
            <w:r>
              <w:rPr>
                <w:rFonts w:ascii="仿宋_GB2312" w:eastAsia="仿宋_GB2312" w:hAnsi="仿宋_GB2312" w:cs="仿宋_GB2312" w:hint="eastAsia"/>
                <w:highlight w:val="yellow"/>
              </w:rPr>
              <w:t>右上角：发起变更；详见</w:t>
            </w:r>
            <w:r>
              <w:rPr>
                <w:rFonts w:ascii="仿宋_GB2312" w:eastAsia="仿宋_GB2312" w:hAnsi="仿宋_GB2312" w:cs="仿宋_GB2312" w:hint="eastAsia"/>
                <w:highlight w:val="yellow"/>
              </w:rPr>
              <w:t>SRM</w:t>
            </w:r>
            <w:r>
              <w:rPr>
                <w:rFonts w:ascii="仿宋_GB2312" w:eastAsia="仿宋_GB2312" w:hAnsi="仿宋_GB2312" w:cs="仿宋_GB2312" w:hint="eastAsia"/>
                <w:highlight w:val="yellow"/>
              </w:rPr>
              <w:t>系统供应商用户近三年财务数据更新附件</w:t>
            </w:r>
            <w:r>
              <w:rPr>
                <w:rFonts w:ascii="仿宋_GB2312" w:eastAsia="仿宋_GB2312" w:hAnsi="仿宋_GB2312" w:cs="仿宋_GB2312" w:hint="eastAsia"/>
                <w:highlight w:val="yellow"/>
              </w:rPr>
              <w:t>17</w:t>
            </w:r>
            <w:r>
              <w:rPr>
                <w:rFonts w:ascii="仿宋_GB2312" w:eastAsia="仿宋_GB2312" w:hAnsi="仿宋_GB2312" w:cs="仿宋_GB2312" w:hint="eastAsia"/>
                <w:highlight w:val="yellow"/>
              </w:rPr>
              <w:t>）</w:t>
            </w:r>
          </w:p>
        </w:tc>
      </w:tr>
      <w:tr w:rsidR="00DC1751">
        <w:trPr>
          <w:trHeight w:val="433"/>
        </w:trPr>
        <w:tc>
          <w:tcPr>
            <w:tcW w:w="595" w:type="dxa"/>
            <w:vMerge/>
            <w:tcBorders>
              <w:left w:val="single" w:sz="2" w:space="0" w:color="auto"/>
              <w:right w:val="single" w:sz="2" w:space="0" w:color="auto"/>
            </w:tcBorders>
            <w:vAlign w:val="center"/>
          </w:tcPr>
          <w:p w:rsidR="00DC1751" w:rsidRDefault="00DC1751">
            <w:pPr>
              <w:jc w:val="left"/>
              <w:rPr>
                <w:rFonts w:ascii="仿宋_GB2312" w:eastAsia="仿宋_GB2312" w:hAnsi="仿宋_GB2312" w:cs="仿宋_GB2312"/>
                <w:sz w:val="24"/>
                <w:szCs w:val="24"/>
              </w:rPr>
            </w:pP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pStyle w:val="aff7"/>
              <w:spacing w:line="240" w:lineRule="auto"/>
              <w:ind w:firstLine="482"/>
              <w:rPr>
                <w:rFonts w:ascii="仿宋_GB2312" w:eastAsia="仿宋_GB2312" w:hAnsi="仿宋_GB2312" w:cs="仿宋_GB2312"/>
                <w:highlight w:val="green"/>
              </w:rPr>
            </w:pPr>
            <w:r>
              <w:rPr>
                <w:rFonts w:ascii="仿宋_GB2312" w:eastAsia="仿宋_GB2312" w:hAnsi="仿宋_GB2312" w:cs="仿宋_GB2312" w:hint="eastAsia"/>
                <w:b/>
                <w:bCs/>
              </w:rPr>
              <w:t>应标截止时间：</w:t>
            </w:r>
            <w:r>
              <w:rPr>
                <w:rFonts w:ascii="仿宋_GB2312" w:eastAsia="仿宋_GB2312" w:hAnsi="仿宋_GB2312" w:cs="仿宋_GB2312" w:hint="eastAsia"/>
                <w:highlight w:val="green"/>
              </w:rPr>
              <w:t>2025</w:t>
            </w:r>
            <w:r>
              <w:rPr>
                <w:rFonts w:ascii="仿宋_GB2312" w:eastAsia="仿宋_GB2312" w:hAnsi="仿宋_GB2312" w:cs="仿宋_GB2312" w:hint="eastAsia"/>
                <w:highlight w:val="green"/>
              </w:rPr>
              <w:t>年</w:t>
            </w:r>
            <w:r>
              <w:rPr>
                <w:rFonts w:ascii="仿宋_GB2312" w:eastAsia="仿宋_GB2312" w:hAnsi="仿宋_GB2312" w:cs="仿宋_GB2312" w:hint="eastAsia"/>
                <w:highlight w:val="green"/>
              </w:rPr>
              <w:t>1</w:t>
            </w:r>
            <w:r w:rsidR="00073334">
              <w:rPr>
                <w:rFonts w:ascii="仿宋_GB2312" w:eastAsia="仿宋_GB2312" w:hAnsi="仿宋_GB2312" w:cs="仿宋_GB2312"/>
                <w:highlight w:val="green"/>
              </w:rPr>
              <w:t>2</w:t>
            </w:r>
            <w:r>
              <w:rPr>
                <w:rFonts w:ascii="仿宋_GB2312" w:eastAsia="仿宋_GB2312" w:hAnsi="仿宋_GB2312" w:cs="仿宋_GB2312" w:hint="eastAsia"/>
                <w:highlight w:val="green"/>
              </w:rPr>
              <w:t>月</w:t>
            </w:r>
            <w:r w:rsidR="00073334">
              <w:rPr>
                <w:rFonts w:ascii="仿宋_GB2312" w:eastAsia="仿宋_GB2312" w:hAnsi="仿宋_GB2312" w:cs="仿宋_GB2312"/>
                <w:highlight w:val="green"/>
              </w:rPr>
              <w:t>6</w:t>
            </w:r>
            <w:r>
              <w:rPr>
                <w:rFonts w:ascii="仿宋_GB2312" w:eastAsia="仿宋_GB2312" w:hAnsi="仿宋_GB2312" w:cs="仿宋_GB2312" w:hint="eastAsia"/>
                <w:highlight w:val="green"/>
              </w:rPr>
              <w:t>日</w:t>
            </w:r>
            <w:r>
              <w:rPr>
                <w:rFonts w:ascii="仿宋_GB2312" w:eastAsia="仿宋_GB2312" w:hAnsi="仿宋_GB2312" w:cs="仿宋_GB2312" w:hint="eastAsia"/>
                <w:highlight w:val="green"/>
              </w:rPr>
              <w:t>17</w:t>
            </w:r>
            <w:r>
              <w:rPr>
                <w:rFonts w:ascii="仿宋_GB2312" w:eastAsia="仿宋_GB2312" w:hAnsi="仿宋_GB2312" w:cs="仿宋_GB2312" w:hint="eastAsia"/>
                <w:highlight w:val="green"/>
              </w:rPr>
              <w:t>：</w:t>
            </w:r>
            <w:r>
              <w:rPr>
                <w:rFonts w:ascii="仿宋_GB2312" w:eastAsia="仿宋_GB2312" w:hAnsi="仿宋_GB2312" w:cs="仿宋_GB2312" w:hint="eastAsia"/>
                <w:highlight w:val="green"/>
              </w:rPr>
              <w:t>00</w:t>
            </w:r>
          </w:p>
          <w:p w:rsidR="00DC1751" w:rsidRDefault="00377408">
            <w:pPr>
              <w:pStyle w:val="aff7"/>
              <w:spacing w:line="240" w:lineRule="auto"/>
              <w:ind w:firstLine="482"/>
              <w:rPr>
                <w:rFonts w:ascii="仿宋_GB2312" w:eastAsia="仿宋_GB2312" w:hAnsi="仿宋_GB2312" w:cs="仿宋_GB2312"/>
                <w:highlight w:val="yellow"/>
              </w:rPr>
            </w:pPr>
            <w:r>
              <w:rPr>
                <w:rFonts w:ascii="仿宋_GB2312" w:eastAsia="仿宋_GB2312" w:hAnsi="仿宋_GB2312" w:cs="仿宋_GB2312" w:hint="eastAsia"/>
                <w:b/>
                <w:bCs/>
              </w:rPr>
              <w:t>注册审核需</w:t>
            </w:r>
            <w:r>
              <w:rPr>
                <w:rFonts w:ascii="仿宋_GB2312" w:eastAsia="仿宋_GB2312" w:hAnsi="仿宋_GB2312" w:cs="仿宋_GB2312" w:hint="eastAsia"/>
                <w:b/>
                <w:bCs/>
              </w:rPr>
              <w:t>2-4</w:t>
            </w:r>
            <w:r>
              <w:rPr>
                <w:rFonts w:ascii="仿宋_GB2312" w:eastAsia="仿宋_GB2312" w:hAnsi="仿宋_GB2312" w:cs="仿宋_GB2312" w:hint="eastAsia"/>
                <w:b/>
                <w:bCs/>
              </w:rPr>
              <w:t>日</w:t>
            </w:r>
            <w:r>
              <w:rPr>
                <w:rFonts w:ascii="仿宋_GB2312" w:eastAsia="仿宋_GB2312" w:hAnsi="仿宋_GB2312" w:cs="仿宋_GB2312" w:hint="eastAsia"/>
                <w:b/>
                <w:bCs/>
              </w:rPr>
              <w:t>，</w:t>
            </w:r>
            <w:r>
              <w:rPr>
                <w:rFonts w:ascii="仿宋_GB2312" w:eastAsia="仿宋_GB2312" w:hAnsi="仿宋_GB2312" w:cs="仿宋_GB2312" w:hint="eastAsia"/>
                <w:b/>
                <w:bCs/>
              </w:rPr>
              <w:t>请预留出驳回修改时间</w:t>
            </w:r>
            <w:r>
              <w:rPr>
                <w:rFonts w:ascii="仿宋_GB2312" w:eastAsia="仿宋_GB2312" w:hAnsi="仿宋_GB2312" w:cs="仿宋_GB2312" w:hint="eastAsia"/>
                <w:b/>
                <w:bCs/>
              </w:rPr>
              <w:t>，应标截止时间精确到秒，逾期将无法应标。请自行掌握时间，避免无法应标。</w:t>
            </w:r>
          </w:p>
        </w:tc>
      </w:tr>
      <w:tr w:rsidR="00DC1751">
        <w:trPr>
          <w:trHeight w:val="482"/>
        </w:trPr>
        <w:tc>
          <w:tcPr>
            <w:tcW w:w="8958" w:type="dxa"/>
            <w:gridSpan w:val="2"/>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3.</w:t>
            </w:r>
            <w:r>
              <w:rPr>
                <w:rFonts w:ascii="仿宋_GB2312" w:eastAsia="仿宋_GB2312" w:hAnsi="仿宋_GB2312" w:cs="仿宋_GB2312" w:hint="eastAsia"/>
                <w:b/>
                <w:bCs/>
                <w:sz w:val="24"/>
                <w:szCs w:val="24"/>
              </w:rPr>
              <w:t>投标文件的组成、编制及投递</w:t>
            </w:r>
          </w:p>
        </w:tc>
      </w:tr>
      <w:tr w:rsidR="00DC1751">
        <w:trPr>
          <w:trHeight w:val="351"/>
        </w:trPr>
        <w:tc>
          <w:tcPr>
            <w:tcW w:w="595" w:type="dxa"/>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3.1</w:t>
            </w: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ind w:firstLineChars="200" w:firstLine="480"/>
              <w:rPr>
                <w:rFonts w:ascii="仿宋_GB2312" w:eastAsia="仿宋_GB2312" w:hAnsi="仿宋_GB2312" w:cs="仿宋_GB2312"/>
                <w:bCs/>
                <w:sz w:val="24"/>
                <w:szCs w:val="24"/>
              </w:rPr>
            </w:pPr>
            <w:r>
              <w:rPr>
                <w:rFonts w:ascii="仿宋_GB2312" w:eastAsia="仿宋_GB2312" w:hAnsi="仿宋_GB2312" w:cs="仿宋_GB2312" w:hint="eastAsia"/>
                <w:bCs/>
                <w:sz w:val="24"/>
                <w:szCs w:val="24"/>
              </w:rPr>
              <w:t>本项目投标文件为</w:t>
            </w:r>
            <w:r>
              <w:rPr>
                <w:rFonts w:ascii="仿宋_GB2312" w:eastAsia="仿宋_GB2312" w:hAnsi="仿宋_GB2312" w:cs="仿宋_GB2312" w:hint="eastAsia"/>
                <w:b/>
                <w:sz w:val="24"/>
                <w:szCs w:val="24"/>
              </w:rPr>
              <w:t>电子版</w:t>
            </w:r>
            <w:r>
              <w:rPr>
                <w:rFonts w:ascii="仿宋_GB2312" w:eastAsia="仿宋_GB2312" w:hAnsi="仿宋_GB2312" w:cs="仿宋_GB2312" w:hint="eastAsia"/>
                <w:bCs/>
                <w:sz w:val="24"/>
                <w:szCs w:val="24"/>
              </w:rPr>
              <w:t>投标文件</w:t>
            </w:r>
            <w:r>
              <w:rPr>
                <w:rFonts w:ascii="仿宋_GB2312" w:eastAsia="仿宋_GB2312" w:hAnsi="仿宋_GB2312" w:cs="仿宋_GB2312" w:hint="eastAsia"/>
                <w:bCs/>
                <w:sz w:val="24"/>
                <w:szCs w:val="24"/>
                <w:highlight w:val="yellow"/>
              </w:rPr>
              <w:t>（电子版为纸质盖章版的扫描件或加盖电子章，不盖章无效。）</w:t>
            </w:r>
            <w:r>
              <w:rPr>
                <w:rFonts w:ascii="仿宋_GB2312" w:eastAsia="仿宋_GB2312" w:hAnsi="仿宋_GB2312" w:cs="仿宋_GB2312" w:hint="eastAsia"/>
                <w:bCs/>
                <w:sz w:val="24"/>
                <w:szCs w:val="24"/>
              </w:rPr>
              <w:t>，均由</w:t>
            </w:r>
            <w:r>
              <w:rPr>
                <w:rFonts w:ascii="仿宋_GB2312" w:eastAsia="仿宋_GB2312" w:hAnsi="仿宋_GB2312" w:cs="仿宋_GB2312" w:hint="eastAsia"/>
                <w:b/>
                <w:sz w:val="24"/>
                <w:szCs w:val="24"/>
              </w:rPr>
              <w:t>《投标文件（资质标）》、《投标文件（技术标）》、《投标文件（商务标）》（开标一览表）</w:t>
            </w:r>
            <w:r>
              <w:rPr>
                <w:rFonts w:ascii="仿宋_GB2312" w:eastAsia="仿宋_GB2312" w:hAnsi="仿宋_GB2312" w:cs="仿宋_GB2312" w:hint="eastAsia"/>
                <w:bCs/>
                <w:sz w:val="24"/>
                <w:szCs w:val="24"/>
              </w:rPr>
              <w:t>文件组成，共计</w:t>
            </w:r>
            <w:r>
              <w:rPr>
                <w:rFonts w:ascii="仿宋_GB2312" w:eastAsia="仿宋_GB2312" w:hAnsi="仿宋_GB2312" w:cs="仿宋_GB2312" w:hint="eastAsia"/>
                <w:bCs/>
                <w:sz w:val="24"/>
                <w:szCs w:val="24"/>
              </w:rPr>
              <w:t>3</w:t>
            </w:r>
            <w:r>
              <w:rPr>
                <w:rFonts w:ascii="仿宋_GB2312" w:eastAsia="仿宋_GB2312" w:hAnsi="仿宋_GB2312" w:cs="仿宋_GB2312" w:hint="eastAsia"/>
                <w:bCs/>
                <w:sz w:val="24"/>
                <w:szCs w:val="24"/>
              </w:rPr>
              <w:t>个文件。</w:t>
            </w:r>
          </w:p>
          <w:p w:rsidR="00DC1751" w:rsidRDefault="00377408">
            <w:pPr>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lastRenderedPageBreak/>
              <w:t>《投标文件（资质标）》</w:t>
            </w:r>
            <w:r>
              <w:rPr>
                <w:rFonts w:ascii="仿宋_GB2312" w:eastAsia="仿宋_GB2312" w:hAnsi="仿宋_GB2312" w:cs="仿宋_GB2312" w:hint="eastAsia"/>
                <w:bCs/>
                <w:sz w:val="24"/>
                <w:szCs w:val="24"/>
              </w:rPr>
              <w:t>一个文件（里面是全部资质投标书），</w:t>
            </w:r>
            <w:r>
              <w:rPr>
                <w:rFonts w:ascii="仿宋_GB2312" w:eastAsia="仿宋_GB2312" w:hAnsi="仿宋_GB2312" w:cs="仿宋_GB2312" w:hint="eastAsia"/>
                <w:b/>
                <w:sz w:val="24"/>
                <w:szCs w:val="24"/>
              </w:rPr>
              <w:t>投标文件（技术标）》</w:t>
            </w:r>
            <w:r>
              <w:rPr>
                <w:rFonts w:ascii="仿宋_GB2312" w:eastAsia="仿宋_GB2312" w:hAnsi="仿宋_GB2312" w:cs="仿宋_GB2312" w:hint="eastAsia"/>
                <w:bCs/>
                <w:sz w:val="24"/>
                <w:szCs w:val="24"/>
              </w:rPr>
              <w:t>一个文件（里面是全部技术投标书），</w:t>
            </w:r>
            <w:r>
              <w:rPr>
                <w:rFonts w:ascii="仿宋_GB2312" w:eastAsia="仿宋_GB2312" w:hAnsi="仿宋_GB2312" w:cs="仿宋_GB2312" w:hint="eastAsia"/>
                <w:b/>
                <w:sz w:val="24"/>
                <w:szCs w:val="24"/>
              </w:rPr>
              <w:t>《投标文件（商务标）》（开标一览表）</w:t>
            </w:r>
            <w:r>
              <w:rPr>
                <w:rFonts w:ascii="仿宋_GB2312" w:eastAsia="仿宋_GB2312" w:hAnsi="仿宋_GB2312" w:cs="仿宋_GB2312" w:hint="eastAsia"/>
                <w:bCs/>
                <w:sz w:val="24"/>
                <w:szCs w:val="24"/>
              </w:rPr>
              <w:t>一个文件（里面是全部商务投标书），</w:t>
            </w:r>
            <w:r>
              <w:rPr>
                <w:rFonts w:ascii="仿宋_GB2312" w:eastAsia="仿宋_GB2312" w:hAnsi="仿宋_GB2312" w:cs="仿宋_GB2312" w:hint="eastAsia"/>
                <w:b/>
                <w:sz w:val="24"/>
                <w:szCs w:val="24"/>
              </w:rPr>
              <w:t>具体组成等详细要求见招标文件第三部分投标文件编制第三条。</w:t>
            </w:r>
          </w:p>
          <w:p w:rsidR="00DC1751" w:rsidRDefault="00377408">
            <w:pPr>
              <w:ind w:firstLineChars="200" w:firstLine="480"/>
              <w:rPr>
                <w:rFonts w:ascii="仿宋_GB2312" w:eastAsia="仿宋_GB2312" w:hAnsi="仿宋_GB2312" w:cs="仿宋_GB2312"/>
                <w:sz w:val="24"/>
                <w:szCs w:val="24"/>
              </w:rPr>
            </w:pPr>
            <w:r>
              <w:rPr>
                <w:rFonts w:ascii="仿宋_GB2312" w:eastAsia="仿宋_GB2312" w:hAnsi="仿宋_GB2312" w:cs="仿宋_GB2312" w:hint="eastAsia"/>
                <w:bCs/>
                <w:color w:val="000000"/>
                <w:sz w:val="24"/>
                <w:szCs w:val="24"/>
              </w:rPr>
              <w:t>注意不按此要求提供投标文件的，投标文件做无效标处理。</w:t>
            </w:r>
          </w:p>
        </w:tc>
      </w:tr>
      <w:tr w:rsidR="00DC1751">
        <w:trPr>
          <w:trHeight w:val="409"/>
        </w:trPr>
        <w:tc>
          <w:tcPr>
            <w:tcW w:w="595" w:type="dxa"/>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lastRenderedPageBreak/>
              <w:t>3.2</w:t>
            </w: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ind w:firstLineChars="200" w:firstLine="482"/>
              <w:rPr>
                <w:rFonts w:ascii="仿宋_GB2312" w:eastAsia="宋体" w:hAnsi="仿宋_GB2312" w:cs="仿宋_GB2312"/>
                <w:color w:val="000000"/>
                <w:sz w:val="24"/>
                <w:szCs w:val="24"/>
              </w:rPr>
            </w:pPr>
            <w:r>
              <w:rPr>
                <w:rFonts w:ascii="仿宋_GB2312" w:eastAsia="仿宋_GB2312" w:hAnsi="仿宋_GB2312" w:cs="仿宋_GB2312" w:hint="eastAsia"/>
                <w:b/>
                <w:sz w:val="24"/>
                <w:szCs w:val="24"/>
              </w:rPr>
              <w:t>投标方式：在中国重汽</w:t>
            </w:r>
            <w:r>
              <w:rPr>
                <w:rFonts w:ascii="仿宋_GB2312" w:eastAsia="仿宋_GB2312" w:hAnsi="仿宋_GB2312" w:cs="仿宋_GB2312" w:hint="eastAsia"/>
                <w:b/>
                <w:sz w:val="24"/>
                <w:szCs w:val="24"/>
              </w:rPr>
              <w:t>e</w:t>
            </w:r>
            <w:r>
              <w:rPr>
                <w:rFonts w:ascii="仿宋_GB2312" w:eastAsia="仿宋_GB2312" w:hAnsi="仿宋_GB2312" w:cs="仿宋_GB2312" w:hint="eastAsia"/>
                <w:b/>
                <w:sz w:val="24"/>
                <w:szCs w:val="24"/>
              </w:rPr>
              <w:t>采通平台应标成功后，进入“供应商投标”环节，投递盖章扫描版电子标书（包含资质标书、技术标书、商务标书），</w:t>
            </w:r>
            <w:r>
              <w:rPr>
                <w:rFonts w:ascii="仿宋_GB2312" w:eastAsia="仿宋_GB2312" w:hAnsi="仿宋_GB2312" w:cs="仿宋_GB2312" w:hint="eastAsia"/>
                <w:sz w:val="24"/>
                <w:szCs w:val="24"/>
              </w:rPr>
              <w:t>若逾期未在中国重汽</w:t>
            </w:r>
            <w:r>
              <w:rPr>
                <w:rFonts w:ascii="仿宋_GB2312" w:eastAsia="仿宋_GB2312" w:hAnsi="仿宋_GB2312" w:cs="仿宋_GB2312" w:hint="eastAsia"/>
                <w:sz w:val="24"/>
                <w:szCs w:val="24"/>
              </w:rPr>
              <w:t>e</w:t>
            </w:r>
            <w:r>
              <w:rPr>
                <w:rFonts w:ascii="仿宋_GB2312" w:eastAsia="仿宋_GB2312" w:hAnsi="仿宋_GB2312" w:cs="仿宋_GB2312" w:hint="eastAsia"/>
                <w:sz w:val="24"/>
                <w:szCs w:val="24"/>
              </w:rPr>
              <w:t>采通平台上传电子标书，即便递交了纸版投标文件，一律视为无效投标</w:t>
            </w:r>
            <w:r>
              <w:rPr>
                <w:rFonts w:ascii="仿宋_GB2312" w:eastAsia="仿宋_GB2312" w:hAnsi="仿宋_GB2312" w:cs="仿宋_GB2312" w:hint="eastAsia"/>
                <w:b/>
                <w:sz w:val="24"/>
                <w:szCs w:val="24"/>
              </w:rPr>
              <w:t>。</w:t>
            </w:r>
          </w:p>
        </w:tc>
      </w:tr>
      <w:tr w:rsidR="00DC1751">
        <w:trPr>
          <w:trHeight w:val="644"/>
        </w:trPr>
        <w:tc>
          <w:tcPr>
            <w:tcW w:w="595" w:type="dxa"/>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3.3</w:t>
            </w: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pStyle w:val="a1"/>
              <w:ind w:firstLineChars="200" w:firstLine="482"/>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本次投标只需要线上</w:t>
            </w:r>
            <w:r>
              <w:rPr>
                <w:rFonts w:ascii="仿宋_GB2312" w:eastAsia="仿宋_GB2312" w:hAnsi="仿宋_GB2312" w:cs="仿宋_GB2312" w:hint="eastAsia"/>
                <w:b/>
                <w:bCs/>
                <w:sz w:val="24"/>
                <w:szCs w:val="24"/>
              </w:rPr>
              <w:t>e</w:t>
            </w:r>
            <w:r>
              <w:rPr>
                <w:rFonts w:ascii="仿宋_GB2312" w:eastAsia="仿宋_GB2312" w:hAnsi="仿宋_GB2312" w:cs="仿宋_GB2312" w:hint="eastAsia"/>
                <w:b/>
                <w:bCs/>
                <w:sz w:val="24"/>
                <w:szCs w:val="24"/>
              </w:rPr>
              <w:t>采通投递电子版标书。</w:t>
            </w:r>
          </w:p>
        </w:tc>
      </w:tr>
      <w:tr w:rsidR="00DC1751">
        <w:trPr>
          <w:trHeight w:val="988"/>
        </w:trPr>
        <w:tc>
          <w:tcPr>
            <w:tcW w:w="595" w:type="dxa"/>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3.4</w:t>
            </w: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pStyle w:val="a1"/>
              <w:rPr>
                <w:rFonts w:ascii="仿宋_GB2312" w:eastAsia="仿宋_GB2312" w:hAnsi="仿宋_GB2312" w:cs="仿宋_GB2312"/>
                <w:b/>
                <w:sz w:val="24"/>
                <w:szCs w:val="24"/>
              </w:rPr>
            </w:pPr>
            <w:r>
              <w:rPr>
                <w:rFonts w:eastAsia="宋体" w:hAnsi="宋体" w:cs="宋体" w:hint="eastAsia"/>
                <w:b/>
                <w:bCs/>
                <w:sz w:val="24"/>
                <w:szCs w:val="24"/>
              </w:rPr>
              <w:t>投标文件的</w:t>
            </w:r>
            <w:r>
              <w:rPr>
                <w:rFonts w:eastAsia="宋体" w:hAnsi="宋体" w:cs="宋体" w:hint="eastAsia"/>
                <w:b/>
                <w:bCs/>
                <w:sz w:val="24"/>
                <w:szCs w:val="24"/>
              </w:rPr>
              <w:t>提交</w:t>
            </w:r>
            <w:r>
              <w:rPr>
                <w:rFonts w:eastAsia="宋体" w:hAnsi="宋体" w:cs="宋体" w:hint="eastAsia"/>
                <w:b/>
                <w:bCs/>
                <w:sz w:val="24"/>
                <w:szCs w:val="24"/>
              </w:rPr>
              <w:t>：</w:t>
            </w:r>
            <w:r>
              <w:rPr>
                <w:rFonts w:eastAsia="宋体" w:hAnsi="宋体" w:cs="宋体" w:hint="eastAsia"/>
                <w:sz w:val="24"/>
                <w:szCs w:val="24"/>
              </w:rPr>
              <w:t>投标人必须将投标文件按照资质标文件</w:t>
            </w:r>
            <w:r>
              <w:rPr>
                <w:rFonts w:eastAsia="宋体" w:hAnsi="宋体" w:cs="宋体" w:hint="eastAsia"/>
                <w:sz w:val="24"/>
                <w:szCs w:val="24"/>
              </w:rPr>
              <w:t>1</w:t>
            </w:r>
            <w:r>
              <w:rPr>
                <w:rFonts w:eastAsia="宋体" w:hAnsi="宋体" w:cs="宋体" w:hint="eastAsia"/>
                <w:sz w:val="24"/>
                <w:szCs w:val="24"/>
              </w:rPr>
              <w:t>册、技术标文件</w:t>
            </w:r>
            <w:r>
              <w:rPr>
                <w:rFonts w:eastAsia="宋体" w:hAnsi="宋体" w:cs="宋体" w:hint="eastAsia"/>
                <w:sz w:val="24"/>
                <w:szCs w:val="24"/>
              </w:rPr>
              <w:t>1</w:t>
            </w:r>
            <w:r>
              <w:rPr>
                <w:rFonts w:eastAsia="宋体" w:hAnsi="宋体" w:cs="宋体" w:hint="eastAsia"/>
                <w:sz w:val="24"/>
                <w:szCs w:val="24"/>
              </w:rPr>
              <w:t>册、商务标文件</w:t>
            </w:r>
            <w:r>
              <w:rPr>
                <w:rFonts w:eastAsia="宋体" w:hAnsi="宋体" w:cs="宋体" w:hint="eastAsia"/>
                <w:sz w:val="24"/>
                <w:szCs w:val="24"/>
              </w:rPr>
              <w:t>1</w:t>
            </w:r>
            <w:r>
              <w:rPr>
                <w:rFonts w:eastAsia="宋体" w:hAnsi="宋体" w:cs="宋体" w:hint="eastAsia"/>
                <w:sz w:val="24"/>
                <w:szCs w:val="24"/>
              </w:rPr>
              <w:t>册</w:t>
            </w:r>
            <w:r>
              <w:rPr>
                <w:rFonts w:eastAsia="宋体" w:hAnsi="宋体" w:cs="宋体" w:hint="eastAsia"/>
                <w:b/>
                <w:bCs/>
                <w:sz w:val="24"/>
                <w:szCs w:val="24"/>
              </w:rPr>
              <w:t>分别进行</w:t>
            </w:r>
            <w:r>
              <w:rPr>
                <w:rFonts w:eastAsia="宋体" w:hAnsi="宋体" w:cs="宋体" w:hint="eastAsia"/>
                <w:bCs/>
                <w:sz w:val="24"/>
                <w:szCs w:val="24"/>
              </w:rPr>
              <w:t>整理</w:t>
            </w:r>
            <w:r>
              <w:rPr>
                <w:rFonts w:eastAsia="宋体" w:hAnsi="宋体" w:cs="宋体" w:hint="eastAsia"/>
                <w:sz w:val="24"/>
                <w:szCs w:val="24"/>
              </w:rPr>
              <w:t>，</w:t>
            </w:r>
            <w:r>
              <w:rPr>
                <w:rFonts w:eastAsia="宋体" w:hAnsi="宋体" w:cs="宋体" w:hint="eastAsia"/>
                <w:b/>
                <w:bCs/>
                <w:sz w:val="24"/>
                <w:szCs w:val="24"/>
              </w:rPr>
              <w:t>不单独装订的，投标文件做无效标处理。</w:t>
            </w:r>
          </w:p>
        </w:tc>
      </w:tr>
      <w:tr w:rsidR="00DC1751">
        <w:trPr>
          <w:trHeight w:val="441"/>
        </w:trPr>
        <w:tc>
          <w:tcPr>
            <w:tcW w:w="595" w:type="dxa"/>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3.5</w:t>
            </w: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pStyle w:val="a1"/>
              <w:ind w:firstLineChars="200" w:firstLine="482"/>
              <w:rPr>
                <w:rFonts w:ascii="仿宋_GB2312" w:eastAsia="仿宋_GB2312" w:hAnsi="仿宋_GB2312" w:cs="仿宋_GB2312"/>
                <w:sz w:val="24"/>
                <w:szCs w:val="24"/>
              </w:rPr>
            </w:pPr>
            <w:r>
              <w:rPr>
                <w:rFonts w:ascii="仿宋_GB2312" w:eastAsia="仿宋_GB2312" w:hAnsi="仿宋_GB2312" w:cs="仿宋_GB2312" w:hint="eastAsia"/>
                <w:b/>
                <w:bCs/>
                <w:sz w:val="24"/>
                <w:szCs w:val="24"/>
              </w:rPr>
              <w:t>投标文件递交截止时</w:t>
            </w:r>
            <w:r>
              <w:rPr>
                <w:rFonts w:ascii="仿宋_GB2312" w:eastAsia="仿宋_GB2312" w:hAnsi="仿宋_GB2312" w:cs="仿宋_GB2312" w:hint="eastAsia"/>
                <w:b/>
                <w:bCs/>
                <w:sz w:val="24"/>
                <w:szCs w:val="24"/>
              </w:rPr>
              <w:t>间：</w:t>
            </w:r>
            <w:r>
              <w:rPr>
                <w:rFonts w:ascii="仿宋_GB2312" w:eastAsia="仿宋_GB2312" w:hAnsi="仿宋_GB2312" w:cs="仿宋_GB2312" w:hint="eastAsia"/>
                <w:color w:val="000000"/>
                <w:sz w:val="24"/>
                <w:szCs w:val="24"/>
                <w:highlight w:val="green"/>
              </w:rPr>
              <w:t>2025</w:t>
            </w:r>
            <w:r>
              <w:rPr>
                <w:rFonts w:ascii="仿宋_GB2312" w:eastAsia="仿宋_GB2312" w:hAnsi="仿宋_GB2312" w:cs="仿宋_GB2312" w:hint="eastAsia"/>
                <w:color w:val="000000"/>
                <w:sz w:val="24"/>
                <w:szCs w:val="24"/>
                <w:highlight w:val="green"/>
              </w:rPr>
              <w:t>年</w:t>
            </w:r>
            <w:r>
              <w:rPr>
                <w:rFonts w:ascii="仿宋_GB2312" w:eastAsia="仿宋_GB2312" w:hAnsi="仿宋_GB2312" w:cs="仿宋_GB2312" w:hint="eastAsia"/>
                <w:color w:val="000000"/>
                <w:sz w:val="24"/>
                <w:szCs w:val="24"/>
                <w:highlight w:val="green"/>
              </w:rPr>
              <w:t>12</w:t>
            </w:r>
            <w:r>
              <w:rPr>
                <w:rFonts w:ascii="仿宋_GB2312" w:eastAsia="仿宋_GB2312" w:hAnsi="仿宋_GB2312" w:cs="仿宋_GB2312" w:hint="eastAsia"/>
                <w:color w:val="000000"/>
                <w:sz w:val="24"/>
                <w:szCs w:val="24"/>
                <w:highlight w:val="green"/>
              </w:rPr>
              <w:t>月</w:t>
            </w:r>
            <w:r w:rsidR="00073334">
              <w:rPr>
                <w:rFonts w:ascii="仿宋_GB2312" w:eastAsia="仿宋_GB2312" w:hAnsi="仿宋_GB2312" w:cs="仿宋_GB2312"/>
                <w:color w:val="000000"/>
                <w:sz w:val="24"/>
                <w:szCs w:val="24"/>
                <w:highlight w:val="green"/>
              </w:rPr>
              <w:t>11</w:t>
            </w:r>
            <w:r>
              <w:rPr>
                <w:rFonts w:ascii="仿宋_GB2312" w:eastAsia="仿宋_GB2312" w:hAnsi="仿宋_GB2312" w:cs="仿宋_GB2312" w:hint="eastAsia"/>
                <w:color w:val="000000"/>
                <w:sz w:val="24"/>
                <w:szCs w:val="24"/>
                <w:highlight w:val="green"/>
              </w:rPr>
              <w:t>日</w:t>
            </w:r>
            <w:r>
              <w:rPr>
                <w:rFonts w:ascii="仿宋_GB2312" w:eastAsia="仿宋_GB2312" w:hAnsi="仿宋_GB2312" w:cs="仿宋_GB2312" w:hint="eastAsia"/>
                <w:color w:val="000000"/>
                <w:sz w:val="24"/>
                <w:szCs w:val="24"/>
                <w:highlight w:val="green"/>
              </w:rPr>
              <w:t>17</w:t>
            </w:r>
            <w:r>
              <w:rPr>
                <w:rFonts w:ascii="仿宋_GB2312" w:eastAsia="仿宋_GB2312" w:hAnsi="仿宋_GB2312" w:cs="仿宋_GB2312" w:hint="eastAsia"/>
                <w:color w:val="000000"/>
                <w:sz w:val="24"/>
                <w:szCs w:val="24"/>
                <w:highlight w:val="green"/>
              </w:rPr>
              <w:t>：</w:t>
            </w:r>
            <w:r>
              <w:rPr>
                <w:rFonts w:ascii="仿宋_GB2312" w:eastAsia="仿宋_GB2312" w:hAnsi="仿宋_GB2312" w:cs="仿宋_GB2312" w:hint="eastAsia"/>
                <w:color w:val="000000"/>
                <w:sz w:val="24"/>
                <w:szCs w:val="24"/>
                <w:highlight w:val="green"/>
              </w:rPr>
              <w:t>00</w:t>
            </w:r>
          </w:p>
          <w:p w:rsidR="00DC1751" w:rsidRDefault="00377408">
            <w:pPr>
              <w:pStyle w:val="a1"/>
              <w:ind w:firstLineChars="200" w:firstLine="482"/>
              <w:rPr>
                <w:rFonts w:ascii="仿宋_GB2312" w:eastAsia="仿宋_GB2312" w:hAnsi="仿宋_GB2312" w:cs="仿宋_GB2312"/>
                <w:sz w:val="24"/>
                <w:szCs w:val="24"/>
                <w:highlight w:val="yellow"/>
              </w:rPr>
            </w:pPr>
            <w:r>
              <w:rPr>
                <w:rFonts w:ascii="仿宋_GB2312" w:eastAsia="仿宋_GB2312" w:hAnsi="仿宋_GB2312" w:cs="仿宋_GB2312" w:hint="eastAsia"/>
                <w:b/>
                <w:bCs/>
                <w:sz w:val="24"/>
                <w:szCs w:val="24"/>
              </w:rPr>
              <w:t>注：请务必在投标文件递交截止时间前完成投标操作，截</w:t>
            </w:r>
            <w:r>
              <w:rPr>
                <w:rFonts w:ascii="仿宋_GB2312" w:eastAsia="仿宋_GB2312" w:hAnsi="仿宋_GB2312" w:cs="仿宋_GB2312" w:hint="eastAsia"/>
                <w:b/>
                <w:bCs/>
                <w:sz w:val="24"/>
                <w:szCs w:val="24"/>
              </w:rPr>
              <w:t>止时间精确到秒，逾期将无法投标。请自行掌握时间，避免无法投标。</w:t>
            </w:r>
          </w:p>
        </w:tc>
      </w:tr>
      <w:tr w:rsidR="00DC1751">
        <w:trPr>
          <w:trHeight w:val="447"/>
        </w:trPr>
        <w:tc>
          <w:tcPr>
            <w:tcW w:w="595" w:type="dxa"/>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3.6</w:t>
            </w: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ind w:firstLineChars="200" w:firstLine="482"/>
              <w:rPr>
                <w:rFonts w:ascii="仿宋_GB2312" w:eastAsia="仿宋_GB2312" w:hAnsi="仿宋_GB2312" w:cs="仿宋_GB2312"/>
                <w:sz w:val="24"/>
                <w:szCs w:val="24"/>
              </w:rPr>
            </w:pPr>
            <w:r>
              <w:rPr>
                <w:rFonts w:ascii="仿宋_GB2312" w:eastAsia="仿宋_GB2312" w:hAnsi="仿宋_GB2312" w:cs="仿宋_GB2312" w:hint="eastAsia"/>
                <w:b/>
                <w:bCs/>
                <w:sz w:val="24"/>
                <w:szCs w:val="24"/>
              </w:rPr>
              <w:t>投标文件有效期：</w:t>
            </w:r>
            <w:r>
              <w:rPr>
                <w:rFonts w:ascii="仿宋_GB2312" w:eastAsia="仿宋_GB2312" w:hAnsi="仿宋_GB2312" w:cs="仿宋_GB2312" w:hint="eastAsia"/>
                <w:sz w:val="24"/>
                <w:szCs w:val="24"/>
              </w:rPr>
              <w:t>自开标之日起</w:t>
            </w:r>
            <w:r>
              <w:rPr>
                <w:rFonts w:ascii="仿宋_GB2312" w:eastAsia="仿宋_GB2312" w:hAnsi="仿宋_GB2312" w:cs="仿宋_GB2312" w:hint="eastAsia"/>
                <w:sz w:val="24"/>
                <w:szCs w:val="24"/>
              </w:rPr>
              <w:t>90</w:t>
            </w:r>
            <w:r>
              <w:rPr>
                <w:rFonts w:ascii="仿宋_GB2312" w:eastAsia="仿宋_GB2312" w:hAnsi="仿宋_GB2312" w:cs="仿宋_GB2312" w:hint="eastAsia"/>
                <w:sz w:val="24"/>
                <w:szCs w:val="24"/>
              </w:rPr>
              <w:t>个日历日。</w:t>
            </w:r>
          </w:p>
        </w:tc>
      </w:tr>
      <w:tr w:rsidR="00DC1751">
        <w:trPr>
          <w:trHeight w:val="501"/>
        </w:trPr>
        <w:tc>
          <w:tcPr>
            <w:tcW w:w="8958" w:type="dxa"/>
            <w:gridSpan w:val="2"/>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4.</w:t>
            </w:r>
            <w:r>
              <w:rPr>
                <w:rFonts w:ascii="仿宋_GB2312" w:eastAsia="仿宋_GB2312" w:hAnsi="仿宋_GB2312" w:cs="仿宋_GB2312" w:hint="eastAsia"/>
                <w:b/>
                <w:bCs/>
                <w:sz w:val="24"/>
                <w:szCs w:val="24"/>
              </w:rPr>
              <w:t>投标保证金及投标有效期</w:t>
            </w:r>
          </w:p>
        </w:tc>
      </w:tr>
      <w:tr w:rsidR="00DC1751">
        <w:trPr>
          <w:trHeight w:val="389"/>
        </w:trPr>
        <w:tc>
          <w:tcPr>
            <w:tcW w:w="595" w:type="dxa"/>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4.1</w:t>
            </w: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ind w:firstLineChars="200" w:firstLine="482"/>
              <w:rPr>
                <w:rFonts w:ascii="仿宋_GB2312" w:eastAsia="仿宋_GB2312" w:hAnsi="仿宋_GB2312" w:cs="仿宋_GB2312"/>
                <w:sz w:val="24"/>
                <w:szCs w:val="24"/>
              </w:rPr>
            </w:pPr>
            <w:r>
              <w:rPr>
                <w:rFonts w:ascii="仿宋_GB2312" w:eastAsia="仿宋_GB2312" w:hAnsi="仿宋_GB2312" w:cs="仿宋_GB2312" w:hint="eastAsia"/>
                <w:b/>
                <w:bCs/>
                <w:sz w:val="24"/>
                <w:szCs w:val="24"/>
              </w:rPr>
              <w:t>投标保证金的缴纳形式：</w:t>
            </w:r>
            <w:r>
              <w:rPr>
                <w:rFonts w:ascii="宋体" w:eastAsia="宋体" w:hAnsi="宋体" w:cs="宋体" w:hint="eastAsia"/>
                <w:sz w:val="24"/>
                <w:szCs w:val="24"/>
              </w:rPr>
              <w:t>电汇或网银</w:t>
            </w:r>
          </w:p>
        </w:tc>
      </w:tr>
      <w:tr w:rsidR="00DC1751">
        <w:trPr>
          <w:trHeight w:val="2500"/>
        </w:trPr>
        <w:tc>
          <w:tcPr>
            <w:tcW w:w="595" w:type="dxa"/>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sz w:val="24"/>
                <w:szCs w:val="24"/>
                <w:highlight w:val="cyan"/>
              </w:rPr>
            </w:pPr>
            <w:r>
              <w:rPr>
                <w:rFonts w:ascii="仿宋_GB2312" w:eastAsia="仿宋_GB2312" w:hAnsi="仿宋_GB2312" w:cs="仿宋_GB2312" w:hint="eastAsia"/>
                <w:sz w:val="24"/>
                <w:szCs w:val="24"/>
              </w:rPr>
              <w:t>4.2</w:t>
            </w: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tabs>
                <w:tab w:val="left" w:pos="932"/>
              </w:tabs>
              <w:ind w:firstLineChars="200" w:firstLine="482"/>
              <w:rPr>
                <w:rFonts w:ascii="仿宋_GB2312" w:eastAsia="仿宋_GB2312" w:hAnsi="仿宋_GB2312" w:cs="仿宋_GB2312"/>
                <w:sz w:val="24"/>
                <w:szCs w:val="24"/>
              </w:rPr>
            </w:pPr>
            <w:r>
              <w:rPr>
                <w:rFonts w:ascii="仿宋_GB2312" w:eastAsia="仿宋_GB2312" w:hAnsi="仿宋_GB2312" w:cs="仿宋_GB2312" w:hint="eastAsia"/>
                <w:b/>
                <w:bCs/>
                <w:sz w:val="24"/>
                <w:szCs w:val="24"/>
              </w:rPr>
              <w:t>投标保证金的金额：</w:t>
            </w:r>
            <w:r>
              <w:rPr>
                <w:rFonts w:ascii="仿宋_GB2312" w:eastAsia="仿宋_GB2312" w:hAnsi="仿宋_GB2312" w:cs="仿宋_GB2312" w:hint="eastAsia"/>
                <w:sz w:val="24"/>
                <w:szCs w:val="24"/>
              </w:rPr>
              <w:t>人民币</w:t>
            </w:r>
            <w:r>
              <w:rPr>
                <w:rFonts w:ascii="仿宋_GB2312" w:eastAsia="仿宋_GB2312" w:hAnsi="仿宋_GB2312" w:cs="仿宋_GB2312" w:hint="eastAsia"/>
                <w:sz w:val="24"/>
                <w:szCs w:val="24"/>
              </w:rPr>
              <w:t>20000</w:t>
            </w:r>
            <w:r>
              <w:rPr>
                <w:rFonts w:ascii="仿宋_GB2312" w:eastAsia="仿宋_GB2312" w:hAnsi="仿宋_GB2312" w:cs="仿宋_GB2312" w:hint="eastAsia"/>
                <w:sz w:val="24"/>
                <w:szCs w:val="24"/>
              </w:rPr>
              <w:t>元</w:t>
            </w:r>
          </w:p>
          <w:p w:rsidR="00DC1751" w:rsidRDefault="00377408">
            <w:pPr>
              <w:tabs>
                <w:tab w:val="left" w:pos="932"/>
              </w:tabs>
              <w:ind w:firstLineChars="200" w:firstLine="482"/>
              <w:rPr>
                <w:rFonts w:ascii="宋体" w:eastAsia="宋体" w:hAnsi="宋体" w:cs="宋体"/>
                <w:color w:val="000000"/>
                <w:kern w:val="0"/>
                <w:sz w:val="24"/>
                <w:szCs w:val="24"/>
                <w:highlight w:val="yellow"/>
              </w:rPr>
            </w:pPr>
            <w:r>
              <w:rPr>
                <w:rFonts w:ascii="宋体" w:eastAsia="宋体" w:hAnsi="宋体" w:cs="宋体" w:hint="eastAsia"/>
                <w:b/>
                <w:bCs/>
                <w:color w:val="000000"/>
                <w:kern w:val="0"/>
                <w:sz w:val="24"/>
                <w:szCs w:val="24"/>
                <w:highlight w:val="yellow"/>
              </w:rPr>
              <w:t>开户名称：</w:t>
            </w:r>
            <w:r>
              <w:rPr>
                <w:rFonts w:ascii="宋体" w:eastAsia="宋体" w:hAnsi="宋体" w:cs="宋体" w:hint="eastAsia"/>
                <w:color w:val="000000"/>
                <w:kern w:val="0"/>
                <w:sz w:val="24"/>
                <w:szCs w:val="24"/>
                <w:highlight w:val="yellow"/>
              </w:rPr>
              <w:t>中国重汽集团济南动力有限公司</w:t>
            </w:r>
          </w:p>
          <w:p w:rsidR="00DC1751" w:rsidRDefault="00377408">
            <w:pPr>
              <w:tabs>
                <w:tab w:val="left" w:pos="932"/>
              </w:tabs>
              <w:ind w:firstLineChars="200" w:firstLine="482"/>
              <w:rPr>
                <w:rFonts w:ascii="宋体" w:eastAsia="宋体" w:hAnsi="宋体" w:cs="宋体"/>
                <w:color w:val="000000"/>
                <w:kern w:val="0"/>
                <w:sz w:val="24"/>
                <w:szCs w:val="24"/>
                <w:highlight w:val="yellow"/>
              </w:rPr>
            </w:pPr>
            <w:r>
              <w:rPr>
                <w:rFonts w:ascii="宋体" w:eastAsia="宋体" w:hAnsi="宋体" w:cs="宋体" w:hint="eastAsia"/>
                <w:b/>
                <w:bCs/>
                <w:color w:val="000000"/>
                <w:kern w:val="0"/>
                <w:sz w:val="24"/>
                <w:szCs w:val="24"/>
                <w:highlight w:val="yellow"/>
              </w:rPr>
              <w:t>开户银行：</w:t>
            </w:r>
            <w:r>
              <w:rPr>
                <w:rFonts w:ascii="宋体" w:eastAsia="宋体" w:hAnsi="宋体" w:cs="宋体" w:hint="eastAsia"/>
                <w:color w:val="000000"/>
                <w:kern w:val="0"/>
                <w:sz w:val="24"/>
                <w:szCs w:val="24"/>
                <w:highlight w:val="yellow"/>
              </w:rPr>
              <w:t>中国建设银行股份有限公司济南天桥支行</w:t>
            </w:r>
          </w:p>
          <w:p w:rsidR="00DC1751" w:rsidRDefault="00377408">
            <w:pPr>
              <w:tabs>
                <w:tab w:val="left" w:pos="932"/>
              </w:tabs>
              <w:ind w:firstLineChars="200" w:firstLine="482"/>
              <w:rPr>
                <w:rFonts w:ascii="宋体" w:eastAsia="宋体" w:hAnsi="宋体" w:cs="宋体"/>
                <w:color w:val="000000"/>
                <w:kern w:val="0"/>
                <w:sz w:val="24"/>
                <w:szCs w:val="24"/>
                <w:highlight w:val="yellow"/>
              </w:rPr>
            </w:pPr>
            <w:r>
              <w:rPr>
                <w:rFonts w:ascii="宋体" w:eastAsia="宋体" w:hAnsi="宋体" w:cs="宋体" w:hint="eastAsia"/>
                <w:b/>
                <w:bCs/>
                <w:color w:val="000000"/>
                <w:kern w:val="0"/>
                <w:sz w:val="24"/>
                <w:szCs w:val="24"/>
                <w:highlight w:val="yellow"/>
              </w:rPr>
              <w:t>银行帐号：</w:t>
            </w:r>
            <w:r>
              <w:rPr>
                <w:rFonts w:ascii="宋体" w:eastAsia="宋体" w:hAnsi="宋体" w:cs="宋体" w:hint="eastAsia"/>
                <w:color w:val="000000"/>
                <w:kern w:val="0"/>
                <w:sz w:val="24"/>
                <w:szCs w:val="24"/>
                <w:highlight w:val="yellow"/>
              </w:rPr>
              <w:t>37001616508050150300</w:t>
            </w:r>
          </w:p>
          <w:p w:rsidR="00DC1751" w:rsidRDefault="00377408">
            <w:pPr>
              <w:ind w:firstLineChars="200" w:firstLine="482"/>
              <w:rPr>
                <w:rFonts w:ascii="宋体" w:eastAsia="宋体" w:hAnsi="宋体" w:cs="宋体"/>
                <w:sz w:val="24"/>
                <w:szCs w:val="24"/>
                <w:highlight w:val="yellow"/>
              </w:rPr>
            </w:pPr>
            <w:r>
              <w:rPr>
                <w:rFonts w:ascii="宋体" w:eastAsia="宋体" w:hAnsi="宋体" w:cs="宋体" w:hint="eastAsia"/>
                <w:b/>
                <w:bCs/>
                <w:color w:val="000000"/>
                <w:kern w:val="0"/>
                <w:sz w:val="24"/>
                <w:szCs w:val="24"/>
                <w:highlight w:val="yellow"/>
              </w:rPr>
              <w:t>联行号：</w:t>
            </w:r>
            <w:r>
              <w:rPr>
                <w:rFonts w:ascii="宋体" w:eastAsia="宋体" w:hAnsi="宋体" w:cs="宋体" w:hint="eastAsia"/>
                <w:color w:val="000000"/>
                <w:kern w:val="0"/>
                <w:sz w:val="24"/>
                <w:szCs w:val="24"/>
                <w:highlight w:val="yellow"/>
              </w:rPr>
              <w:t>105451000362</w:t>
            </w:r>
          </w:p>
          <w:p w:rsidR="00DC1751" w:rsidRDefault="00377408">
            <w:pPr>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投标保证金应从投标人的基本账户转出至上述账户并到账，否则视为无效投标。</w:t>
            </w:r>
          </w:p>
          <w:p w:rsidR="00DC1751" w:rsidRDefault="00377408">
            <w:pPr>
              <w:ind w:firstLineChars="200" w:firstLine="480"/>
              <w:rPr>
                <w:rFonts w:ascii="仿宋_GB2312" w:eastAsia="仿宋_GB2312" w:hAnsi="仿宋_GB2312" w:cs="仿宋_GB2312"/>
                <w:sz w:val="24"/>
                <w:szCs w:val="24"/>
                <w:highlight w:val="cyan"/>
              </w:rPr>
            </w:pPr>
            <w:r>
              <w:rPr>
                <w:rFonts w:ascii="仿宋_GB2312" w:eastAsia="仿宋_GB2312" w:hAnsi="仿宋_GB2312" w:cs="仿宋_GB2312" w:hint="eastAsia"/>
                <w:sz w:val="24"/>
                <w:szCs w:val="24"/>
              </w:rPr>
              <w:t>转账附言：公司名称</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项目名称</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投标保证金。</w:t>
            </w:r>
          </w:p>
        </w:tc>
      </w:tr>
      <w:tr w:rsidR="00DC1751">
        <w:trPr>
          <w:trHeight w:val="961"/>
        </w:trPr>
        <w:tc>
          <w:tcPr>
            <w:tcW w:w="595" w:type="dxa"/>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4.3</w:t>
            </w: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pStyle w:val="24"/>
              <w:spacing w:after="0" w:line="240" w:lineRule="auto"/>
              <w:ind w:leftChars="0" w:left="0" w:firstLine="482"/>
              <w:rPr>
                <w:rFonts w:ascii="仿宋_GB2312" w:eastAsia="仿宋_GB2312" w:hAnsi="仿宋_GB2312" w:cs="仿宋_GB2312"/>
                <w:sz w:val="24"/>
                <w:szCs w:val="24"/>
              </w:rPr>
            </w:pPr>
            <w:r>
              <w:rPr>
                <w:rFonts w:ascii="仿宋_GB2312" w:eastAsia="仿宋_GB2312" w:hAnsi="仿宋_GB2312" w:cs="仿宋_GB2312" w:hint="eastAsia"/>
                <w:b/>
                <w:bCs/>
                <w:sz w:val="24"/>
                <w:szCs w:val="24"/>
              </w:rPr>
              <w:t>保证金缴纳截止时间</w:t>
            </w:r>
            <w:r>
              <w:rPr>
                <w:rFonts w:ascii="仿宋_GB2312" w:eastAsia="仿宋_GB2312" w:hAnsi="仿宋_GB2312" w:cs="仿宋_GB2312" w:hint="eastAsia"/>
                <w:b/>
                <w:snapToGrid w:val="0"/>
                <w:kern w:val="0"/>
                <w:sz w:val="24"/>
                <w:szCs w:val="24"/>
              </w:rPr>
              <w:t>：</w:t>
            </w:r>
            <w:r>
              <w:rPr>
                <w:rFonts w:ascii="仿宋_GB2312" w:eastAsia="仿宋_GB2312" w:hAnsi="仿宋_GB2312" w:cs="仿宋_GB2312" w:hint="eastAsia"/>
                <w:color w:val="000000"/>
                <w:sz w:val="24"/>
                <w:szCs w:val="24"/>
                <w:highlight w:val="green"/>
              </w:rPr>
              <w:t>2025</w:t>
            </w:r>
            <w:r>
              <w:rPr>
                <w:rFonts w:ascii="仿宋_GB2312" w:eastAsia="仿宋_GB2312" w:hAnsi="仿宋_GB2312" w:cs="仿宋_GB2312" w:hint="eastAsia"/>
                <w:color w:val="000000"/>
                <w:sz w:val="24"/>
                <w:szCs w:val="24"/>
                <w:highlight w:val="green"/>
              </w:rPr>
              <w:t>年</w:t>
            </w:r>
            <w:r>
              <w:rPr>
                <w:rFonts w:ascii="仿宋_GB2312" w:eastAsia="仿宋_GB2312" w:hAnsi="仿宋_GB2312" w:cs="仿宋_GB2312" w:hint="eastAsia"/>
                <w:color w:val="000000"/>
                <w:sz w:val="24"/>
                <w:szCs w:val="24"/>
                <w:highlight w:val="green"/>
              </w:rPr>
              <w:t>12</w:t>
            </w:r>
            <w:r>
              <w:rPr>
                <w:rFonts w:ascii="仿宋_GB2312" w:eastAsia="仿宋_GB2312" w:hAnsi="仿宋_GB2312" w:cs="仿宋_GB2312" w:hint="eastAsia"/>
                <w:color w:val="000000"/>
                <w:sz w:val="24"/>
                <w:szCs w:val="24"/>
                <w:highlight w:val="green"/>
              </w:rPr>
              <w:t>月</w:t>
            </w:r>
            <w:r w:rsidR="00073334">
              <w:rPr>
                <w:rFonts w:ascii="仿宋_GB2312" w:eastAsia="仿宋_GB2312" w:hAnsi="仿宋_GB2312" w:cs="仿宋_GB2312"/>
                <w:color w:val="000000"/>
                <w:sz w:val="24"/>
                <w:szCs w:val="24"/>
                <w:highlight w:val="green"/>
              </w:rPr>
              <w:t>11</w:t>
            </w:r>
            <w:r>
              <w:rPr>
                <w:rFonts w:ascii="仿宋_GB2312" w:eastAsia="仿宋_GB2312" w:hAnsi="仿宋_GB2312" w:cs="仿宋_GB2312" w:hint="eastAsia"/>
                <w:color w:val="000000"/>
                <w:sz w:val="24"/>
                <w:szCs w:val="24"/>
                <w:highlight w:val="green"/>
              </w:rPr>
              <w:t>日</w:t>
            </w:r>
            <w:r>
              <w:rPr>
                <w:rFonts w:ascii="仿宋_GB2312" w:eastAsia="仿宋_GB2312" w:hAnsi="仿宋_GB2312" w:cs="仿宋_GB2312" w:hint="eastAsia"/>
                <w:color w:val="000000"/>
                <w:sz w:val="24"/>
                <w:szCs w:val="24"/>
                <w:highlight w:val="green"/>
              </w:rPr>
              <w:t>17</w:t>
            </w:r>
            <w:r>
              <w:rPr>
                <w:rFonts w:ascii="仿宋_GB2312" w:eastAsia="仿宋_GB2312" w:hAnsi="仿宋_GB2312" w:cs="仿宋_GB2312" w:hint="eastAsia"/>
                <w:color w:val="000000"/>
                <w:sz w:val="24"/>
                <w:szCs w:val="24"/>
                <w:highlight w:val="green"/>
              </w:rPr>
              <w:t>：</w:t>
            </w:r>
            <w:r>
              <w:rPr>
                <w:rFonts w:ascii="仿宋_GB2312" w:eastAsia="仿宋_GB2312" w:hAnsi="仿宋_GB2312" w:cs="仿宋_GB2312" w:hint="eastAsia"/>
                <w:color w:val="000000"/>
                <w:sz w:val="24"/>
                <w:szCs w:val="24"/>
                <w:highlight w:val="green"/>
              </w:rPr>
              <w:t>00</w:t>
            </w:r>
          </w:p>
          <w:p w:rsidR="00DC1751" w:rsidRDefault="00377408">
            <w:pPr>
              <w:pStyle w:val="24"/>
              <w:spacing w:after="0" w:line="240" w:lineRule="auto"/>
              <w:ind w:leftChars="0" w:left="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供应商应充分考虑银行信息交换时间，由此带来的保证金不能按时到帐的责任由供应商自行承担。</w:t>
            </w:r>
          </w:p>
        </w:tc>
      </w:tr>
      <w:tr w:rsidR="00DC1751">
        <w:trPr>
          <w:trHeight w:val="90"/>
        </w:trPr>
        <w:tc>
          <w:tcPr>
            <w:tcW w:w="595" w:type="dxa"/>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4.4</w:t>
            </w: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pStyle w:val="24"/>
              <w:spacing w:after="0" w:line="240" w:lineRule="auto"/>
              <w:ind w:leftChars="0" w:left="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对于没有中标的投标人，投标保证金将于招标人内部完成中标人评审并确认最终中标人后在</w:t>
            </w:r>
            <w:r>
              <w:rPr>
                <w:rFonts w:ascii="仿宋_GB2312" w:eastAsia="仿宋_GB2312" w:hAnsi="仿宋_GB2312" w:cs="仿宋_GB2312" w:hint="eastAsia"/>
                <w:sz w:val="24"/>
                <w:szCs w:val="24"/>
              </w:rPr>
              <w:t>45</w:t>
            </w:r>
            <w:r>
              <w:rPr>
                <w:rFonts w:ascii="仿宋_GB2312" w:eastAsia="仿宋_GB2312" w:hAnsi="仿宋_GB2312" w:cs="仿宋_GB2312" w:hint="eastAsia"/>
                <w:sz w:val="24"/>
                <w:szCs w:val="24"/>
              </w:rPr>
              <w:t>工作日内予以原路返还（无息）；对于中标方，投标保证金将在签订合同后</w:t>
            </w:r>
            <w:r>
              <w:rPr>
                <w:rFonts w:ascii="仿宋_GB2312" w:eastAsia="仿宋_GB2312" w:hAnsi="仿宋_GB2312" w:cs="仿宋_GB2312" w:hint="eastAsia"/>
                <w:sz w:val="24"/>
                <w:szCs w:val="24"/>
              </w:rPr>
              <w:t>45</w:t>
            </w:r>
            <w:r>
              <w:rPr>
                <w:rFonts w:ascii="仿宋_GB2312" w:eastAsia="仿宋_GB2312" w:hAnsi="仿宋_GB2312" w:cs="仿宋_GB2312" w:hint="eastAsia"/>
                <w:sz w:val="24"/>
                <w:szCs w:val="24"/>
              </w:rPr>
              <w:t>个工作日内原路返还（无息）。</w:t>
            </w:r>
          </w:p>
        </w:tc>
      </w:tr>
      <w:tr w:rsidR="00DC1751">
        <w:trPr>
          <w:trHeight w:val="409"/>
        </w:trPr>
        <w:tc>
          <w:tcPr>
            <w:tcW w:w="8958" w:type="dxa"/>
            <w:gridSpan w:val="2"/>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5.</w:t>
            </w:r>
            <w:r>
              <w:rPr>
                <w:rFonts w:ascii="仿宋_GB2312" w:eastAsia="仿宋_GB2312" w:hAnsi="仿宋_GB2312" w:cs="仿宋_GB2312" w:hint="eastAsia"/>
                <w:b/>
                <w:bCs/>
                <w:sz w:val="24"/>
                <w:szCs w:val="24"/>
              </w:rPr>
              <w:t>开评标</w:t>
            </w:r>
          </w:p>
        </w:tc>
      </w:tr>
      <w:tr w:rsidR="00DC1751">
        <w:trPr>
          <w:trHeight w:val="753"/>
        </w:trPr>
        <w:tc>
          <w:tcPr>
            <w:tcW w:w="595" w:type="dxa"/>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5.1</w:t>
            </w: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ind w:firstLineChars="200" w:firstLine="482"/>
              <w:rPr>
                <w:rFonts w:ascii="仿宋_GB2312" w:eastAsia="仿宋_GB2312" w:hAnsi="仿宋_GB2312" w:cs="仿宋_GB2312"/>
                <w:sz w:val="24"/>
                <w:szCs w:val="24"/>
              </w:rPr>
            </w:pPr>
            <w:r>
              <w:rPr>
                <w:rFonts w:ascii="仿宋_GB2312" w:eastAsia="仿宋_GB2312" w:hAnsi="仿宋_GB2312" w:cs="仿宋_GB2312" w:hint="eastAsia"/>
                <w:b/>
                <w:bCs/>
                <w:sz w:val="24"/>
                <w:szCs w:val="24"/>
              </w:rPr>
              <w:t>开标时</w:t>
            </w:r>
            <w:r>
              <w:rPr>
                <w:rFonts w:ascii="仿宋_GB2312" w:eastAsia="仿宋_GB2312" w:hAnsi="仿宋_GB2312" w:cs="仿宋_GB2312" w:hint="eastAsia"/>
                <w:b/>
                <w:bCs/>
                <w:sz w:val="24"/>
                <w:szCs w:val="24"/>
              </w:rPr>
              <w:t>间：</w:t>
            </w:r>
            <w:r>
              <w:rPr>
                <w:rFonts w:ascii="仿宋_GB2312" w:eastAsia="仿宋_GB2312" w:hAnsi="仿宋_GB2312" w:cs="仿宋_GB2312" w:hint="eastAsia"/>
                <w:color w:val="000000"/>
                <w:sz w:val="24"/>
                <w:szCs w:val="24"/>
                <w:highlight w:val="green"/>
              </w:rPr>
              <w:t>2025</w:t>
            </w:r>
            <w:r>
              <w:rPr>
                <w:rFonts w:ascii="仿宋_GB2312" w:eastAsia="仿宋_GB2312" w:hAnsi="仿宋_GB2312" w:cs="仿宋_GB2312" w:hint="eastAsia"/>
                <w:color w:val="000000"/>
                <w:sz w:val="24"/>
                <w:szCs w:val="24"/>
                <w:highlight w:val="green"/>
              </w:rPr>
              <w:t>年</w:t>
            </w:r>
            <w:r>
              <w:rPr>
                <w:rFonts w:ascii="仿宋_GB2312" w:eastAsia="仿宋_GB2312" w:hAnsi="仿宋_GB2312" w:cs="仿宋_GB2312" w:hint="eastAsia"/>
                <w:color w:val="000000"/>
                <w:sz w:val="24"/>
                <w:szCs w:val="24"/>
                <w:highlight w:val="green"/>
              </w:rPr>
              <w:t>12</w:t>
            </w:r>
            <w:r>
              <w:rPr>
                <w:rFonts w:ascii="仿宋_GB2312" w:eastAsia="仿宋_GB2312" w:hAnsi="仿宋_GB2312" w:cs="仿宋_GB2312" w:hint="eastAsia"/>
                <w:color w:val="000000"/>
                <w:sz w:val="24"/>
                <w:szCs w:val="24"/>
                <w:highlight w:val="green"/>
              </w:rPr>
              <w:t>月</w:t>
            </w:r>
            <w:r w:rsidR="00073334">
              <w:rPr>
                <w:rFonts w:ascii="仿宋_GB2312" w:eastAsia="仿宋_GB2312" w:hAnsi="仿宋_GB2312" w:cs="仿宋_GB2312"/>
                <w:color w:val="000000"/>
                <w:sz w:val="24"/>
                <w:szCs w:val="24"/>
                <w:highlight w:val="green"/>
              </w:rPr>
              <w:t>12</w:t>
            </w:r>
            <w:r>
              <w:rPr>
                <w:rFonts w:ascii="仿宋_GB2312" w:eastAsia="仿宋_GB2312" w:hAnsi="仿宋_GB2312" w:cs="仿宋_GB2312" w:hint="eastAsia"/>
                <w:color w:val="000000"/>
                <w:sz w:val="24"/>
                <w:szCs w:val="24"/>
                <w:highlight w:val="green"/>
              </w:rPr>
              <w:t>日</w:t>
            </w:r>
            <w:r>
              <w:rPr>
                <w:rFonts w:ascii="仿宋_GB2312" w:eastAsia="仿宋_GB2312" w:hAnsi="仿宋_GB2312" w:cs="仿宋_GB2312" w:hint="eastAsia"/>
                <w:color w:val="000000"/>
                <w:sz w:val="24"/>
                <w:szCs w:val="24"/>
                <w:highlight w:val="green"/>
              </w:rPr>
              <w:t>9</w:t>
            </w:r>
            <w:r>
              <w:rPr>
                <w:rFonts w:ascii="仿宋_GB2312" w:eastAsia="仿宋_GB2312" w:hAnsi="仿宋_GB2312" w:cs="仿宋_GB2312" w:hint="eastAsia"/>
                <w:color w:val="000000"/>
                <w:sz w:val="24"/>
                <w:szCs w:val="24"/>
                <w:highlight w:val="green"/>
              </w:rPr>
              <w:t>：</w:t>
            </w:r>
            <w:r>
              <w:rPr>
                <w:rFonts w:ascii="仿宋_GB2312" w:eastAsia="仿宋_GB2312" w:hAnsi="仿宋_GB2312" w:cs="仿宋_GB2312" w:hint="eastAsia"/>
                <w:color w:val="000000"/>
                <w:sz w:val="24"/>
                <w:szCs w:val="24"/>
                <w:highlight w:val="green"/>
              </w:rPr>
              <w:t>00</w:t>
            </w:r>
            <w:r>
              <w:rPr>
                <w:rFonts w:eastAsia="宋体" w:hAnsi="宋体" w:cs="宋体" w:hint="eastAsia"/>
                <w:sz w:val="24"/>
                <w:szCs w:val="24"/>
                <w:highlight w:val="yellow"/>
              </w:rPr>
              <w:t>（</w:t>
            </w:r>
            <w:r>
              <w:rPr>
                <w:rFonts w:eastAsia="宋体" w:hAnsi="宋体" w:cs="宋体" w:hint="eastAsia"/>
                <w:sz w:val="24"/>
                <w:szCs w:val="24"/>
                <w:highlight w:val="yellow"/>
              </w:rPr>
              <w:t>暂定，以实际通知为准</w:t>
            </w:r>
            <w:r>
              <w:rPr>
                <w:rFonts w:eastAsia="宋体" w:hAnsi="宋体" w:cs="宋体" w:hint="eastAsia"/>
                <w:sz w:val="24"/>
                <w:szCs w:val="24"/>
                <w:highlight w:val="yellow"/>
              </w:rPr>
              <w:t>）</w:t>
            </w:r>
          </w:p>
          <w:p w:rsidR="00DC1751" w:rsidRDefault="00377408">
            <w:pPr>
              <w:ind w:firstLineChars="200" w:firstLine="482"/>
              <w:rPr>
                <w:rFonts w:ascii="仿宋_GB2312" w:eastAsia="仿宋_GB2312" w:hAnsi="仿宋_GB2312" w:cs="仿宋_GB2312"/>
                <w:sz w:val="24"/>
                <w:szCs w:val="24"/>
              </w:rPr>
            </w:pPr>
            <w:r>
              <w:rPr>
                <w:rFonts w:ascii="仿宋_GB2312" w:eastAsia="仿宋_GB2312" w:hAnsi="仿宋_GB2312" w:cs="仿宋_GB2312" w:hint="eastAsia"/>
                <w:b/>
                <w:bCs/>
                <w:sz w:val="24"/>
                <w:szCs w:val="24"/>
              </w:rPr>
              <w:t>开标地点：</w:t>
            </w:r>
            <w:r>
              <w:rPr>
                <w:rFonts w:ascii="仿宋_GB2312" w:eastAsia="仿宋_GB2312" w:hAnsi="仿宋_GB2312" w:cs="仿宋_GB2312" w:hint="eastAsia"/>
                <w:color w:val="000000"/>
                <w:sz w:val="24"/>
                <w:szCs w:val="24"/>
                <w:highlight w:val="green"/>
              </w:rPr>
              <w:t>线上会议室</w:t>
            </w:r>
            <w:r>
              <w:rPr>
                <w:rFonts w:eastAsia="宋体" w:hAnsi="宋体" w:cs="宋体" w:hint="eastAsia"/>
                <w:sz w:val="24"/>
                <w:szCs w:val="24"/>
                <w:highlight w:val="yellow"/>
              </w:rPr>
              <w:t>（</w:t>
            </w:r>
            <w:r>
              <w:rPr>
                <w:rFonts w:eastAsia="宋体" w:hAnsi="宋体" w:cs="宋体" w:hint="eastAsia"/>
                <w:sz w:val="24"/>
                <w:szCs w:val="24"/>
                <w:highlight w:val="yellow"/>
              </w:rPr>
              <w:t>暂定，以实际通知为准</w:t>
            </w:r>
            <w:r>
              <w:rPr>
                <w:rFonts w:eastAsia="宋体" w:hAnsi="宋体" w:cs="宋体" w:hint="eastAsia"/>
                <w:sz w:val="24"/>
                <w:szCs w:val="24"/>
                <w:highlight w:val="yellow"/>
              </w:rPr>
              <w:t>）</w:t>
            </w:r>
          </w:p>
        </w:tc>
      </w:tr>
      <w:tr w:rsidR="00DC1751">
        <w:trPr>
          <w:trHeight w:val="753"/>
        </w:trPr>
        <w:tc>
          <w:tcPr>
            <w:tcW w:w="595" w:type="dxa"/>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5.2</w:t>
            </w: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ind w:firstLineChars="200" w:firstLine="480"/>
              <w:rPr>
                <w:rFonts w:ascii="仿宋_GB2312" w:eastAsia="仿宋_GB2312" w:hAnsi="仿宋_GB2312" w:cs="仿宋_GB2312"/>
                <w:b/>
                <w:bCs/>
                <w:sz w:val="24"/>
                <w:szCs w:val="24"/>
              </w:rPr>
            </w:pPr>
            <w:r>
              <w:rPr>
                <w:rFonts w:ascii="仿宋_GB2312" w:eastAsia="仿宋_GB2312" w:hAnsi="仿宋_GB2312" w:cs="仿宋_GB2312" w:hint="eastAsia"/>
                <w:color w:val="000000"/>
                <w:sz w:val="24"/>
                <w:szCs w:val="24"/>
                <w:highlight w:val="yellow"/>
              </w:rPr>
              <w:t>原则上来现场参与开标。如因特殊情况无法现场参与，需在开标前三日，通知招标人，由招标人创建视频链接，并在报名结束后统一通知。</w:t>
            </w:r>
          </w:p>
        </w:tc>
      </w:tr>
      <w:tr w:rsidR="00DC1751">
        <w:trPr>
          <w:trHeight w:val="680"/>
        </w:trPr>
        <w:tc>
          <w:tcPr>
            <w:tcW w:w="595" w:type="dxa"/>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5.3</w:t>
            </w: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pStyle w:val="ad"/>
              <w:ind w:firstLineChars="200" w:firstLine="482"/>
              <w:rPr>
                <w:rFonts w:ascii="仿宋_GB2312" w:eastAsia="仿宋_GB2312" w:hAnsi="仿宋_GB2312" w:cs="仿宋_GB2312"/>
                <w:sz w:val="24"/>
                <w:szCs w:val="24"/>
                <w:highlight w:val="green"/>
              </w:rPr>
            </w:pPr>
            <w:r>
              <w:rPr>
                <w:rFonts w:ascii="仿宋_GB2312" w:eastAsia="仿宋_GB2312" w:hAnsi="仿宋_GB2312" w:cs="仿宋_GB2312" w:hint="eastAsia"/>
                <w:b/>
                <w:bCs/>
                <w:color w:val="FF0000"/>
                <w:sz w:val="24"/>
                <w:szCs w:val="24"/>
                <w:highlight w:val="green"/>
              </w:rPr>
              <w:t>评标方法：</w:t>
            </w:r>
            <w:r>
              <w:rPr>
                <w:rFonts w:ascii="宋体" w:eastAsia="宋体" w:hAnsi="宋体" w:cs="宋体" w:hint="eastAsia"/>
                <w:b/>
                <w:bCs/>
                <w:color w:val="FF0000"/>
                <w:sz w:val="24"/>
                <w:szCs w:val="24"/>
                <w:highlight w:val="green"/>
              </w:rPr>
              <w:t>资质标审核</w:t>
            </w:r>
            <w:bookmarkStart w:id="7" w:name="_GoBack"/>
            <w:bookmarkEnd w:id="7"/>
            <w:r>
              <w:rPr>
                <w:rFonts w:ascii="宋体" w:eastAsia="宋体" w:hAnsi="宋体" w:cs="宋体" w:hint="eastAsia"/>
                <w:b/>
                <w:bCs/>
                <w:color w:val="FF0000"/>
                <w:sz w:val="24"/>
                <w:szCs w:val="24"/>
                <w:highlight w:val="green"/>
              </w:rPr>
              <w:t>→技术标评审→商务标评审。技术标入围后，原则上选取</w:t>
            </w:r>
            <w:r>
              <w:rPr>
                <w:rFonts w:ascii="宋体" w:eastAsia="宋体" w:hAnsi="宋体" w:cs="Times New Roman" w:hint="eastAsia"/>
                <w:b/>
                <w:bCs/>
                <w:color w:val="FF0000"/>
                <w:sz w:val="24"/>
                <w:szCs w:val="24"/>
                <w:highlight w:val="green"/>
              </w:rPr>
              <w:t>合理最低价中标</w:t>
            </w:r>
            <w:r>
              <w:rPr>
                <w:rFonts w:ascii="宋体" w:eastAsia="宋体" w:hAnsi="宋体" w:cs="宋体" w:hint="eastAsia"/>
                <w:color w:val="FF0000"/>
                <w:sz w:val="24"/>
                <w:szCs w:val="24"/>
                <w:highlight w:val="green"/>
              </w:rPr>
              <w:t>。</w:t>
            </w:r>
            <w:r>
              <w:rPr>
                <w:rFonts w:ascii="仿宋_GB2312" w:eastAsia="仿宋_GB2312" w:hAnsi="仿宋_GB2312" w:cs="仿宋_GB2312" w:hint="eastAsia"/>
                <w:color w:val="FF0000"/>
                <w:sz w:val="24"/>
                <w:szCs w:val="24"/>
                <w:highlight w:val="green"/>
              </w:rPr>
              <w:t>具体详见“第二部分投标须知第六条：评标原则”。</w:t>
            </w:r>
          </w:p>
        </w:tc>
      </w:tr>
      <w:tr w:rsidR="00DC1751">
        <w:trPr>
          <w:trHeight w:val="543"/>
        </w:trPr>
        <w:tc>
          <w:tcPr>
            <w:tcW w:w="8958" w:type="dxa"/>
            <w:gridSpan w:val="2"/>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b/>
                <w:bCs/>
                <w:sz w:val="24"/>
                <w:szCs w:val="24"/>
              </w:rPr>
              <w:lastRenderedPageBreak/>
              <w:t>6.</w:t>
            </w:r>
            <w:r>
              <w:rPr>
                <w:rFonts w:ascii="仿宋_GB2312" w:eastAsia="仿宋_GB2312" w:hAnsi="仿宋_GB2312" w:cs="仿宋_GB2312" w:hint="eastAsia"/>
                <w:b/>
                <w:bCs/>
                <w:sz w:val="24"/>
                <w:szCs w:val="24"/>
              </w:rPr>
              <w:t>合同签订</w:t>
            </w:r>
          </w:p>
        </w:tc>
      </w:tr>
      <w:tr w:rsidR="00DC1751">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6.1</w:t>
            </w: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ind w:firstLineChars="200" w:firstLine="480"/>
              <w:rPr>
                <w:rFonts w:ascii="仿宋_GB2312" w:eastAsia="仿宋_GB2312" w:hAnsi="仿宋_GB2312" w:cs="仿宋_GB2312"/>
                <w:sz w:val="24"/>
                <w:szCs w:val="24"/>
              </w:rPr>
            </w:pPr>
            <w:r>
              <w:rPr>
                <w:rFonts w:ascii="仿宋_GB2312" w:eastAsia="仿宋_GB2312" w:hAnsi="仿宋_GB2312" w:cs="仿宋_GB2312" w:hint="eastAsia"/>
                <w:color w:val="000000"/>
                <w:sz w:val="24"/>
                <w:szCs w:val="24"/>
                <w:highlight w:val="cyan"/>
              </w:rPr>
              <w:t>见第二部分投标须知第七条。</w:t>
            </w:r>
          </w:p>
        </w:tc>
      </w:tr>
      <w:tr w:rsidR="00DC1751">
        <w:trPr>
          <w:trHeight w:val="554"/>
        </w:trPr>
        <w:tc>
          <w:tcPr>
            <w:tcW w:w="8958" w:type="dxa"/>
            <w:gridSpan w:val="2"/>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7.</w:t>
            </w:r>
            <w:r>
              <w:rPr>
                <w:rFonts w:ascii="仿宋_GB2312" w:eastAsia="仿宋_GB2312" w:hAnsi="仿宋_GB2312" w:cs="仿宋_GB2312" w:hint="eastAsia"/>
                <w:b/>
                <w:bCs/>
                <w:sz w:val="24"/>
                <w:szCs w:val="24"/>
              </w:rPr>
              <w:t>交货期及付款方式</w:t>
            </w:r>
          </w:p>
        </w:tc>
      </w:tr>
      <w:tr w:rsidR="00DC1751">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7.1</w:t>
            </w: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pStyle w:val="a1"/>
              <w:ind w:firstLineChars="200" w:firstLine="482"/>
              <w:rPr>
                <w:rFonts w:ascii="仿宋_GB2312" w:eastAsia="仿宋_GB2312" w:hAnsi="仿宋_GB2312" w:cs="仿宋_GB2312"/>
                <w:b/>
                <w:bCs/>
                <w:color w:val="000000"/>
                <w:sz w:val="24"/>
                <w:szCs w:val="24"/>
              </w:rPr>
            </w:pPr>
            <w:r>
              <w:rPr>
                <w:rFonts w:ascii="仿宋_GB2312" w:eastAsia="仿宋_GB2312" w:hAnsi="仿宋_GB2312" w:cs="仿宋_GB2312" w:hint="eastAsia"/>
                <w:b/>
                <w:bCs/>
                <w:color w:val="000000"/>
                <w:sz w:val="24"/>
                <w:szCs w:val="24"/>
              </w:rPr>
              <w:t>交货期：</w:t>
            </w:r>
          </w:p>
          <w:p w:rsidR="00DC1751" w:rsidRDefault="00377408">
            <w:pPr>
              <w:pStyle w:val="a1"/>
              <w:ind w:firstLineChars="200" w:firstLine="482"/>
              <w:rPr>
                <w:rFonts w:ascii="仿宋_GB2312" w:eastAsia="仿宋_GB2312" w:hAnsi="仿宋_GB2312" w:cs="仿宋_GB2312"/>
                <w:color w:val="000000"/>
                <w:sz w:val="24"/>
                <w:szCs w:val="24"/>
              </w:rPr>
            </w:pPr>
            <w:r>
              <w:rPr>
                <w:rFonts w:ascii="仿宋_GB2312" w:eastAsia="仿宋_GB2312" w:hAnsi="仿宋_GB2312" w:cs="仿宋_GB2312" w:hint="eastAsia"/>
                <w:b/>
                <w:bCs/>
                <w:color w:val="000000"/>
                <w:sz w:val="24"/>
                <w:szCs w:val="24"/>
              </w:rPr>
              <w:t>以技术标书内要求为准</w:t>
            </w:r>
          </w:p>
        </w:tc>
      </w:tr>
      <w:tr w:rsidR="00DC1751">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7.2</w:t>
            </w: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spacing w:line="360" w:lineRule="auto"/>
              <w:ind w:firstLineChars="200" w:firstLine="482"/>
              <w:outlineLvl w:val="3"/>
              <w:rPr>
                <w:rFonts w:ascii="仿宋_GB2312" w:eastAsia="仿宋_GB2312" w:hAnsi="仿宋_GB2312" w:cs="仿宋_GB2312"/>
                <w:color w:val="000000"/>
                <w:sz w:val="24"/>
                <w:szCs w:val="24"/>
              </w:rPr>
            </w:pPr>
            <w:r>
              <w:rPr>
                <w:rFonts w:ascii="仿宋_GB2312" w:eastAsia="仿宋_GB2312" w:hAnsi="仿宋_GB2312" w:cs="仿宋_GB2312" w:hint="eastAsia"/>
                <w:b/>
                <w:bCs/>
                <w:color w:val="000000"/>
                <w:sz w:val="24"/>
                <w:szCs w:val="24"/>
              </w:rPr>
              <w:t>交货方式：</w:t>
            </w:r>
            <w:r>
              <w:rPr>
                <w:rFonts w:ascii="仿宋_GB2312" w:eastAsia="仿宋_GB2312" w:hAnsi="仿宋_GB2312" w:cs="仿宋_GB2312" w:hint="eastAsia"/>
                <w:color w:val="000000"/>
                <w:sz w:val="24"/>
                <w:szCs w:val="24"/>
              </w:rPr>
              <w:t>交钥匙方式；</w:t>
            </w:r>
          </w:p>
          <w:p w:rsidR="00DC1751" w:rsidRDefault="00377408">
            <w:pPr>
              <w:spacing w:line="360" w:lineRule="auto"/>
              <w:ind w:firstLineChars="200" w:firstLine="482"/>
              <w:outlineLvl w:val="3"/>
              <w:rPr>
                <w:rFonts w:ascii="仿宋_GB2312" w:eastAsia="仿宋_GB2312" w:hAnsi="仿宋_GB2312" w:cs="仿宋_GB2312"/>
                <w:color w:val="000000"/>
                <w:sz w:val="24"/>
                <w:szCs w:val="24"/>
              </w:rPr>
            </w:pPr>
            <w:r>
              <w:rPr>
                <w:rFonts w:ascii="仿宋_GB2312" w:eastAsia="仿宋_GB2312" w:hAnsi="仿宋_GB2312" w:cs="仿宋_GB2312" w:hint="eastAsia"/>
                <w:b/>
                <w:bCs/>
                <w:color w:val="000000"/>
                <w:sz w:val="24"/>
                <w:szCs w:val="24"/>
              </w:rPr>
              <w:t>交货地点：</w:t>
            </w:r>
            <w:r>
              <w:rPr>
                <w:rFonts w:ascii="仿宋_GB2312" w:eastAsia="仿宋_GB2312" w:hAnsi="仿宋_GB2312" w:cs="仿宋_GB2312" w:hint="eastAsia"/>
                <w:b/>
                <w:bCs/>
                <w:color w:val="000000"/>
                <w:sz w:val="24"/>
                <w:szCs w:val="24"/>
                <w:highlight w:val="green"/>
              </w:rPr>
              <w:t>济南市历城区华奥路</w:t>
            </w:r>
            <w:r>
              <w:rPr>
                <w:rFonts w:ascii="仿宋_GB2312" w:eastAsia="仿宋_GB2312" w:hAnsi="仿宋_GB2312" w:cs="仿宋_GB2312" w:hint="eastAsia"/>
                <w:b/>
                <w:bCs/>
                <w:color w:val="000000"/>
                <w:sz w:val="24"/>
                <w:szCs w:val="24"/>
                <w:highlight w:val="green"/>
              </w:rPr>
              <w:t>777</w:t>
            </w:r>
            <w:r>
              <w:rPr>
                <w:rFonts w:ascii="仿宋_GB2312" w:eastAsia="仿宋_GB2312" w:hAnsi="仿宋_GB2312" w:cs="仿宋_GB2312" w:hint="eastAsia"/>
                <w:b/>
                <w:bCs/>
                <w:color w:val="000000"/>
                <w:sz w:val="24"/>
                <w:szCs w:val="24"/>
                <w:highlight w:val="green"/>
              </w:rPr>
              <w:t>号</w:t>
            </w:r>
          </w:p>
        </w:tc>
      </w:tr>
      <w:tr w:rsidR="00DC1751">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7.3</w:t>
            </w:r>
          </w:p>
        </w:tc>
        <w:tc>
          <w:tcPr>
            <w:tcW w:w="8363" w:type="dxa"/>
            <w:tcBorders>
              <w:top w:val="single" w:sz="2" w:space="0" w:color="auto"/>
              <w:left w:val="single" w:sz="2" w:space="0" w:color="auto"/>
              <w:bottom w:val="single" w:sz="2" w:space="0" w:color="auto"/>
              <w:right w:val="single" w:sz="2" w:space="0" w:color="auto"/>
            </w:tcBorders>
            <w:vAlign w:val="center"/>
          </w:tcPr>
          <w:p w:rsidR="00DC1751" w:rsidRDefault="00377408">
            <w:pPr>
              <w:pStyle w:val="ad"/>
              <w:ind w:firstLineChars="200" w:firstLine="482"/>
              <w:rPr>
                <w:rFonts w:ascii="仿宋_GB2312" w:eastAsia="仿宋_GB2312" w:hAnsi="仿宋_GB2312" w:cs="仿宋_GB2312"/>
                <w:sz w:val="24"/>
                <w:szCs w:val="24"/>
              </w:rPr>
            </w:pPr>
            <w:r>
              <w:rPr>
                <w:rFonts w:ascii="仿宋_GB2312" w:eastAsia="仿宋_GB2312" w:hAnsi="仿宋_GB2312" w:cs="仿宋_GB2312" w:hint="eastAsia"/>
                <w:b/>
                <w:sz w:val="24"/>
                <w:szCs w:val="24"/>
              </w:rPr>
              <w:t>质保期：全部供货范围内的设备、材料、零配件和工器具等，除合同特别约定外，其质保期均自终验收签字生效之日起</w:t>
            </w:r>
            <w:r>
              <w:rPr>
                <w:rFonts w:ascii="仿宋_GB2312" w:eastAsia="仿宋_GB2312" w:hAnsi="仿宋_GB2312" w:cs="仿宋_GB2312" w:hint="eastAsia"/>
                <w:b/>
                <w:sz w:val="24"/>
                <w:szCs w:val="24"/>
              </w:rPr>
              <w:t>12</w:t>
            </w:r>
            <w:r>
              <w:rPr>
                <w:rFonts w:ascii="仿宋_GB2312" w:eastAsia="仿宋_GB2312" w:hAnsi="仿宋_GB2312" w:cs="仿宋_GB2312" w:hint="eastAsia"/>
                <w:b/>
                <w:sz w:val="24"/>
                <w:szCs w:val="24"/>
              </w:rPr>
              <w:t>个月。</w:t>
            </w:r>
            <w:r>
              <w:rPr>
                <w:rFonts w:ascii="仿宋_GB2312" w:eastAsia="仿宋_GB2312" w:hAnsi="仿宋_GB2312" w:cs="仿宋_GB2312" w:hint="eastAsia"/>
                <w:sz w:val="24"/>
                <w:szCs w:val="24"/>
              </w:rPr>
              <w:t>（投标人可在满足上述最短质保期基础上竞报）</w:t>
            </w:r>
          </w:p>
        </w:tc>
      </w:tr>
      <w:tr w:rsidR="00DC1751">
        <w:trPr>
          <w:trHeight w:val="459"/>
        </w:trPr>
        <w:tc>
          <w:tcPr>
            <w:tcW w:w="595" w:type="dxa"/>
            <w:tcBorders>
              <w:top w:val="single" w:sz="2" w:space="0" w:color="auto"/>
              <w:left w:val="single" w:sz="2" w:space="0" w:color="auto"/>
              <w:bottom w:val="single" w:sz="2" w:space="0" w:color="auto"/>
              <w:right w:val="single" w:sz="4" w:space="0" w:color="auto"/>
            </w:tcBorders>
            <w:vAlign w:val="center"/>
          </w:tcPr>
          <w:p w:rsidR="00DC1751" w:rsidRDefault="00377408">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7.4</w:t>
            </w:r>
          </w:p>
        </w:tc>
        <w:tc>
          <w:tcPr>
            <w:tcW w:w="8363" w:type="dxa"/>
            <w:tcBorders>
              <w:top w:val="single" w:sz="2" w:space="0" w:color="auto"/>
              <w:left w:val="single" w:sz="4" w:space="0" w:color="auto"/>
              <w:bottom w:val="single" w:sz="2" w:space="0" w:color="auto"/>
              <w:right w:val="single" w:sz="2" w:space="0" w:color="auto"/>
            </w:tcBorders>
            <w:vAlign w:val="center"/>
          </w:tcPr>
          <w:p w:rsidR="00DC1751" w:rsidRDefault="00377408">
            <w:pPr>
              <w:pStyle w:val="a1"/>
              <w:ind w:firstLineChars="200" w:firstLine="482"/>
              <w:rPr>
                <w:rFonts w:ascii="仿宋_GB2312" w:eastAsia="仿宋_GB2312" w:hAnsi="仿宋_GB2312" w:cs="仿宋_GB2312"/>
                <w:color w:val="000000"/>
                <w:sz w:val="24"/>
                <w:szCs w:val="24"/>
                <w:highlight w:val="yellow"/>
              </w:rPr>
            </w:pPr>
            <w:r>
              <w:rPr>
                <w:rFonts w:ascii="仿宋_GB2312" w:eastAsia="仿宋_GB2312" w:hAnsi="仿宋_GB2312" w:cs="仿宋_GB2312" w:hint="eastAsia"/>
                <w:b/>
                <w:bCs/>
                <w:color w:val="000000"/>
                <w:sz w:val="24"/>
                <w:szCs w:val="24"/>
              </w:rPr>
              <w:t>付款方式：银行转账</w:t>
            </w:r>
            <w:r>
              <w:rPr>
                <w:rFonts w:ascii="仿宋_GB2312" w:eastAsia="仿宋_GB2312" w:hAnsi="仿宋_GB2312" w:cs="仿宋_GB2312" w:hint="eastAsia"/>
                <w:b/>
                <w:bCs/>
                <w:color w:val="000000"/>
                <w:sz w:val="24"/>
                <w:szCs w:val="24"/>
              </w:rPr>
              <w:t>：</w:t>
            </w:r>
          </w:p>
          <w:p w:rsidR="00DC1751" w:rsidRDefault="00377408">
            <w:pPr>
              <w:ind w:firstLineChars="200" w:firstLine="480"/>
              <w:rPr>
                <w:rFonts w:ascii="宋体" w:hAnsi="宋体" w:cs="宋体"/>
                <w:sz w:val="24"/>
                <w:szCs w:val="24"/>
                <w:highlight w:val="yellow"/>
              </w:rPr>
            </w:pPr>
            <w:r>
              <w:rPr>
                <w:rFonts w:ascii="宋体" w:hAnsi="宋体" w:cs="宋体" w:hint="eastAsia"/>
                <w:sz w:val="24"/>
                <w:szCs w:val="24"/>
                <w:highlight w:val="yellow"/>
              </w:rPr>
              <w:t>中标人与招标人签订合同，中标人按照招标人要求做好车辆组织工作，并由招标人进行确认。每辆车每次租用完成后，中标方在招标人费用通知单确认后</w:t>
            </w:r>
            <w:r>
              <w:rPr>
                <w:rFonts w:ascii="宋体" w:hAnsi="宋体" w:cs="宋体" w:hint="eastAsia"/>
                <w:sz w:val="24"/>
                <w:szCs w:val="24"/>
                <w:highlight w:val="yellow"/>
              </w:rPr>
              <w:t>5</w:t>
            </w:r>
            <w:r>
              <w:rPr>
                <w:rFonts w:ascii="宋体" w:hAnsi="宋体" w:cs="宋体" w:hint="eastAsia"/>
                <w:sz w:val="24"/>
                <w:szCs w:val="24"/>
                <w:highlight w:val="yellow"/>
              </w:rPr>
              <w:t>个工作日开具全额增值税专用发票，招标人在收到中标方发票</w:t>
            </w:r>
            <w:r>
              <w:rPr>
                <w:rFonts w:ascii="宋体" w:hAnsi="宋体" w:cs="宋体" w:hint="eastAsia"/>
                <w:sz w:val="24"/>
                <w:szCs w:val="24"/>
                <w:highlight w:val="yellow"/>
              </w:rPr>
              <w:t>30</w:t>
            </w:r>
            <w:r>
              <w:rPr>
                <w:rFonts w:ascii="宋体" w:hAnsi="宋体" w:cs="宋体" w:hint="eastAsia"/>
                <w:sz w:val="24"/>
                <w:szCs w:val="24"/>
                <w:highlight w:val="yellow"/>
              </w:rPr>
              <w:t>日内一次性支付。</w:t>
            </w:r>
          </w:p>
          <w:p w:rsidR="00DC1751" w:rsidRDefault="00377408">
            <w:pPr>
              <w:ind w:firstLineChars="200" w:firstLine="480"/>
              <w:rPr>
                <w:rFonts w:ascii="仿宋_GB2312" w:eastAsia="仿宋_GB2312" w:hAnsi="仿宋_GB2312" w:cs="仿宋_GB2312"/>
                <w:sz w:val="24"/>
                <w:szCs w:val="24"/>
              </w:rPr>
            </w:pPr>
            <w:r>
              <w:rPr>
                <w:rFonts w:ascii="宋体" w:hAnsi="宋体" w:cs="宋体" w:hint="eastAsia"/>
                <w:sz w:val="24"/>
                <w:szCs w:val="24"/>
                <w:highlight w:val="yellow"/>
              </w:rPr>
              <w:t>*</w:t>
            </w:r>
            <w:r>
              <w:rPr>
                <w:rFonts w:ascii="宋体" w:hAnsi="宋体" w:cs="宋体" w:hint="eastAsia"/>
                <w:sz w:val="24"/>
                <w:szCs w:val="24"/>
                <w:highlight w:val="yellow"/>
              </w:rPr>
              <w:t>注：付款方式及比例不允许偏离。</w:t>
            </w:r>
          </w:p>
        </w:tc>
      </w:tr>
      <w:tr w:rsidR="00DC1751">
        <w:trPr>
          <w:trHeight w:val="459"/>
        </w:trPr>
        <w:tc>
          <w:tcPr>
            <w:tcW w:w="595" w:type="dxa"/>
            <w:tcBorders>
              <w:top w:val="single" w:sz="2" w:space="0" w:color="auto"/>
              <w:left w:val="single" w:sz="2" w:space="0" w:color="auto"/>
              <w:bottom w:val="single" w:sz="2" w:space="0" w:color="auto"/>
              <w:right w:val="single" w:sz="4" w:space="0" w:color="auto"/>
            </w:tcBorders>
            <w:vAlign w:val="center"/>
          </w:tcPr>
          <w:p w:rsidR="00DC1751" w:rsidRDefault="00377408">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7.5</w:t>
            </w:r>
          </w:p>
        </w:tc>
        <w:tc>
          <w:tcPr>
            <w:tcW w:w="8363" w:type="dxa"/>
            <w:tcBorders>
              <w:top w:val="single" w:sz="2" w:space="0" w:color="auto"/>
              <w:left w:val="single" w:sz="4" w:space="0" w:color="auto"/>
              <w:bottom w:val="single" w:sz="2" w:space="0" w:color="auto"/>
              <w:right w:val="single" w:sz="2" w:space="0" w:color="auto"/>
            </w:tcBorders>
            <w:vAlign w:val="center"/>
          </w:tcPr>
          <w:p w:rsidR="00DC1751" w:rsidRDefault="00377408">
            <w:pPr>
              <w:ind w:firstLineChars="200" w:firstLine="482"/>
              <w:rPr>
                <w:rFonts w:ascii="仿宋_GB2312" w:eastAsia="仿宋_GB2312" w:hAnsi="仿宋_GB2312" w:cs="仿宋_GB2312"/>
                <w:b/>
                <w:color w:val="000000"/>
                <w:sz w:val="24"/>
                <w:szCs w:val="24"/>
              </w:rPr>
            </w:pPr>
            <w:r>
              <w:rPr>
                <w:rFonts w:ascii="仿宋_GB2312" w:eastAsia="仿宋_GB2312" w:hAnsi="仿宋_GB2312" w:cs="仿宋_GB2312" w:hint="eastAsia"/>
                <w:b/>
                <w:color w:val="000000"/>
                <w:sz w:val="24"/>
                <w:szCs w:val="24"/>
              </w:rPr>
              <w:t>增值税专用发票开票信息：</w:t>
            </w:r>
          </w:p>
          <w:p w:rsidR="00DC1751" w:rsidRDefault="00377408">
            <w:pPr>
              <w:ind w:firstLineChars="200" w:firstLine="480"/>
              <w:rPr>
                <w:rFonts w:ascii="仿宋_GB2312" w:eastAsia="仿宋_GB2312" w:hAnsi="仿宋_GB2312" w:cs="仿宋_GB2312"/>
                <w:bCs/>
                <w:sz w:val="24"/>
                <w:szCs w:val="24"/>
              </w:rPr>
            </w:pPr>
            <w:r>
              <w:rPr>
                <w:rFonts w:ascii="仿宋_GB2312" w:eastAsia="仿宋_GB2312" w:hAnsi="仿宋_GB2312" w:cs="仿宋_GB2312" w:hint="eastAsia"/>
                <w:color w:val="000000"/>
                <w:sz w:val="24"/>
                <w:szCs w:val="24"/>
              </w:rPr>
              <w:t>本项目为集采项目，具体开票信息以签订的合同为准。</w:t>
            </w:r>
            <w:r>
              <w:rPr>
                <w:rFonts w:ascii="仿宋_GB2312" w:eastAsia="仿宋_GB2312" w:hAnsi="仿宋_GB2312" w:cs="仿宋_GB2312" w:hint="eastAsia"/>
                <w:color w:val="000000"/>
                <w:sz w:val="24"/>
                <w:szCs w:val="24"/>
              </w:rPr>
              <w:t xml:space="preserve">             </w:t>
            </w:r>
          </w:p>
        </w:tc>
      </w:tr>
      <w:tr w:rsidR="00DC1751">
        <w:trPr>
          <w:trHeight w:val="90"/>
        </w:trPr>
        <w:tc>
          <w:tcPr>
            <w:tcW w:w="8958" w:type="dxa"/>
            <w:gridSpan w:val="2"/>
            <w:tcBorders>
              <w:top w:val="single" w:sz="2" w:space="0" w:color="auto"/>
              <w:left w:val="single" w:sz="2" w:space="0" w:color="auto"/>
              <w:bottom w:val="single" w:sz="2" w:space="0" w:color="auto"/>
              <w:right w:val="single" w:sz="2" w:space="0" w:color="auto"/>
            </w:tcBorders>
            <w:vAlign w:val="center"/>
          </w:tcPr>
          <w:p w:rsidR="00DC1751" w:rsidRDefault="00377408">
            <w:pPr>
              <w:pStyle w:val="ad"/>
              <w:jc w:val="center"/>
              <w:rPr>
                <w:rFonts w:ascii="仿宋_GB2312" w:eastAsia="仿宋_GB2312" w:hAnsi="仿宋_GB2312" w:cs="仿宋_GB2312"/>
                <w:sz w:val="24"/>
                <w:szCs w:val="24"/>
              </w:rPr>
            </w:pPr>
            <w:r>
              <w:rPr>
                <w:rFonts w:ascii="仿宋_GB2312" w:eastAsia="仿宋_GB2312" w:hAnsi="仿宋_GB2312" w:cs="仿宋_GB2312" w:hint="eastAsia"/>
                <w:b/>
                <w:bCs/>
                <w:sz w:val="24"/>
                <w:szCs w:val="24"/>
              </w:rPr>
              <w:t>8.</w:t>
            </w:r>
            <w:r>
              <w:rPr>
                <w:rFonts w:ascii="仿宋_GB2312" w:eastAsia="仿宋_GB2312" w:hAnsi="仿宋_GB2312" w:cs="仿宋_GB2312" w:hint="eastAsia"/>
                <w:b/>
                <w:bCs/>
                <w:sz w:val="24"/>
                <w:szCs w:val="24"/>
              </w:rPr>
              <w:t>其它</w:t>
            </w:r>
          </w:p>
        </w:tc>
      </w:tr>
      <w:tr w:rsidR="00DC1751">
        <w:trPr>
          <w:trHeight w:val="402"/>
        </w:trPr>
        <w:tc>
          <w:tcPr>
            <w:tcW w:w="595" w:type="dxa"/>
            <w:tcBorders>
              <w:top w:val="single" w:sz="2" w:space="0" w:color="auto"/>
              <w:left w:val="single" w:sz="2" w:space="0" w:color="auto"/>
              <w:bottom w:val="single" w:sz="2" w:space="0" w:color="auto"/>
              <w:right w:val="single" w:sz="4"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8.1</w:t>
            </w:r>
          </w:p>
        </w:tc>
        <w:tc>
          <w:tcPr>
            <w:tcW w:w="8363" w:type="dxa"/>
            <w:tcBorders>
              <w:top w:val="single" w:sz="2" w:space="0" w:color="auto"/>
              <w:left w:val="single" w:sz="4" w:space="0" w:color="auto"/>
              <w:bottom w:val="single" w:sz="2" w:space="0" w:color="auto"/>
              <w:right w:val="single" w:sz="2" w:space="0" w:color="auto"/>
            </w:tcBorders>
            <w:vAlign w:val="center"/>
          </w:tcPr>
          <w:p w:rsidR="00DC1751" w:rsidRDefault="00377408">
            <w:pPr>
              <w:pStyle w:val="ad"/>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rsidR="00DC1751">
        <w:trPr>
          <w:trHeight w:val="402"/>
        </w:trPr>
        <w:tc>
          <w:tcPr>
            <w:tcW w:w="595" w:type="dxa"/>
            <w:tcBorders>
              <w:top w:val="single" w:sz="2" w:space="0" w:color="auto"/>
              <w:left w:val="single" w:sz="2" w:space="0" w:color="auto"/>
              <w:bottom w:val="single" w:sz="2" w:space="0" w:color="auto"/>
              <w:right w:val="single" w:sz="4"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8.2</w:t>
            </w:r>
          </w:p>
        </w:tc>
        <w:tc>
          <w:tcPr>
            <w:tcW w:w="8363" w:type="dxa"/>
            <w:tcBorders>
              <w:top w:val="single" w:sz="2" w:space="0" w:color="auto"/>
              <w:left w:val="single" w:sz="4" w:space="0" w:color="auto"/>
              <w:bottom w:val="single" w:sz="2" w:space="0" w:color="auto"/>
              <w:right w:val="single" w:sz="2" w:space="0" w:color="auto"/>
            </w:tcBorders>
            <w:vAlign w:val="center"/>
          </w:tcPr>
          <w:p w:rsidR="00DC1751" w:rsidRDefault="00377408">
            <w:pPr>
              <w:pStyle w:val="ad"/>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中标人负责为招标人免费培训操作及维修人员，培训内容包括：基本原理、操作使用、安全操作注意事项以及维修保养等内容，直至达到买方使用需求。</w:t>
            </w:r>
          </w:p>
        </w:tc>
      </w:tr>
      <w:tr w:rsidR="00DC1751">
        <w:trPr>
          <w:trHeight w:val="402"/>
        </w:trPr>
        <w:tc>
          <w:tcPr>
            <w:tcW w:w="595" w:type="dxa"/>
            <w:tcBorders>
              <w:top w:val="single" w:sz="2" w:space="0" w:color="auto"/>
              <w:left w:val="single" w:sz="2" w:space="0" w:color="auto"/>
              <w:bottom w:val="single" w:sz="2" w:space="0" w:color="auto"/>
              <w:right w:val="single" w:sz="4" w:space="0" w:color="auto"/>
            </w:tcBorders>
            <w:vAlign w:val="center"/>
          </w:tcPr>
          <w:p w:rsidR="00DC1751" w:rsidRDefault="00377408">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8.3</w:t>
            </w:r>
          </w:p>
        </w:tc>
        <w:tc>
          <w:tcPr>
            <w:tcW w:w="8363" w:type="dxa"/>
            <w:tcBorders>
              <w:top w:val="single" w:sz="2" w:space="0" w:color="auto"/>
              <w:left w:val="single" w:sz="4" w:space="0" w:color="auto"/>
              <w:bottom w:val="single" w:sz="2" w:space="0" w:color="auto"/>
              <w:right w:val="single" w:sz="2" w:space="0" w:color="auto"/>
            </w:tcBorders>
            <w:vAlign w:val="center"/>
          </w:tcPr>
          <w:p w:rsidR="00DC1751" w:rsidRDefault="00377408">
            <w:pPr>
              <w:pStyle w:val="ad"/>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中标方应在合同签订后</w:t>
            </w:r>
            <w:r>
              <w:rPr>
                <w:rFonts w:ascii="仿宋_GB2312" w:eastAsia="仿宋_GB2312" w:hAnsi="仿宋_GB2312" w:cs="仿宋_GB2312" w:hint="eastAsia"/>
                <w:sz w:val="24"/>
                <w:szCs w:val="24"/>
              </w:rPr>
              <w:t>15</w:t>
            </w:r>
            <w:r>
              <w:rPr>
                <w:rFonts w:ascii="仿宋_GB2312" w:eastAsia="仿宋_GB2312" w:hAnsi="仿宋_GB2312" w:cs="仿宋_GB2312" w:hint="eastAsia"/>
                <w:sz w:val="24"/>
                <w:szCs w:val="24"/>
              </w:rPr>
              <w:t>日内需根据设计</w:t>
            </w:r>
            <w:r>
              <w:rPr>
                <w:rStyle w:val="aff3"/>
                <w:rFonts w:ascii="仿宋_GB2312" w:eastAsia="仿宋_GB2312" w:hAnsi="仿宋_GB2312" w:cs="仿宋_GB2312" w:hint="eastAsia"/>
                <w:sz w:val="24"/>
                <w:szCs w:val="24"/>
              </w:rPr>
              <w:t>提资</w:t>
            </w:r>
            <w:r>
              <w:rPr>
                <w:rFonts w:ascii="仿宋_GB2312" w:eastAsia="仿宋_GB2312" w:hAnsi="仿宋_GB2312" w:cs="仿宋_GB2312" w:hint="eastAsia"/>
                <w:sz w:val="24"/>
                <w:szCs w:val="24"/>
              </w:rPr>
              <w:t>要求提供详细的</w:t>
            </w:r>
            <w:r>
              <w:rPr>
                <w:rStyle w:val="aff3"/>
                <w:rFonts w:ascii="仿宋_GB2312" w:eastAsia="仿宋_GB2312" w:hAnsi="仿宋_GB2312" w:cs="仿宋_GB2312" w:hint="eastAsia"/>
                <w:sz w:val="24"/>
                <w:szCs w:val="24"/>
              </w:rPr>
              <w:t>设备</w:t>
            </w:r>
            <w:r>
              <w:rPr>
                <w:rFonts w:ascii="仿宋_GB2312" w:eastAsia="仿宋_GB2312" w:hAnsi="仿宋_GB2312" w:cs="仿宋_GB2312" w:hint="eastAsia"/>
                <w:sz w:val="24"/>
                <w:szCs w:val="24"/>
              </w:rPr>
              <w:t>图纸等资料</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其中包含</w:t>
            </w:r>
            <w:r>
              <w:rPr>
                <w:rStyle w:val="aff3"/>
                <w:rFonts w:ascii="仿宋_GB2312" w:eastAsia="仿宋_GB2312" w:hAnsi="仿宋_GB2312" w:cs="仿宋_GB2312" w:hint="eastAsia"/>
                <w:sz w:val="24"/>
                <w:szCs w:val="24"/>
              </w:rPr>
              <w:t>设备</w:t>
            </w:r>
            <w:r>
              <w:rPr>
                <w:rFonts w:ascii="仿宋_GB2312" w:eastAsia="仿宋_GB2312" w:hAnsi="仿宋_GB2312" w:cs="仿宋_GB2312" w:hint="eastAsia"/>
                <w:sz w:val="24"/>
                <w:szCs w:val="24"/>
              </w:rPr>
              <w:t>的外形尺寸</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运维空间</w:t>
            </w:r>
            <w:r>
              <w:rPr>
                <w:rStyle w:val="aff3"/>
                <w:rFonts w:ascii="仿宋_GB2312" w:eastAsia="仿宋_GB2312" w:hAnsi="仿宋_GB2312" w:cs="仿宋_GB2312" w:hint="eastAsia"/>
                <w:sz w:val="24"/>
                <w:szCs w:val="24"/>
              </w:rPr>
              <w:t>,</w:t>
            </w:r>
            <w:r>
              <w:rPr>
                <w:rStyle w:val="aff3"/>
                <w:rFonts w:ascii="仿宋_GB2312" w:eastAsia="仿宋_GB2312" w:hAnsi="仿宋_GB2312" w:cs="仿宋_GB2312" w:hint="eastAsia"/>
                <w:sz w:val="24"/>
                <w:szCs w:val="24"/>
              </w:rPr>
              <w:t>设备</w:t>
            </w:r>
            <w:r>
              <w:rPr>
                <w:rFonts w:ascii="仿宋_GB2312" w:eastAsia="仿宋_GB2312" w:hAnsi="仿宋_GB2312" w:cs="仿宋_GB2312" w:hint="eastAsia"/>
                <w:sz w:val="24"/>
                <w:szCs w:val="24"/>
              </w:rPr>
              <w:t>运行参数</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材料材质</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接口信息</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规格</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技术需求</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等资料，提交给买方，项目设计单位以此补充设计施工图纸，中标人最终审核确认。对于提资不准确不全面、不符合招标文件技术要求、提资变更导致的损失由卖方承担，并承担违约责任。</w:t>
            </w:r>
          </w:p>
        </w:tc>
      </w:tr>
      <w:tr w:rsidR="00DC1751">
        <w:trPr>
          <w:trHeight w:val="402"/>
        </w:trPr>
        <w:tc>
          <w:tcPr>
            <w:tcW w:w="8958" w:type="dxa"/>
            <w:gridSpan w:val="2"/>
            <w:tcBorders>
              <w:top w:val="single" w:sz="2" w:space="0" w:color="auto"/>
              <w:left w:val="single" w:sz="2" w:space="0" w:color="auto"/>
              <w:bottom w:val="single" w:sz="2" w:space="0" w:color="auto"/>
              <w:right w:val="single" w:sz="2" w:space="0" w:color="auto"/>
            </w:tcBorders>
            <w:vAlign w:val="center"/>
          </w:tcPr>
          <w:p w:rsidR="00DC1751" w:rsidRDefault="00377408">
            <w:pPr>
              <w:pStyle w:val="ad"/>
              <w:ind w:firstLineChars="200" w:firstLine="480"/>
              <w:jc w:val="center"/>
              <w:rPr>
                <w:rFonts w:ascii="仿宋_GB2312" w:eastAsia="仿宋_GB2312" w:hAnsi="仿宋_GB2312" w:cs="仿宋_GB2312"/>
                <w:sz w:val="24"/>
                <w:szCs w:val="24"/>
              </w:rPr>
            </w:pPr>
            <w:r>
              <w:rPr>
                <w:rFonts w:ascii="仿宋_GB2312" w:eastAsia="仿宋_GB2312" w:hAnsi="仿宋_GB2312" w:cs="仿宋_GB2312" w:hint="eastAsia"/>
                <w:sz w:val="24"/>
                <w:szCs w:val="24"/>
                <w:highlight w:val="yellow"/>
              </w:rPr>
              <w:t>后续冲突以此前附表为准。</w:t>
            </w:r>
          </w:p>
        </w:tc>
      </w:tr>
      <w:bookmarkEnd w:id="6"/>
    </w:tbl>
    <w:p w:rsidR="00DC1751" w:rsidRDefault="00DC1751">
      <w:pPr>
        <w:pStyle w:val="a1"/>
        <w:numPr>
          <w:ilvl w:val="0"/>
          <w:numId w:val="2"/>
        </w:numPr>
        <w:jc w:val="center"/>
        <w:outlineLvl w:val="0"/>
        <w:rPr>
          <w:rFonts w:ascii="仿宋_GB2312" w:eastAsia="仿宋_GB2312" w:hAnsi="仿宋_GB2312" w:cs="仿宋_GB2312"/>
          <w:b/>
          <w:bCs/>
          <w:kern w:val="44"/>
          <w:sz w:val="36"/>
          <w:szCs w:val="44"/>
        </w:rPr>
        <w:sectPr w:rsidR="00DC1751">
          <w:headerReference w:type="default" r:id="rId8"/>
          <w:footerReference w:type="default" r:id="rId9"/>
          <w:pgSz w:w="11907" w:h="16840"/>
          <w:pgMar w:top="1304" w:right="1418" w:bottom="1304" w:left="1418" w:header="724" w:footer="851" w:gutter="0"/>
          <w:cols w:space="720"/>
          <w:docGrid w:linePitch="290" w:charSpace="-3931"/>
        </w:sectPr>
      </w:pPr>
    </w:p>
    <w:p w:rsidR="00DC1751" w:rsidRDefault="00377408">
      <w:pPr>
        <w:pStyle w:val="1"/>
        <w:rPr>
          <w:rFonts w:ascii="仿宋_GB2312" w:eastAsia="仿宋_GB2312" w:hAnsi="仿宋_GB2312" w:cs="仿宋_GB2312"/>
          <w:sz w:val="44"/>
        </w:rPr>
      </w:pPr>
      <w:bookmarkStart w:id="8" w:name="_Toc9448"/>
      <w:bookmarkStart w:id="9" w:name="_Toc27087"/>
      <w:bookmarkStart w:id="10" w:name="_Toc19183"/>
      <w:bookmarkStart w:id="11" w:name="_Toc6577"/>
      <w:bookmarkStart w:id="12" w:name="_Toc427"/>
      <w:bookmarkStart w:id="13" w:name="_Toc11216"/>
      <w:r>
        <w:rPr>
          <w:rFonts w:ascii="仿宋_GB2312" w:eastAsia="仿宋_GB2312" w:hAnsi="仿宋_GB2312" w:cs="仿宋_GB2312" w:hint="eastAsia"/>
          <w:sz w:val="44"/>
        </w:rPr>
        <w:lastRenderedPageBreak/>
        <w:t>第二部分</w:t>
      </w:r>
      <w:r>
        <w:rPr>
          <w:rFonts w:ascii="仿宋_GB2312" w:eastAsia="仿宋_GB2312" w:hAnsi="仿宋_GB2312" w:cs="仿宋_GB2312" w:hint="eastAsia"/>
          <w:sz w:val="44"/>
        </w:rPr>
        <w:t xml:space="preserve"> </w:t>
      </w:r>
      <w:r>
        <w:rPr>
          <w:rFonts w:ascii="仿宋_GB2312" w:eastAsia="仿宋_GB2312" w:hAnsi="仿宋_GB2312" w:cs="仿宋_GB2312" w:hint="eastAsia"/>
          <w:sz w:val="44"/>
        </w:rPr>
        <w:t>投标须知</w:t>
      </w:r>
      <w:bookmarkEnd w:id="8"/>
      <w:bookmarkEnd w:id="9"/>
      <w:bookmarkEnd w:id="10"/>
      <w:bookmarkEnd w:id="11"/>
      <w:bookmarkEnd w:id="12"/>
      <w:bookmarkEnd w:id="13"/>
    </w:p>
    <w:p w:rsidR="00DC1751" w:rsidRDefault="00377408">
      <w:pPr>
        <w:pStyle w:val="2"/>
        <w:rPr>
          <w:rFonts w:ascii="仿宋_GB2312" w:eastAsia="仿宋_GB2312" w:hAnsi="仿宋_GB2312" w:cs="仿宋_GB2312"/>
          <w:sz w:val="36"/>
          <w:szCs w:val="36"/>
        </w:rPr>
      </w:pPr>
      <w:bookmarkStart w:id="14" w:name="_Toc18045"/>
      <w:r>
        <w:rPr>
          <w:rFonts w:ascii="仿宋_GB2312" w:eastAsia="仿宋_GB2312" w:hAnsi="仿宋_GB2312" w:cs="仿宋_GB2312" w:hint="eastAsia"/>
          <w:sz w:val="36"/>
          <w:szCs w:val="36"/>
        </w:rPr>
        <w:t>一、项目名称</w:t>
      </w:r>
      <w:bookmarkEnd w:id="14"/>
    </w:p>
    <w:p w:rsidR="00DC1751" w:rsidRDefault="00377408">
      <w:pPr>
        <w:spacing w:line="360" w:lineRule="auto"/>
        <w:ind w:leftChars="228" w:left="1679" w:hangingChars="500" w:hanging="1200"/>
        <w:rPr>
          <w:rFonts w:ascii="仿宋_GB2312" w:eastAsia="仿宋_GB2312" w:hAnsi="仿宋_GB2312" w:cs="仿宋_GB2312"/>
          <w:color w:val="000000"/>
          <w:sz w:val="24"/>
          <w:szCs w:val="24"/>
          <w:u w:val="single"/>
        </w:rPr>
      </w:pPr>
      <w:r>
        <w:rPr>
          <w:rFonts w:ascii="仿宋_GB2312" w:eastAsia="仿宋_GB2312" w:hAnsi="仿宋_GB2312" w:cs="仿宋_GB2312" w:hint="eastAsia"/>
          <w:color w:val="000000"/>
          <w:sz w:val="24"/>
          <w:szCs w:val="24"/>
        </w:rPr>
        <w:t>项目名称：</w:t>
      </w:r>
      <w:bookmarkStart w:id="15" w:name="OLE_LINK1"/>
      <w:r>
        <w:rPr>
          <w:rFonts w:ascii="仿宋_GB2312" w:eastAsia="仿宋_GB2312" w:hAnsi="仿宋_GB2312" w:cs="仿宋_GB2312" w:hint="eastAsia"/>
          <w:color w:val="000000"/>
          <w:sz w:val="24"/>
          <w:szCs w:val="24"/>
        </w:rPr>
        <w:t>见《投标须知前附表》。</w:t>
      </w:r>
    </w:p>
    <w:p w:rsidR="00DC1751" w:rsidRDefault="00377408">
      <w:pPr>
        <w:pStyle w:val="2"/>
        <w:rPr>
          <w:rFonts w:ascii="仿宋_GB2312" w:eastAsia="仿宋_GB2312" w:hAnsi="仿宋_GB2312" w:cs="仿宋_GB2312"/>
          <w:sz w:val="36"/>
          <w:szCs w:val="36"/>
        </w:rPr>
      </w:pPr>
      <w:bookmarkStart w:id="16" w:name="_Toc30471"/>
      <w:bookmarkEnd w:id="15"/>
      <w:r>
        <w:rPr>
          <w:rFonts w:ascii="仿宋_GB2312" w:eastAsia="仿宋_GB2312" w:hAnsi="仿宋_GB2312" w:cs="仿宋_GB2312" w:hint="eastAsia"/>
          <w:sz w:val="36"/>
          <w:szCs w:val="36"/>
        </w:rPr>
        <w:t>二、招标内容及形式</w:t>
      </w:r>
      <w:bookmarkEnd w:id="16"/>
    </w:p>
    <w:p w:rsidR="00DC1751" w:rsidRDefault="00377408">
      <w:pPr>
        <w:pStyle w:val="a1"/>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color w:val="000000"/>
          <w:sz w:val="24"/>
          <w:szCs w:val="24"/>
        </w:rPr>
        <w:t>见《投标须知前附表》。</w:t>
      </w:r>
    </w:p>
    <w:p w:rsidR="00DC1751" w:rsidRDefault="00377408">
      <w:pPr>
        <w:spacing w:line="360" w:lineRule="auto"/>
        <w:ind w:firstLineChars="200" w:firstLine="482"/>
        <w:rPr>
          <w:rFonts w:ascii="仿宋_GB2312" w:eastAsia="仿宋_GB2312" w:hAnsi="仿宋_GB2312" w:cs="仿宋_GB2312"/>
          <w:color w:val="000000"/>
          <w:sz w:val="24"/>
          <w:szCs w:val="24"/>
        </w:rPr>
      </w:pPr>
      <w:r>
        <w:rPr>
          <w:rFonts w:ascii="仿宋_GB2312" w:eastAsia="仿宋_GB2312" w:hAnsi="仿宋_GB2312" w:cs="仿宋_GB2312" w:hint="eastAsia"/>
          <w:b/>
          <w:color w:val="000000"/>
          <w:sz w:val="24"/>
          <w:szCs w:val="24"/>
        </w:rPr>
        <w:t>对于本项目需着重介绍的注意事项已经通过以下带颜色文档进行标记。</w:t>
      </w:r>
    </w:p>
    <w:p w:rsidR="00DC1751" w:rsidRDefault="00377408">
      <w:pPr>
        <w:spacing w:line="360" w:lineRule="auto"/>
        <w:ind w:firstLineChars="200" w:firstLine="482"/>
        <w:rPr>
          <w:rFonts w:ascii="仿宋_GB2312" w:eastAsia="仿宋_GB2312" w:hAnsi="仿宋_GB2312" w:cs="仿宋_GB2312"/>
          <w:b/>
          <w:color w:val="000000"/>
          <w:sz w:val="24"/>
          <w:szCs w:val="24"/>
        </w:rPr>
      </w:pPr>
      <w:r>
        <w:rPr>
          <w:rFonts w:ascii="仿宋_GB2312" w:eastAsia="仿宋_GB2312" w:hAnsi="仿宋_GB2312" w:cs="仿宋_GB2312" w:hint="eastAsia"/>
          <w:b/>
          <w:color w:val="000000"/>
          <w:sz w:val="24"/>
          <w:szCs w:val="24"/>
        </w:rPr>
        <w:t>具体要求详见《技术标书》。</w:t>
      </w:r>
    </w:p>
    <w:p w:rsidR="00DC1751" w:rsidRDefault="00377408">
      <w:pPr>
        <w:pStyle w:val="2"/>
        <w:rPr>
          <w:rFonts w:ascii="仿宋_GB2312" w:eastAsia="仿宋_GB2312" w:hAnsi="仿宋_GB2312" w:cs="仿宋_GB2312"/>
          <w:sz w:val="36"/>
          <w:szCs w:val="36"/>
        </w:rPr>
      </w:pPr>
      <w:bookmarkStart w:id="17" w:name="_Toc24346"/>
      <w:r>
        <w:rPr>
          <w:rFonts w:ascii="仿宋_GB2312" w:eastAsia="仿宋_GB2312" w:hAnsi="仿宋_GB2312" w:cs="仿宋_GB2312" w:hint="eastAsia"/>
          <w:sz w:val="36"/>
          <w:szCs w:val="36"/>
        </w:rPr>
        <w:t>三、交货及付款</w:t>
      </w:r>
      <w:bookmarkEnd w:id="17"/>
      <w:r>
        <w:rPr>
          <w:rFonts w:ascii="仿宋_GB2312" w:eastAsia="仿宋_GB2312" w:hAnsi="仿宋_GB2312" w:cs="仿宋_GB2312" w:hint="eastAsia"/>
          <w:sz w:val="36"/>
          <w:szCs w:val="36"/>
        </w:rPr>
        <w:tab/>
      </w:r>
    </w:p>
    <w:p w:rsidR="00DC1751" w:rsidRDefault="00377408">
      <w:pPr>
        <w:pStyle w:val="a1"/>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color w:val="000000"/>
          <w:sz w:val="24"/>
          <w:szCs w:val="24"/>
        </w:rPr>
        <w:t>交货期、交货地点、交货方式、付款方式及比例见《投标须知前附表》第</w:t>
      </w:r>
      <w:r>
        <w:rPr>
          <w:rFonts w:ascii="仿宋_GB2312" w:eastAsia="仿宋_GB2312" w:hAnsi="仿宋_GB2312" w:cs="仿宋_GB2312" w:hint="eastAsia"/>
          <w:color w:val="000000"/>
          <w:sz w:val="24"/>
          <w:szCs w:val="24"/>
        </w:rPr>
        <w:t>7</w:t>
      </w:r>
      <w:r>
        <w:rPr>
          <w:rFonts w:ascii="仿宋_GB2312" w:eastAsia="仿宋_GB2312" w:hAnsi="仿宋_GB2312" w:cs="仿宋_GB2312" w:hint="eastAsia"/>
          <w:color w:val="000000"/>
          <w:sz w:val="24"/>
          <w:szCs w:val="24"/>
        </w:rPr>
        <w:t>条。</w:t>
      </w:r>
    </w:p>
    <w:p w:rsidR="00DC1751" w:rsidRDefault="00377408">
      <w:pPr>
        <w:pStyle w:val="2"/>
        <w:rPr>
          <w:rFonts w:ascii="仿宋_GB2312" w:eastAsia="仿宋_GB2312" w:hAnsi="仿宋_GB2312" w:cs="仿宋_GB2312"/>
          <w:sz w:val="36"/>
          <w:szCs w:val="36"/>
        </w:rPr>
      </w:pPr>
      <w:bookmarkStart w:id="18" w:name="_Toc4476"/>
      <w:r>
        <w:rPr>
          <w:rFonts w:ascii="仿宋_GB2312" w:eastAsia="仿宋_GB2312" w:hAnsi="仿宋_GB2312" w:cs="仿宋_GB2312" w:hint="eastAsia"/>
          <w:sz w:val="36"/>
          <w:szCs w:val="36"/>
        </w:rPr>
        <w:t>四、投标说明</w:t>
      </w:r>
      <w:bookmarkEnd w:id="18"/>
    </w:p>
    <w:p w:rsidR="00DC1751" w:rsidRDefault="00377408">
      <w:pPr>
        <w:keepNext/>
        <w:keepLines/>
        <w:spacing w:line="360" w:lineRule="auto"/>
        <w:ind w:firstLineChars="200" w:firstLine="482"/>
        <w:outlineLvl w:val="2"/>
        <w:rPr>
          <w:rFonts w:ascii="仿宋_GB2312" w:eastAsia="仿宋_GB2312" w:hAnsi="仿宋_GB2312" w:cs="仿宋_GB2312"/>
          <w:b/>
          <w:bCs/>
          <w:color w:val="000000"/>
          <w:sz w:val="24"/>
          <w:szCs w:val="24"/>
        </w:rPr>
      </w:pPr>
      <w:r>
        <w:rPr>
          <w:rFonts w:ascii="仿宋_GB2312" w:eastAsia="仿宋_GB2312" w:hAnsi="仿宋_GB2312" w:cs="仿宋_GB2312" w:hint="eastAsia"/>
          <w:b/>
          <w:bCs/>
          <w:color w:val="000000"/>
          <w:sz w:val="24"/>
          <w:szCs w:val="24"/>
        </w:rPr>
        <w:t>1.</w:t>
      </w:r>
      <w:r>
        <w:rPr>
          <w:rFonts w:ascii="仿宋_GB2312" w:eastAsia="仿宋_GB2312" w:hAnsi="仿宋_GB2312" w:cs="仿宋_GB2312" w:hint="eastAsia"/>
          <w:b/>
          <w:bCs/>
          <w:color w:val="000000"/>
          <w:sz w:val="24"/>
          <w:szCs w:val="24"/>
        </w:rPr>
        <w:t>报名方式</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投标人根据招标人在中国重汽官网等公开媒体上发布的招标信息，在“中国重汽</w:t>
      </w:r>
      <w:r>
        <w:rPr>
          <w:rFonts w:ascii="仿宋_GB2312" w:eastAsia="仿宋_GB2312" w:hAnsi="仿宋_GB2312" w:cs="仿宋_GB2312" w:hint="eastAsia"/>
          <w:color w:val="000000"/>
          <w:sz w:val="24"/>
          <w:szCs w:val="24"/>
        </w:rPr>
        <w:t>e</w:t>
      </w:r>
      <w:r>
        <w:rPr>
          <w:rFonts w:ascii="仿宋_GB2312" w:eastAsia="仿宋_GB2312" w:hAnsi="仿宋_GB2312" w:cs="仿宋_GB2312" w:hint="eastAsia"/>
          <w:color w:val="000000"/>
          <w:sz w:val="24"/>
          <w:szCs w:val="24"/>
        </w:rPr>
        <w:t>采通”平台报名。按照中国重汽</w:t>
      </w:r>
      <w:r>
        <w:rPr>
          <w:rFonts w:ascii="仿宋_GB2312" w:eastAsia="仿宋_GB2312" w:hAnsi="仿宋_GB2312" w:cs="仿宋_GB2312" w:hint="eastAsia"/>
          <w:color w:val="000000"/>
          <w:sz w:val="24"/>
          <w:szCs w:val="24"/>
        </w:rPr>
        <w:t>e</w:t>
      </w:r>
      <w:r>
        <w:rPr>
          <w:rFonts w:ascii="仿宋_GB2312" w:eastAsia="仿宋_GB2312" w:hAnsi="仿宋_GB2312" w:cs="仿宋_GB2312" w:hint="eastAsia"/>
          <w:color w:val="000000"/>
          <w:sz w:val="24"/>
          <w:szCs w:val="24"/>
        </w:rPr>
        <w:t>采通“</w:t>
      </w:r>
      <w:r>
        <w:rPr>
          <w:rFonts w:ascii="仿宋_GB2312" w:eastAsia="仿宋_GB2312" w:hAnsi="仿宋_GB2312" w:cs="仿宋_GB2312" w:hint="eastAsia"/>
          <w:color w:val="000000"/>
          <w:sz w:val="24"/>
          <w:szCs w:val="24"/>
        </w:rPr>
        <w:t>SRM</w:t>
      </w:r>
      <w:r>
        <w:rPr>
          <w:rFonts w:ascii="仿宋_GB2312" w:eastAsia="仿宋_GB2312" w:hAnsi="仿宋_GB2312" w:cs="仿宋_GB2312" w:hint="eastAsia"/>
          <w:color w:val="000000"/>
          <w:sz w:val="24"/>
          <w:szCs w:val="24"/>
        </w:rPr>
        <w:t>非生产供应商注册手册</w:t>
      </w:r>
      <w:r>
        <w:rPr>
          <w:rFonts w:ascii="仿宋_GB2312" w:eastAsia="仿宋_GB2312" w:hAnsi="仿宋_GB2312" w:cs="仿宋_GB2312" w:hint="eastAsia"/>
          <w:color w:val="000000"/>
          <w:sz w:val="24"/>
          <w:szCs w:val="24"/>
          <w:highlight w:val="yellow"/>
        </w:rPr>
        <w:t>（附件</w:t>
      </w:r>
      <w:r>
        <w:rPr>
          <w:rFonts w:ascii="仿宋_GB2312" w:eastAsia="仿宋_GB2312" w:hAnsi="仿宋_GB2312" w:cs="仿宋_GB2312" w:hint="eastAsia"/>
          <w:color w:val="000000"/>
          <w:sz w:val="24"/>
          <w:szCs w:val="24"/>
          <w:highlight w:val="yellow"/>
        </w:rPr>
        <w:t>15</w:t>
      </w:r>
      <w:r>
        <w:rPr>
          <w:rFonts w:ascii="仿宋_GB2312" w:eastAsia="仿宋_GB2312" w:hAnsi="仿宋_GB2312" w:cs="仿宋_GB2312" w:hint="eastAsia"/>
          <w:color w:val="000000"/>
          <w:sz w:val="24"/>
          <w:szCs w:val="24"/>
          <w:highlight w:val="yellow"/>
        </w:rPr>
        <w:t>）</w:t>
      </w:r>
      <w:r>
        <w:rPr>
          <w:rFonts w:ascii="仿宋_GB2312" w:eastAsia="仿宋_GB2312" w:hAnsi="仿宋_GB2312" w:cs="仿宋_GB2312" w:hint="eastAsia"/>
          <w:color w:val="000000"/>
          <w:sz w:val="24"/>
          <w:szCs w:val="24"/>
        </w:rPr>
        <w:t>”进行注册，注册完毕后按照</w:t>
      </w:r>
      <w:r>
        <w:rPr>
          <w:rFonts w:ascii="仿宋_GB2312" w:eastAsia="仿宋_GB2312" w:hAnsi="仿宋_GB2312" w:cs="仿宋_GB2312" w:hint="eastAsia"/>
          <w:b/>
          <w:color w:val="000000"/>
          <w:sz w:val="24"/>
          <w:szCs w:val="24"/>
        </w:rPr>
        <w:t>“</w:t>
      </w:r>
      <w:r>
        <w:rPr>
          <w:rFonts w:ascii="仿宋_GB2312" w:eastAsia="仿宋_GB2312" w:hAnsi="仿宋_GB2312" w:cs="仿宋_GB2312" w:hint="eastAsia"/>
          <w:b/>
          <w:color w:val="000000"/>
          <w:sz w:val="24"/>
          <w:szCs w:val="24"/>
        </w:rPr>
        <w:t>SRM</w:t>
      </w:r>
      <w:r>
        <w:rPr>
          <w:rFonts w:ascii="仿宋_GB2312" w:eastAsia="仿宋_GB2312" w:hAnsi="仿宋_GB2312" w:cs="仿宋_GB2312" w:hint="eastAsia"/>
          <w:b/>
          <w:color w:val="000000"/>
          <w:sz w:val="24"/>
          <w:szCs w:val="24"/>
        </w:rPr>
        <w:t>系统供应商用户手册</w:t>
      </w:r>
      <w:r>
        <w:rPr>
          <w:rFonts w:ascii="仿宋_GB2312" w:eastAsia="仿宋_GB2312" w:hAnsi="仿宋_GB2312" w:cs="仿宋_GB2312" w:hint="eastAsia"/>
          <w:b/>
          <w:color w:val="000000"/>
          <w:sz w:val="24"/>
          <w:szCs w:val="24"/>
          <w:highlight w:val="yellow"/>
        </w:rPr>
        <w:t>（附件</w:t>
      </w:r>
      <w:r>
        <w:rPr>
          <w:rFonts w:ascii="仿宋_GB2312" w:eastAsia="仿宋_GB2312" w:hAnsi="仿宋_GB2312" w:cs="仿宋_GB2312" w:hint="eastAsia"/>
          <w:b/>
          <w:color w:val="000000"/>
          <w:sz w:val="24"/>
          <w:szCs w:val="24"/>
          <w:highlight w:val="yellow"/>
        </w:rPr>
        <w:t>16</w:t>
      </w:r>
      <w:r>
        <w:rPr>
          <w:rFonts w:ascii="仿宋_GB2312" w:eastAsia="仿宋_GB2312" w:hAnsi="仿宋_GB2312" w:cs="仿宋_GB2312" w:hint="eastAsia"/>
          <w:b/>
          <w:color w:val="000000"/>
          <w:sz w:val="24"/>
          <w:szCs w:val="24"/>
          <w:highlight w:val="yellow"/>
        </w:rPr>
        <w:t>）</w:t>
      </w:r>
      <w:r>
        <w:rPr>
          <w:rFonts w:ascii="仿宋_GB2312" w:eastAsia="仿宋_GB2312" w:hAnsi="仿宋_GB2312" w:cs="仿宋_GB2312" w:hint="eastAsia"/>
          <w:b/>
          <w:color w:val="000000"/>
          <w:sz w:val="24"/>
          <w:szCs w:val="24"/>
        </w:rPr>
        <w:t>”登录系统，</w:t>
      </w:r>
      <w:r>
        <w:rPr>
          <w:rFonts w:ascii="仿宋_GB2312" w:eastAsia="仿宋_GB2312" w:hAnsi="仿宋_GB2312" w:cs="仿宋_GB2312" w:hint="eastAsia"/>
          <w:color w:val="000000"/>
          <w:sz w:val="24"/>
          <w:szCs w:val="24"/>
        </w:rPr>
        <w:t>进入“供应商应标”，选择对应的项目，点击“应标”后按照招标文件第三部分投标文件组成资格证明文件中的</w:t>
      </w:r>
      <w:r>
        <w:rPr>
          <w:rFonts w:ascii="仿宋_GB2312" w:eastAsia="仿宋_GB2312" w:hAnsi="仿宋_GB2312" w:cs="仿宋_GB2312" w:hint="eastAsia"/>
          <w:color w:val="000000"/>
          <w:sz w:val="24"/>
          <w:szCs w:val="24"/>
          <w:highlight w:val="green"/>
        </w:rPr>
        <w:t>1.1-1.1</w:t>
      </w:r>
      <w:r>
        <w:rPr>
          <w:rFonts w:ascii="仿宋_GB2312" w:eastAsia="仿宋_GB2312" w:hAnsi="仿宋_GB2312" w:cs="仿宋_GB2312" w:hint="eastAsia"/>
          <w:color w:val="000000"/>
          <w:sz w:val="24"/>
          <w:szCs w:val="24"/>
          <w:highlight w:val="green"/>
        </w:rPr>
        <w:t>1</w:t>
      </w:r>
      <w:r>
        <w:rPr>
          <w:rFonts w:ascii="仿宋_GB2312" w:eastAsia="仿宋_GB2312" w:hAnsi="仿宋_GB2312" w:cs="仿宋_GB2312" w:hint="eastAsia"/>
          <w:color w:val="000000"/>
          <w:sz w:val="24"/>
          <w:szCs w:val="24"/>
        </w:rPr>
        <w:t>准备资料并上传，资质审查通过即为报名成功，公示期间请尽快报名。</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投标保证金缴纳的时候，</w:t>
      </w:r>
      <w:r>
        <w:rPr>
          <w:rFonts w:ascii="仿宋_GB2312" w:eastAsia="仿宋_GB2312" w:hAnsi="仿宋_GB2312" w:cs="仿宋_GB2312" w:hint="eastAsia"/>
          <w:b/>
          <w:bCs/>
          <w:color w:val="000000"/>
          <w:sz w:val="24"/>
          <w:szCs w:val="24"/>
        </w:rPr>
        <w:t>务必备注所投标的项目名称</w:t>
      </w:r>
      <w:r>
        <w:rPr>
          <w:rFonts w:ascii="仿宋_GB2312" w:eastAsia="仿宋_GB2312" w:hAnsi="仿宋_GB2312" w:cs="仿宋_GB2312" w:hint="eastAsia"/>
          <w:color w:val="000000"/>
          <w:sz w:val="24"/>
          <w:szCs w:val="24"/>
        </w:rPr>
        <w:t>。</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不按要求报名的，或因未提供相关信息导致后期无法退回保证金的，需投标人承担责任。</w:t>
      </w:r>
    </w:p>
    <w:p w:rsidR="00DC1751" w:rsidRDefault="00377408">
      <w:pPr>
        <w:keepNext/>
        <w:keepLines/>
        <w:numPr>
          <w:ilvl w:val="0"/>
          <w:numId w:val="3"/>
        </w:numPr>
        <w:spacing w:line="360" w:lineRule="auto"/>
        <w:ind w:firstLineChars="200" w:firstLine="482"/>
        <w:outlineLvl w:val="2"/>
        <w:rPr>
          <w:rFonts w:ascii="仿宋_GB2312" w:eastAsia="仿宋_GB2312" w:hAnsi="仿宋_GB2312" w:cs="仿宋_GB2312"/>
          <w:b/>
          <w:bCs/>
          <w:color w:val="000000"/>
          <w:sz w:val="24"/>
          <w:szCs w:val="24"/>
          <w:highlight w:val="cyan"/>
        </w:rPr>
      </w:pPr>
      <w:r>
        <w:rPr>
          <w:rFonts w:ascii="仿宋_GB2312" w:eastAsia="仿宋_GB2312" w:hAnsi="仿宋_GB2312" w:cs="仿宋_GB2312" w:hint="eastAsia"/>
          <w:b/>
          <w:bCs/>
          <w:color w:val="000000"/>
          <w:sz w:val="24"/>
          <w:szCs w:val="24"/>
          <w:highlight w:val="cyan"/>
        </w:rPr>
        <w:t>投标条件</w:t>
      </w:r>
    </w:p>
    <w:p w:rsidR="00DC1751" w:rsidRDefault="00377408">
      <w:pPr>
        <w:pStyle w:val="a1"/>
        <w:spacing w:line="360" w:lineRule="auto"/>
        <w:ind w:firstLine="480"/>
        <w:rPr>
          <w:rFonts w:ascii="仿宋_GB2312" w:eastAsia="仿宋_GB2312" w:hAnsi="仿宋_GB2312" w:cs="仿宋_GB2312"/>
          <w:b/>
          <w:color w:val="000000"/>
          <w:sz w:val="24"/>
          <w:szCs w:val="24"/>
        </w:rPr>
      </w:pPr>
      <w:r>
        <w:rPr>
          <w:rFonts w:ascii="仿宋_GB2312" w:eastAsia="仿宋_GB2312" w:hAnsi="仿宋_GB2312" w:cs="仿宋_GB2312" w:hint="eastAsia"/>
          <w:b/>
          <w:bCs/>
          <w:color w:val="000000"/>
          <w:sz w:val="24"/>
          <w:szCs w:val="24"/>
          <w:highlight w:val="cyan"/>
        </w:rPr>
        <w:t>对于中国境内投标人，投标条件详见招标文件“第一部分投标须知前附表</w:t>
      </w:r>
      <w:r>
        <w:rPr>
          <w:rFonts w:ascii="仿宋_GB2312" w:eastAsia="仿宋_GB2312" w:hAnsi="仿宋_GB2312" w:cs="仿宋_GB2312" w:hint="eastAsia"/>
          <w:b/>
          <w:bCs/>
          <w:color w:val="000000"/>
          <w:sz w:val="24"/>
          <w:szCs w:val="24"/>
          <w:highlight w:val="cyan"/>
        </w:rPr>
        <w:t>1.6</w:t>
      </w:r>
      <w:r>
        <w:rPr>
          <w:rFonts w:ascii="仿宋_GB2312" w:eastAsia="仿宋_GB2312" w:hAnsi="仿宋_GB2312" w:cs="仿宋_GB2312" w:hint="eastAsia"/>
          <w:b/>
          <w:bCs/>
          <w:color w:val="000000"/>
          <w:sz w:val="24"/>
          <w:szCs w:val="24"/>
          <w:highlight w:val="cyan"/>
        </w:rPr>
        <w:t>”。</w:t>
      </w:r>
    </w:p>
    <w:p w:rsidR="00DC1751" w:rsidRDefault="00377408">
      <w:pPr>
        <w:keepNext/>
        <w:keepLines/>
        <w:spacing w:line="360" w:lineRule="auto"/>
        <w:ind w:firstLineChars="200" w:firstLine="482"/>
        <w:outlineLvl w:val="2"/>
        <w:rPr>
          <w:rFonts w:ascii="仿宋_GB2312" w:eastAsia="仿宋_GB2312" w:hAnsi="仿宋_GB2312" w:cs="仿宋_GB2312"/>
          <w:b/>
          <w:bCs/>
          <w:color w:val="000000"/>
          <w:sz w:val="24"/>
          <w:szCs w:val="24"/>
        </w:rPr>
      </w:pPr>
      <w:r>
        <w:rPr>
          <w:rFonts w:ascii="仿宋_GB2312" w:eastAsia="仿宋_GB2312" w:hAnsi="仿宋_GB2312" w:cs="仿宋_GB2312" w:hint="eastAsia"/>
          <w:b/>
          <w:bCs/>
          <w:color w:val="000000"/>
          <w:sz w:val="24"/>
          <w:szCs w:val="24"/>
        </w:rPr>
        <w:t>3.</w:t>
      </w:r>
      <w:r>
        <w:rPr>
          <w:rFonts w:ascii="仿宋_GB2312" w:eastAsia="仿宋_GB2312" w:hAnsi="仿宋_GB2312" w:cs="仿宋_GB2312" w:hint="eastAsia"/>
          <w:b/>
          <w:bCs/>
          <w:color w:val="000000"/>
          <w:sz w:val="24"/>
          <w:szCs w:val="24"/>
        </w:rPr>
        <w:t>报价</w:t>
      </w:r>
    </w:p>
    <w:p w:rsidR="00DC1751" w:rsidRDefault="00377408">
      <w:pPr>
        <w:pStyle w:val="a1"/>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3.1</w:t>
      </w:r>
      <w:r>
        <w:rPr>
          <w:rFonts w:ascii="仿宋_GB2312" w:eastAsia="仿宋_GB2312" w:hAnsi="仿宋_GB2312" w:cs="仿宋_GB2312" w:hint="eastAsia"/>
          <w:color w:val="000000"/>
          <w:sz w:val="24"/>
          <w:szCs w:val="24"/>
        </w:rPr>
        <w:t>评标流程以及规则详见本部分第六条评标原则。</w:t>
      </w:r>
    </w:p>
    <w:p w:rsidR="00DC1751" w:rsidRDefault="00377408">
      <w:pPr>
        <w:spacing w:line="360" w:lineRule="auto"/>
        <w:ind w:firstLineChars="98" w:firstLine="235"/>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 xml:space="preserve">  </w:t>
      </w:r>
      <w:r>
        <w:rPr>
          <w:rFonts w:ascii="仿宋_GB2312" w:eastAsia="仿宋_GB2312" w:hAnsi="仿宋_GB2312" w:cs="仿宋_GB2312" w:hint="eastAsia"/>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3.2</w:t>
      </w:r>
      <w:r>
        <w:rPr>
          <w:rFonts w:ascii="仿宋_GB2312" w:eastAsia="仿宋_GB2312" w:hAnsi="仿宋_GB2312" w:cs="仿宋_GB2312" w:hint="eastAsia"/>
          <w:b/>
          <w:bCs/>
          <w:color w:val="000000"/>
          <w:sz w:val="24"/>
          <w:szCs w:val="24"/>
        </w:rPr>
        <w:t>所有设备的报价货币单位为：</w:t>
      </w:r>
      <w:r>
        <w:rPr>
          <w:rFonts w:ascii="仿宋_GB2312" w:eastAsia="仿宋_GB2312" w:hAnsi="仿宋_GB2312" w:cs="仿宋_GB2312" w:hint="eastAsia"/>
          <w:b/>
          <w:bCs/>
          <w:color w:val="000000"/>
          <w:sz w:val="24"/>
          <w:szCs w:val="24"/>
          <w:u w:val="single"/>
        </w:rPr>
        <w:t xml:space="preserve">         </w:t>
      </w:r>
      <w:r>
        <w:rPr>
          <w:rFonts w:ascii="仿宋_GB2312" w:eastAsia="仿宋_GB2312" w:hAnsi="仿宋_GB2312" w:cs="仿宋_GB2312" w:hint="eastAsia"/>
          <w:b/>
          <w:bCs/>
          <w:color w:val="000000"/>
          <w:sz w:val="24"/>
          <w:szCs w:val="24"/>
        </w:rPr>
        <w:t>元【人民币（应同时报含税价和不含</w:t>
      </w:r>
      <w:r>
        <w:rPr>
          <w:rFonts w:ascii="仿宋_GB2312" w:eastAsia="仿宋_GB2312" w:hAnsi="仿宋_GB2312" w:cs="仿宋_GB2312" w:hint="eastAsia"/>
          <w:b/>
          <w:bCs/>
          <w:color w:val="000000"/>
          <w:sz w:val="24"/>
          <w:szCs w:val="24"/>
        </w:rPr>
        <w:lastRenderedPageBreak/>
        <w:t>税价并写明税率）】。</w:t>
      </w:r>
    </w:p>
    <w:p w:rsidR="00DC1751" w:rsidRDefault="00377408">
      <w:pPr>
        <w:keepNext/>
        <w:keepLines/>
        <w:spacing w:line="360" w:lineRule="auto"/>
        <w:ind w:firstLineChars="200" w:firstLine="482"/>
        <w:outlineLvl w:val="2"/>
        <w:rPr>
          <w:rFonts w:ascii="仿宋_GB2312" w:eastAsia="仿宋_GB2312" w:hAnsi="仿宋_GB2312" w:cs="仿宋_GB2312"/>
          <w:sz w:val="24"/>
          <w:szCs w:val="24"/>
        </w:rPr>
      </w:pPr>
      <w:r>
        <w:rPr>
          <w:rFonts w:ascii="仿宋_GB2312" w:eastAsia="仿宋_GB2312" w:hAnsi="仿宋_GB2312" w:cs="仿宋_GB2312" w:hint="eastAsia"/>
          <w:b/>
          <w:bCs/>
          <w:color w:val="000000"/>
          <w:sz w:val="24"/>
          <w:szCs w:val="24"/>
        </w:rPr>
        <w:t>4.</w:t>
      </w:r>
      <w:r>
        <w:rPr>
          <w:rFonts w:ascii="仿宋_GB2312" w:eastAsia="仿宋_GB2312" w:hAnsi="仿宋_GB2312" w:cs="仿宋_GB2312" w:hint="eastAsia"/>
          <w:b/>
          <w:bCs/>
          <w:color w:val="000000"/>
          <w:sz w:val="24"/>
          <w:szCs w:val="24"/>
        </w:rPr>
        <w:t>设备要求：</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4.1</w:t>
      </w:r>
      <w:r>
        <w:rPr>
          <w:rFonts w:ascii="仿宋_GB2312" w:eastAsia="仿宋_GB2312" w:hAnsi="仿宋_GB2312" w:cs="仿宋_GB2312" w:hint="eastAsia"/>
          <w:color w:val="000000"/>
          <w:sz w:val="24"/>
          <w:szCs w:val="24"/>
        </w:rPr>
        <w:t>投标设备技术参数和总体要求按《技术标书》执行；</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4.2</w:t>
      </w:r>
      <w:r>
        <w:rPr>
          <w:rFonts w:ascii="仿宋_GB2312" w:eastAsia="仿宋_GB2312" w:hAnsi="仿宋_GB2312" w:cs="仿宋_GB2312" w:hint="eastAsia"/>
          <w:color w:val="000000"/>
          <w:sz w:val="24"/>
          <w:szCs w:val="24"/>
        </w:rPr>
        <w:t>设备制造完毕经出厂检验合格后方能发货；</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4.3</w:t>
      </w:r>
      <w:r>
        <w:rPr>
          <w:rFonts w:ascii="仿宋_GB2312" w:eastAsia="仿宋_GB2312" w:hAnsi="仿宋_GB2312" w:cs="仿宋_GB2312" w:hint="eastAsia"/>
          <w:color w:val="000000"/>
          <w:sz w:val="24"/>
          <w:szCs w:val="24"/>
        </w:rPr>
        <w:t>设备包装按国家或部颁标准执行；</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4.4</w:t>
      </w:r>
      <w:r>
        <w:rPr>
          <w:rFonts w:ascii="仿宋_GB2312" w:eastAsia="仿宋_GB2312" w:hAnsi="仿宋_GB2312" w:cs="仿宋_GB2312" w:hint="eastAsia"/>
          <w:color w:val="000000"/>
          <w:sz w:val="24"/>
          <w:szCs w:val="24"/>
        </w:rPr>
        <w:t>设备交货要求直接发货至合同指定地点，否则买方有权拒绝接受货物；</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4.</w:t>
      </w:r>
      <w:r>
        <w:rPr>
          <w:rFonts w:ascii="仿宋_GB2312" w:eastAsia="仿宋_GB2312" w:hAnsi="仿宋_GB2312" w:cs="仿宋_GB2312" w:hint="eastAsia"/>
          <w:color w:val="000000"/>
          <w:sz w:val="24"/>
          <w:szCs w:val="24"/>
        </w:rPr>
        <w:t>5</w:t>
      </w:r>
      <w:r>
        <w:rPr>
          <w:rFonts w:ascii="仿宋_GB2312" w:eastAsia="仿宋_GB2312" w:hAnsi="仿宋_GB2312" w:cs="仿宋_GB2312" w:hint="eastAsia"/>
          <w:color w:val="000000"/>
          <w:sz w:val="24"/>
          <w:szCs w:val="24"/>
        </w:rPr>
        <w:t>投标企业按技术规范书提报设备详细技术资料；</w:t>
      </w:r>
    </w:p>
    <w:p w:rsidR="00DC1751" w:rsidRDefault="00377408">
      <w:pPr>
        <w:pStyle w:val="a1"/>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4.6</w:t>
      </w:r>
      <w:r>
        <w:rPr>
          <w:rFonts w:ascii="仿宋_GB2312" w:eastAsia="仿宋_GB2312" w:hAnsi="仿宋_GB2312" w:cs="仿宋_GB2312" w:hint="eastAsia"/>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rsidR="00DC1751" w:rsidRDefault="00377408">
      <w:pPr>
        <w:pStyle w:val="a1"/>
        <w:spacing w:line="360" w:lineRule="auto"/>
        <w:ind w:firstLineChars="200" w:firstLine="480"/>
        <w:rPr>
          <w:rFonts w:ascii="仿宋_GB2312" w:eastAsia="仿宋_GB2312" w:hAnsi="仿宋_GB2312" w:cs="仿宋_GB2312"/>
          <w:color w:val="000000"/>
          <w:sz w:val="24"/>
          <w:szCs w:val="24"/>
          <w:highlight w:val="yellow"/>
        </w:rPr>
      </w:pPr>
      <w:r>
        <w:rPr>
          <w:rFonts w:ascii="仿宋_GB2312" w:eastAsia="仿宋_GB2312" w:hAnsi="仿宋_GB2312" w:cs="仿宋_GB2312" w:hint="eastAsia"/>
          <w:color w:val="000000"/>
          <w:sz w:val="24"/>
          <w:szCs w:val="24"/>
          <w:highlight w:val="yellow"/>
        </w:rPr>
        <w:t>4.7</w:t>
      </w:r>
      <w:r>
        <w:rPr>
          <w:rFonts w:ascii="仿宋_GB2312" w:eastAsia="仿宋_GB2312" w:hAnsi="仿宋_GB2312" w:cs="仿宋_GB2312" w:hint="eastAsia"/>
          <w:color w:val="000000"/>
          <w:sz w:val="24"/>
          <w:szCs w:val="24"/>
          <w:highlight w:val="yellow"/>
        </w:rPr>
        <w:t>设备设施颜色严格执行我公司企业标准《设备设施颜色标识》（</w:t>
      </w:r>
      <w:r>
        <w:rPr>
          <w:rFonts w:ascii="仿宋_GB2312" w:eastAsia="仿宋_GB2312" w:hAnsi="仿宋_GB2312" w:cs="仿宋_GB2312" w:hint="eastAsia"/>
          <w:color w:val="000000"/>
          <w:sz w:val="24"/>
          <w:szCs w:val="24"/>
          <w:highlight w:val="yellow"/>
        </w:rPr>
        <w:t>Q/ZZ30070</w:t>
      </w:r>
    </w:p>
    <w:p w:rsidR="00DC1751" w:rsidRDefault="00377408">
      <w:pPr>
        <w:pStyle w:val="a1"/>
        <w:spacing w:line="360" w:lineRule="auto"/>
        <w:rPr>
          <w:rFonts w:ascii="仿宋_GB2312" w:eastAsia="仿宋_GB2312" w:hAnsi="仿宋_GB2312" w:cs="仿宋_GB2312"/>
          <w:color w:val="000000"/>
          <w:sz w:val="24"/>
          <w:szCs w:val="24"/>
          <w:highlight w:val="yellow"/>
        </w:rPr>
      </w:pPr>
      <w:r>
        <w:rPr>
          <w:rFonts w:ascii="仿宋_GB2312" w:eastAsia="仿宋_GB2312" w:hAnsi="仿宋_GB2312" w:cs="仿宋_GB2312" w:hint="eastAsia"/>
          <w:color w:val="000000"/>
          <w:sz w:val="24"/>
          <w:szCs w:val="24"/>
          <w:highlight w:val="yellow"/>
        </w:rPr>
        <w:t>—</w:t>
      </w:r>
      <w:r>
        <w:rPr>
          <w:rFonts w:ascii="仿宋_GB2312" w:eastAsia="仿宋_GB2312" w:hAnsi="仿宋_GB2312" w:cs="仿宋_GB2312" w:hint="eastAsia"/>
          <w:color w:val="000000"/>
          <w:sz w:val="24"/>
          <w:szCs w:val="24"/>
          <w:highlight w:val="yellow"/>
        </w:rPr>
        <w:t>2020</w:t>
      </w:r>
      <w:r>
        <w:rPr>
          <w:rFonts w:ascii="仿宋_GB2312" w:eastAsia="仿宋_GB2312" w:hAnsi="仿宋_GB2312" w:cs="仿宋_GB2312" w:hint="eastAsia"/>
          <w:color w:val="000000"/>
          <w:sz w:val="24"/>
          <w:szCs w:val="24"/>
          <w:highlight w:val="yellow"/>
        </w:rPr>
        <w:t>）。</w:t>
      </w:r>
    </w:p>
    <w:p w:rsidR="00DC1751" w:rsidRDefault="00377408">
      <w:pPr>
        <w:keepNext/>
        <w:keepLines/>
        <w:spacing w:line="360" w:lineRule="auto"/>
        <w:ind w:firstLineChars="200" w:firstLine="482"/>
        <w:outlineLvl w:val="2"/>
        <w:rPr>
          <w:rFonts w:ascii="仿宋_GB2312" w:eastAsia="仿宋_GB2312" w:hAnsi="仿宋_GB2312" w:cs="仿宋_GB2312"/>
          <w:b/>
          <w:bCs/>
          <w:color w:val="000000"/>
          <w:sz w:val="24"/>
          <w:szCs w:val="24"/>
        </w:rPr>
      </w:pPr>
      <w:r>
        <w:rPr>
          <w:rFonts w:ascii="仿宋_GB2312" w:eastAsia="仿宋_GB2312" w:hAnsi="仿宋_GB2312" w:cs="仿宋_GB2312" w:hint="eastAsia"/>
          <w:b/>
          <w:bCs/>
          <w:color w:val="000000"/>
          <w:sz w:val="24"/>
          <w:szCs w:val="24"/>
        </w:rPr>
        <w:t>5.</w:t>
      </w:r>
      <w:r>
        <w:rPr>
          <w:rFonts w:ascii="仿宋_GB2312" w:eastAsia="仿宋_GB2312" w:hAnsi="仿宋_GB2312" w:cs="仿宋_GB2312" w:hint="eastAsia"/>
          <w:b/>
          <w:bCs/>
          <w:color w:val="000000"/>
          <w:sz w:val="24"/>
          <w:szCs w:val="24"/>
        </w:rPr>
        <w:t>其他要求</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包装、运输、检验、交付、安装、调试、培训、结算、质保及售后服务等，按《技术标书》要求，在标书中列示说明，最终以合同约定为准。</w:t>
      </w:r>
    </w:p>
    <w:p w:rsidR="00DC1751" w:rsidRDefault="00377408">
      <w:pPr>
        <w:keepNext/>
        <w:keepLines/>
        <w:spacing w:line="360" w:lineRule="auto"/>
        <w:ind w:firstLineChars="200" w:firstLine="482"/>
        <w:outlineLvl w:val="2"/>
        <w:rPr>
          <w:rFonts w:ascii="仿宋_GB2312" w:eastAsia="仿宋_GB2312" w:hAnsi="仿宋_GB2312" w:cs="仿宋_GB2312"/>
          <w:b/>
          <w:bCs/>
          <w:color w:val="000000"/>
          <w:sz w:val="24"/>
          <w:szCs w:val="24"/>
        </w:rPr>
      </w:pPr>
      <w:r>
        <w:rPr>
          <w:rFonts w:ascii="仿宋_GB2312" w:eastAsia="仿宋_GB2312" w:hAnsi="仿宋_GB2312" w:cs="仿宋_GB2312" w:hint="eastAsia"/>
          <w:b/>
          <w:bCs/>
          <w:color w:val="000000"/>
          <w:sz w:val="24"/>
          <w:szCs w:val="24"/>
        </w:rPr>
        <w:t>6.</w:t>
      </w:r>
      <w:r>
        <w:rPr>
          <w:rFonts w:ascii="仿宋_GB2312" w:eastAsia="仿宋_GB2312" w:hAnsi="仿宋_GB2312" w:cs="仿宋_GB2312" w:hint="eastAsia"/>
          <w:b/>
          <w:bCs/>
          <w:color w:val="000000"/>
          <w:sz w:val="24"/>
          <w:szCs w:val="24"/>
        </w:rPr>
        <w:t>询标</w:t>
      </w:r>
    </w:p>
    <w:p w:rsidR="00DC1751" w:rsidRDefault="00377408">
      <w:pPr>
        <w:keepNext/>
        <w:keepLines/>
        <w:spacing w:line="360" w:lineRule="auto"/>
        <w:ind w:firstLineChars="200" w:firstLine="480"/>
        <w:rPr>
          <w:rFonts w:ascii="仿宋_GB2312" w:eastAsia="仿宋_GB2312" w:hAnsi="仿宋_GB2312" w:cs="仿宋_GB2312"/>
          <w:b/>
          <w:bCs/>
          <w:color w:val="000000"/>
          <w:sz w:val="24"/>
          <w:szCs w:val="24"/>
        </w:rPr>
      </w:pPr>
      <w:r>
        <w:rPr>
          <w:rFonts w:ascii="仿宋_GB2312" w:eastAsia="仿宋_GB2312" w:hAnsi="仿宋_GB2312" w:cs="仿宋_GB2312" w:hint="eastAsia"/>
          <w:color w:val="000000"/>
          <w:sz w:val="24"/>
          <w:szCs w:val="24"/>
        </w:rPr>
        <w:t>凡对本次招标提出的询问，均以招标人的书面答复为准。</w:t>
      </w:r>
    </w:p>
    <w:p w:rsidR="00DC1751" w:rsidRDefault="00377408">
      <w:pPr>
        <w:pStyle w:val="2"/>
        <w:rPr>
          <w:rFonts w:ascii="仿宋_GB2312" w:eastAsia="仿宋_GB2312" w:hAnsi="仿宋_GB2312" w:cs="仿宋_GB2312"/>
          <w:sz w:val="36"/>
          <w:szCs w:val="36"/>
        </w:rPr>
      </w:pPr>
      <w:bookmarkStart w:id="19" w:name="_Toc29561"/>
      <w:r>
        <w:rPr>
          <w:rFonts w:ascii="仿宋_GB2312" w:eastAsia="仿宋_GB2312" w:hAnsi="仿宋_GB2312" w:cs="仿宋_GB2312" w:hint="eastAsia"/>
          <w:sz w:val="36"/>
          <w:szCs w:val="36"/>
        </w:rPr>
        <w:t>五、议程安排</w:t>
      </w:r>
      <w:bookmarkEnd w:id="19"/>
    </w:p>
    <w:p w:rsidR="00DC1751" w:rsidRDefault="00377408">
      <w:pPr>
        <w:keepNext/>
        <w:keepLines/>
        <w:spacing w:line="360" w:lineRule="auto"/>
        <w:ind w:firstLineChars="200" w:firstLine="482"/>
        <w:outlineLvl w:val="2"/>
        <w:rPr>
          <w:rFonts w:ascii="仿宋_GB2312" w:eastAsia="仿宋_GB2312" w:hAnsi="仿宋_GB2312" w:cs="仿宋_GB2312"/>
          <w:color w:val="000000"/>
          <w:sz w:val="24"/>
          <w:szCs w:val="24"/>
        </w:rPr>
      </w:pPr>
      <w:r>
        <w:rPr>
          <w:rFonts w:ascii="仿宋_GB2312" w:eastAsia="仿宋_GB2312" w:hAnsi="仿宋_GB2312" w:cs="仿宋_GB2312" w:hint="eastAsia"/>
          <w:b/>
          <w:bCs/>
          <w:color w:val="000000"/>
          <w:sz w:val="24"/>
          <w:szCs w:val="24"/>
        </w:rPr>
        <w:t>1.</w:t>
      </w:r>
      <w:r>
        <w:rPr>
          <w:rFonts w:ascii="仿宋_GB2312" w:eastAsia="仿宋_GB2312" w:hAnsi="仿宋_GB2312" w:cs="仿宋_GB2312" w:hint="eastAsia"/>
          <w:b/>
          <w:bCs/>
          <w:color w:val="000000"/>
          <w:sz w:val="24"/>
          <w:szCs w:val="24"/>
        </w:rPr>
        <w:t>发标时间</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见《投标须知前附表》</w:t>
      </w:r>
      <w:r>
        <w:rPr>
          <w:rFonts w:ascii="仿宋_GB2312" w:eastAsia="仿宋_GB2312" w:hAnsi="仿宋_GB2312" w:cs="仿宋_GB2312" w:hint="eastAsia"/>
          <w:color w:val="000000"/>
          <w:sz w:val="24"/>
          <w:szCs w:val="24"/>
        </w:rPr>
        <w:t>2.1</w:t>
      </w:r>
      <w:r>
        <w:rPr>
          <w:rFonts w:ascii="仿宋_GB2312" w:eastAsia="仿宋_GB2312" w:hAnsi="仿宋_GB2312" w:cs="仿宋_GB2312" w:hint="eastAsia"/>
          <w:color w:val="000000"/>
          <w:sz w:val="24"/>
          <w:szCs w:val="24"/>
        </w:rPr>
        <w:t>。</w:t>
      </w:r>
    </w:p>
    <w:p w:rsidR="00DC1751" w:rsidRDefault="00377408">
      <w:pPr>
        <w:keepNext/>
        <w:keepLines/>
        <w:spacing w:line="360" w:lineRule="auto"/>
        <w:ind w:firstLineChars="200" w:firstLine="482"/>
        <w:outlineLvl w:val="2"/>
        <w:rPr>
          <w:rFonts w:ascii="仿宋_GB2312" w:eastAsia="仿宋_GB2312" w:hAnsi="仿宋_GB2312" w:cs="仿宋_GB2312"/>
          <w:b/>
          <w:bCs/>
          <w:color w:val="000000"/>
          <w:sz w:val="24"/>
          <w:szCs w:val="24"/>
        </w:rPr>
      </w:pPr>
      <w:r>
        <w:rPr>
          <w:rFonts w:ascii="仿宋_GB2312" w:eastAsia="仿宋_GB2312" w:hAnsi="仿宋_GB2312" w:cs="仿宋_GB2312" w:hint="eastAsia"/>
          <w:b/>
          <w:bCs/>
          <w:color w:val="000000"/>
          <w:sz w:val="24"/>
          <w:szCs w:val="24"/>
        </w:rPr>
        <w:t>2.</w:t>
      </w:r>
      <w:r>
        <w:rPr>
          <w:rFonts w:ascii="仿宋_GB2312" w:eastAsia="仿宋_GB2312" w:hAnsi="仿宋_GB2312" w:cs="仿宋_GB2312" w:hint="eastAsia"/>
          <w:b/>
          <w:bCs/>
          <w:color w:val="000000"/>
          <w:sz w:val="24"/>
          <w:szCs w:val="24"/>
        </w:rPr>
        <w:t>发标方式</w:t>
      </w:r>
    </w:p>
    <w:p w:rsidR="00DC1751" w:rsidRDefault="00377408">
      <w:pPr>
        <w:spacing w:line="360" w:lineRule="auto"/>
        <w:ind w:firstLineChars="200" w:firstLine="480"/>
        <w:rPr>
          <w:rFonts w:ascii="仿宋_GB2312" w:eastAsia="仿宋_GB2312" w:hAnsi="仿宋_GB2312" w:cs="仿宋_GB2312"/>
          <w:color w:val="000000"/>
          <w:sz w:val="24"/>
          <w:szCs w:val="24"/>
          <w:highlight w:val="green"/>
        </w:rPr>
      </w:pPr>
      <w:r>
        <w:rPr>
          <w:rFonts w:ascii="仿宋_GB2312" w:eastAsia="仿宋_GB2312" w:hAnsi="仿宋_GB2312" w:cs="仿宋_GB2312" w:hint="eastAsia"/>
          <w:sz w:val="24"/>
          <w:szCs w:val="24"/>
          <w:highlight w:val="green"/>
        </w:rPr>
        <w:t>中国重汽官网、山东省阳光采购服务平台</w:t>
      </w:r>
    </w:p>
    <w:p w:rsidR="00DC1751" w:rsidRDefault="00377408">
      <w:pPr>
        <w:keepNext/>
        <w:keepLines/>
        <w:spacing w:line="360" w:lineRule="auto"/>
        <w:ind w:firstLineChars="200" w:firstLine="482"/>
        <w:outlineLvl w:val="2"/>
        <w:rPr>
          <w:rFonts w:ascii="仿宋_GB2312" w:eastAsia="仿宋_GB2312" w:hAnsi="仿宋_GB2312" w:cs="仿宋_GB2312"/>
          <w:b/>
          <w:bCs/>
          <w:color w:val="000000"/>
          <w:sz w:val="24"/>
          <w:szCs w:val="24"/>
        </w:rPr>
      </w:pPr>
      <w:r>
        <w:rPr>
          <w:rFonts w:ascii="仿宋_GB2312" w:eastAsia="仿宋_GB2312" w:hAnsi="仿宋_GB2312" w:cs="仿宋_GB2312" w:hint="eastAsia"/>
          <w:b/>
          <w:bCs/>
          <w:color w:val="000000"/>
          <w:sz w:val="24"/>
          <w:szCs w:val="24"/>
        </w:rPr>
        <w:t>3.</w:t>
      </w:r>
      <w:r>
        <w:rPr>
          <w:rFonts w:ascii="仿宋_GB2312" w:eastAsia="仿宋_GB2312" w:hAnsi="仿宋_GB2312" w:cs="仿宋_GB2312" w:hint="eastAsia"/>
          <w:b/>
          <w:bCs/>
          <w:color w:val="000000"/>
          <w:sz w:val="24"/>
          <w:szCs w:val="24"/>
        </w:rPr>
        <w:t>答疑</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见《投标须知前附表》第二条，逾期不受理。</w:t>
      </w:r>
    </w:p>
    <w:p w:rsidR="00DC1751" w:rsidRDefault="00377408">
      <w:pPr>
        <w:keepNext/>
        <w:keepLines/>
        <w:spacing w:line="360" w:lineRule="auto"/>
        <w:ind w:firstLineChars="200" w:firstLine="482"/>
        <w:outlineLvl w:val="2"/>
        <w:rPr>
          <w:rFonts w:ascii="仿宋_GB2312" w:eastAsia="仿宋_GB2312" w:hAnsi="仿宋_GB2312" w:cs="仿宋_GB2312"/>
          <w:b/>
          <w:bCs/>
          <w:color w:val="000000"/>
          <w:sz w:val="24"/>
          <w:szCs w:val="24"/>
        </w:rPr>
      </w:pPr>
      <w:r>
        <w:rPr>
          <w:rFonts w:ascii="仿宋_GB2312" w:eastAsia="仿宋_GB2312" w:hAnsi="仿宋_GB2312" w:cs="仿宋_GB2312" w:hint="eastAsia"/>
          <w:b/>
          <w:bCs/>
          <w:color w:val="000000"/>
          <w:sz w:val="24"/>
          <w:szCs w:val="24"/>
        </w:rPr>
        <w:t>4.</w:t>
      </w:r>
      <w:r>
        <w:rPr>
          <w:rFonts w:ascii="仿宋_GB2312" w:eastAsia="仿宋_GB2312" w:hAnsi="仿宋_GB2312" w:cs="仿宋_GB2312" w:hint="eastAsia"/>
          <w:b/>
          <w:bCs/>
          <w:color w:val="000000"/>
          <w:sz w:val="24"/>
          <w:szCs w:val="24"/>
        </w:rPr>
        <w:t>投标报名</w:t>
      </w:r>
    </w:p>
    <w:p w:rsidR="00DC1751" w:rsidRDefault="00377408">
      <w:pPr>
        <w:keepNext/>
        <w:keepLines/>
        <w:spacing w:line="360" w:lineRule="auto"/>
        <w:ind w:firstLine="482"/>
        <w:rPr>
          <w:rFonts w:ascii="仿宋_GB2312" w:eastAsia="仿宋_GB2312" w:hAnsi="仿宋_GB2312" w:cs="仿宋_GB2312"/>
          <w:sz w:val="24"/>
          <w:szCs w:val="24"/>
        </w:rPr>
      </w:pPr>
      <w:r>
        <w:rPr>
          <w:rFonts w:ascii="仿宋_GB2312" w:eastAsia="仿宋_GB2312" w:hAnsi="仿宋_GB2312" w:cs="仿宋_GB2312" w:hint="eastAsia"/>
          <w:sz w:val="24"/>
          <w:szCs w:val="24"/>
        </w:rPr>
        <w:t>4.1</w:t>
      </w:r>
      <w:r>
        <w:rPr>
          <w:rFonts w:ascii="仿宋_GB2312" w:eastAsia="仿宋_GB2312" w:hAnsi="仿宋_GB2312" w:cs="仿宋_GB2312" w:hint="eastAsia"/>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w:t>
      </w:r>
      <w:r>
        <w:rPr>
          <w:rFonts w:ascii="仿宋_GB2312" w:eastAsia="仿宋_GB2312" w:hAnsi="仿宋_GB2312" w:cs="仿宋_GB2312" w:hint="eastAsia"/>
          <w:sz w:val="24"/>
          <w:szCs w:val="24"/>
        </w:rPr>
        <w:t>4.2</w:t>
      </w:r>
      <w:r>
        <w:rPr>
          <w:rFonts w:ascii="仿宋_GB2312" w:eastAsia="仿宋_GB2312" w:hAnsi="仿宋_GB2312" w:cs="仿宋_GB2312" w:hint="eastAsia"/>
          <w:sz w:val="24"/>
          <w:szCs w:val="24"/>
        </w:rPr>
        <w:t>和</w:t>
      </w:r>
      <w:r>
        <w:rPr>
          <w:rFonts w:ascii="仿宋_GB2312" w:eastAsia="仿宋_GB2312" w:hAnsi="仿宋_GB2312" w:cs="仿宋_GB2312" w:hint="eastAsia"/>
          <w:sz w:val="24"/>
          <w:szCs w:val="24"/>
        </w:rPr>
        <w:t>4.3</w:t>
      </w:r>
      <w:r>
        <w:rPr>
          <w:rFonts w:ascii="仿宋_GB2312" w:eastAsia="仿宋_GB2312" w:hAnsi="仿宋_GB2312" w:cs="仿宋_GB2312" w:hint="eastAsia"/>
          <w:sz w:val="24"/>
          <w:szCs w:val="24"/>
        </w:rPr>
        <w:t>）。</w:t>
      </w:r>
    </w:p>
    <w:p w:rsidR="00DC1751" w:rsidRDefault="00377408">
      <w:pPr>
        <w:pStyle w:val="aff7"/>
        <w:ind w:firstLine="480"/>
        <w:rPr>
          <w:rFonts w:ascii="仿宋_GB2312" w:eastAsia="仿宋_GB2312" w:hAnsi="仿宋_GB2312" w:cs="仿宋_GB2312"/>
        </w:rPr>
      </w:pPr>
      <w:r>
        <w:rPr>
          <w:rFonts w:ascii="仿宋_GB2312" w:eastAsia="仿宋_GB2312" w:hAnsi="仿宋_GB2312" w:cs="仿宋_GB2312" w:hint="eastAsia"/>
        </w:rPr>
        <w:t>4.2</w:t>
      </w:r>
      <w:r>
        <w:rPr>
          <w:rFonts w:ascii="仿宋_GB2312" w:eastAsia="仿宋_GB2312" w:hAnsi="仿宋_GB2312" w:cs="仿宋_GB2312" w:hint="eastAsia"/>
        </w:rPr>
        <w:t>招标人银行账户信息如下：见《投标须知前附表》</w:t>
      </w:r>
      <w:r>
        <w:rPr>
          <w:rFonts w:ascii="仿宋_GB2312" w:eastAsia="仿宋_GB2312" w:hAnsi="仿宋_GB2312" w:cs="仿宋_GB2312" w:hint="eastAsia"/>
        </w:rPr>
        <w:t>4.2</w:t>
      </w:r>
      <w:r>
        <w:rPr>
          <w:rFonts w:ascii="仿宋_GB2312" w:eastAsia="仿宋_GB2312" w:hAnsi="仿宋_GB2312" w:cs="仿宋_GB2312" w:hint="eastAsia"/>
        </w:rPr>
        <w:t>。</w:t>
      </w:r>
    </w:p>
    <w:p w:rsidR="00DC1751" w:rsidRDefault="00377408">
      <w:pPr>
        <w:pStyle w:val="aff7"/>
        <w:ind w:firstLine="480"/>
        <w:rPr>
          <w:rFonts w:ascii="仿宋_GB2312" w:eastAsia="仿宋_GB2312" w:hAnsi="仿宋_GB2312" w:cs="仿宋_GB2312"/>
        </w:rPr>
      </w:pPr>
      <w:r>
        <w:rPr>
          <w:rFonts w:ascii="仿宋_GB2312" w:eastAsia="仿宋_GB2312" w:hAnsi="仿宋_GB2312" w:cs="仿宋_GB2312" w:hint="eastAsia"/>
        </w:rPr>
        <w:lastRenderedPageBreak/>
        <w:t>转账附言：公司名称</w:t>
      </w:r>
      <w:r>
        <w:rPr>
          <w:rFonts w:ascii="仿宋_GB2312" w:eastAsia="仿宋_GB2312" w:hAnsi="仿宋_GB2312" w:cs="仿宋_GB2312" w:hint="eastAsia"/>
        </w:rPr>
        <w:t>+</w:t>
      </w:r>
      <w:r>
        <w:rPr>
          <w:rFonts w:ascii="仿宋_GB2312" w:eastAsia="仿宋_GB2312" w:hAnsi="仿宋_GB2312" w:cs="仿宋_GB2312" w:hint="eastAsia"/>
        </w:rPr>
        <w:t>项目名称</w:t>
      </w:r>
      <w:r>
        <w:rPr>
          <w:rFonts w:ascii="仿宋_GB2312" w:eastAsia="仿宋_GB2312" w:hAnsi="仿宋_GB2312" w:cs="仿宋_GB2312" w:hint="eastAsia"/>
        </w:rPr>
        <w:t>+</w:t>
      </w:r>
      <w:r>
        <w:rPr>
          <w:rFonts w:ascii="仿宋_GB2312" w:eastAsia="仿宋_GB2312" w:hAnsi="仿宋_GB2312" w:cs="仿宋_GB2312" w:hint="eastAsia"/>
        </w:rPr>
        <w:t>投标保证金；</w:t>
      </w:r>
    </w:p>
    <w:p w:rsidR="00DC1751" w:rsidRDefault="00377408">
      <w:pPr>
        <w:pStyle w:val="aff7"/>
        <w:ind w:firstLine="480"/>
        <w:rPr>
          <w:rFonts w:ascii="仿宋_GB2312" w:eastAsia="仿宋_GB2312" w:hAnsi="仿宋_GB2312" w:cs="仿宋_GB2312"/>
        </w:rPr>
      </w:pPr>
      <w:r>
        <w:rPr>
          <w:rFonts w:ascii="仿宋_GB2312" w:eastAsia="仿宋_GB2312" w:hAnsi="仿宋_GB2312" w:cs="仿宋_GB2312" w:hint="eastAsia"/>
        </w:rPr>
        <w:t>对于没有中标的投标人，投标保证金将于招标人内部完成中标人评审并确认最终中标人后在</w:t>
      </w:r>
      <w:r>
        <w:rPr>
          <w:rFonts w:ascii="仿宋_GB2312" w:eastAsia="仿宋_GB2312" w:hAnsi="仿宋_GB2312" w:cs="仿宋_GB2312" w:hint="eastAsia"/>
        </w:rPr>
        <w:t>45</w:t>
      </w:r>
      <w:r>
        <w:rPr>
          <w:rFonts w:ascii="仿宋_GB2312" w:eastAsia="仿宋_GB2312" w:hAnsi="仿宋_GB2312" w:cs="仿宋_GB2312" w:hint="eastAsia"/>
        </w:rPr>
        <w:t>工作日内予以原路返还（无息）；对于中标方，投标保证金将在签订合同后</w:t>
      </w:r>
      <w:r>
        <w:rPr>
          <w:rFonts w:ascii="仿宋_GB2312" w:eastAsia="仿宋_GB2312" w:hAnsi="仿宋_GB2312" w:cs="仿宋_GB2312" w:hint="eastAsia"/>
        </w:rPr>
        <w:t>45</w:t>
      </w:r>
      <w:r>
        <w:rPr>
          <w:rFonts w:ascii="仿宋_GB2312" w:eastAsia="仿宋_GB2312" w:hAnsi="仿宋_GB2312" w:cs="仿宋_GB2312" w:hint="eastAsia"/>
        </w:rPr>
        <w:t>个工作日内原路返还（无息）；</w:t>
      </w:r>
    </w:p>
    <w:p w:rsidR="00DC1751" w:rsidRDefault="00377408">
      <w:pPr>
        <w:pStyle w:val="aff7"/>
        <w:ind w:firstLine="480"/>
        <w:rPr>
          <w:rFonts w:ascii="仿宋_GB2312" w:eastAsia="仿宋_GB2312" w:hAnsi="仿宋_GB2312" w:cs="仿宋_GB2312"/>
        </w:rPr>
      </w:pPr>
      <w:r>
        <w:rPr>
          <w:rFonts w:ascii="仿宋_GB2312" w:eastAsia="仿宋_GB2312" w:hAnsi="仿宋_GB2312" w:cs="仿宋_GB2312" w:hint="eastAsia"/>
        </w:rPr>
        <w:t>4.3</w:t>
      </w:r>
      <w:r>
        <w:rPr>
          <w:rFonts w:ascii="仿宋_GB2312" w:eastAsia="仿宋_GB2312" w:hAnsi="仿宋_GB2312" w:cs="仿宋_GB2312" w:hint="eastAsia"/>
        </w:rPr>
        <w:t>说明</w:t>
      </w:r>
    </w:p>
    <w:p w:rsidR="00DC1751" w:rsidRDefault="00377408">
      <w:pPr>
        <w:pStyle w:val="aff7"/>
        <w:ind w:firstLine="480"/>
        <w:rPr>
          <w:rFonts w:ascii="仿宋_GB2312" w:eastAsia="仿宋_GB2312" w:hAnsi="仿宋_GB2312" w:cs="仿宋_GB2312"/>
        </w:rPr>
      </w:pPr>
      <w:r>
        <w:rPr>
          <w:rFonts w:ascii="仿宋_GB2312" w:eastAsia="仿宋_GB2312" w:hAnsi="仿宋_GB2312" w:cs="仿宋_GB2312" w:hint="eastAsia"/>
        </w:rPr>
        <w:t xml:space="preserve">4.3.1 </w:t>
      </w:r>
      <w:r>
        <w:rPr>
          <w:rFonts w:ascii="仿宋_GB2312" w:eastAsia="仿宋_GB2312" w:hAnsi="仿宋_GB2312" w:cs="仿宋_GB2312" w:hint="eastAsia"/>
        </w:rPr>
        <w:t>投标人在向招标人出示《投标保证金缴纳凭证》后方可进行投标；</w:t>
      </w:r>
    </w:p>
    <w:p w:rsidR="00DC1751" w:rsidRDefault="00377408">
      <w:pPr>
        <w:pStyle w:val="aff7"/>
        <w:ind w:firstLine="480"/>
        <w:rPr>
          <w:rFonts w:ascii="仿宋_GB2312" w:eastAsia="仿宋_GB2312" w:hAnsi="仿宋_GB2312" w:cs="仿宋_GB2312"/>
        </w:rPr>
      </w:pPr>
      <w:r>
        <w:rPr>
          <w:rFonts w:ascii="仿宋_GB2312" w:eastAsia="仿宋_GB2312" w:hAnsi="仿宋_GB2312" w:cs="仿宋_GB2312" w:hint="eastAsia"/>
        </w:rPr>
        <w:t xml:space="preserve">4.3.2 </w:t>
      </w:r>
      <w:r>
        <w:rPr>
          <w:rFonts w:ascii="仿宋_GB2312" w:eastAsia="仿宋_GB2312" w:hAnsi="仿宋_GB2312" w:cs="仿宋_GB2312" w:hint="eastAsia"/>
        </w:rPr>
        <w:t>发生以下情况时，招标人有权没收保证金：</w:t>
      </w:r>
    </w:p>
    <w:p w:rsidR="00DC1751" w:rsidRDefault="00377408">
      <w:pPr>
        <w:pStyle w:val="aff7"/>
        <w:ind w:firstLine="480"/>
        <w:rPr>
          <w:rFonts w:ascii="仿宋_GB2312" w:eastAsia="仿宋_GB2312" w:hAnsi="仿宋_GB2312" w:cs="仿宋_GB2312"/>
        </w:rPr>
      </w:pPr>
      <w:r>
        <w:rPr>
          <w:rFonts w:ascii="仿宋_GB2312" w:eastAsia="仿宋_GB2312" w:hAnsi="仿宋_GB2312" w:cs="仿宋_GB2312" w:hint="eastAsia"/>
        </w:rPr>
        <w:t xml:space="preserve">4.3.2.1 </w:t>
      </w:r>
      <w:r>
        <w:rPr>
          <w:rFonts w:ascii="仿宋_GB2312" w:eastAsia="仿宋_GB2312" w:hAnsi="仿宋_GB2312" w:cs="仿宋_GB2312" w:hint="eastAsia"/>
        </w:rPr>
        <w:t>截至开标前</w:t>
      </w:r>
      <w:r>
        <w:rPr>
          <w:rFonts w:ascii="仿宋_GB2312" w:eastAsia="仿宋_GB2312" w:hAnsi="仿宋_GB2312" w:cs="仿宋_GB2312" w:hint="eastAsia"/>
        </w:rPr>
        <w:t>3</w:t>
      </w:r>
      <w:r>
        <w:rPr>
          <w:rFonts w:ascii="仿宋_GB2312" w:eastAsia="仿宋_GB2312" w:hAnsi="仿宋_GB2312" w:cs="仿宋_GB2312" w:hint="eastAsia"/>
        </w:rPr>
        <w:t>天，投标人无正当理由且未以书面形式递交说明而在投标截止日不来</w:t>
      </w:r>
      <w:r>
        <w:rPr>
          <w:rFonts w:ascii="仿宋_GB2312" w:eastAsia="仿宋_GB2312" w:hAnsi="仿宋_GB2312" w:cs="仿宋_GB2312" w:hint="eastAsia"/>
        </w:rPr>
        <w:t>投标的；</w:t>
      </w:r>
    </w:p>
    <w:p w:rsidR="00DC1751" w:rsidRDefault="00377408">
      <w:pPr>
        <w:pStyle w:val="aff7"/>
        <w:ind w:firstLine="480"/>
        <w:rPr>
          <w:rFonts w:ascii="仿宋_GB2312" w:eastAsia="仿宋_GB2312" w:hAnsi="仿宋_GB2312" w:cs="仿宋_GB2312"/>
        </w:rPr>
      </w:pPr>
      <w:r>
        <w:rPr>
          <w:rFonts w:ascii="仿宋_GB2312" w:eastAsia="仿宋_GB2312" w:hAnsi="仿宋_GB2312" w:cs="仿宋_GB2312" w:hint="eastAsia"/>
        </w:rPr>
        <w:t xml:space="preserve">4.3.2.2 </w:t>
      </w:r>
      <w:r>
        <w:rPr>
          <w:rFonts w:ascii="仿宋_GB2312" w:eastAsia="仿宋_GB2312" w:hAnsi="仿宋_GB2312" w:cs="仿宋_GB2312" w:hint="eastAsia"/>
        </w:rPr>
        <w:t>投标人递送投标文件后，无正当理由放弃投标的；</w:t>
      </w:r>
    </w:p>
    <w:p w:rsidR="00DC1751" w:rsidRDefault="00377408">
      <w:pPr>
        <w:pStyle w:val="aff7"/>
        <w:ind w:firstLine="480"/>
        <w:rPr>
          <w:rFonts w:ascii="仿宋_GB2312" w:eastAsia="仿宋_GB2312" w:hAnsi="仿宋_GB2312" w:cs="仿宋_GB2312"/>
        </w:rPr>
      </w:pPr>
      <w:r>
        <w:rPr>
          <w:rFonts w:ascii="仿宋_GB2312" w:eastAsia="仿宋_GB2312" w:hAnsi="仿宋_GB2312" w:cs="仿宋_GB2312" w:hint="eastAsia"/>
        </w:rPr>
        <w:t>4.3.2.3</w:t>
      </w:r>
      <w:r>
        <w:rPr>
          <w:rFonts w:ascii="仿宋_GB2312" w:eastAsia="仿宋_GB2312" w:hAnsi="仿宋_GB2312" w:cs="仿宋_GB2312" w:hint="eastAsia"/>
        </w:rPr>
        <w:t>若为视频开标，招标过程中澄清函等资料原件未按要求提交的；</w:t>
      </w:r>
    </w:p>
    <w:p w:rsidR="00DC1751" w:rsidRDefault="00377408">
      <w:pPr>
        <w:pStyle w:val="aff7"/>
        <w:ind w:firstLine="480"/>
        <w:rPr>
          <w:rFonts w:ascii="仿宋_GB2312" w:eastAsia="仿宋_GB2312" w:hAnsi="仿宋_GB2312" w:cs="仿宋_GB2312"/>
        </w:rPr>
      </w:pPr>
      <w:r>
        <w:rPr>
          <w:rFonts w:ascii="仿宋_GB2312" w:eastAsia="仿宋_GB2312" w:hAnsi="仿宋_GB2312" w:cs="仿宋_GB2312" w:hint="eastAsia"/>
        </w:rPr>
        <w:t>4.3.2.4</w:t>
      </w:r>
      <w:r>
        <w:rPr>
          <w:rFonts w:ascii="仿宋_GB2312" w:eastAsia="仿宋_GB2312" w:hAnsi="仿宋_GB2312" w:cs="仿宋_GB2312" w:hint="eastAsia"/>
        </w:rPr>
        <w:t>自中标通知书发出之日起</w:t>
      </w:r>
      <w:r>
        <w:rPr>
          <w:rFonts w:ascii="仿宋_GB2312" w:eastAsia="仿宋_GB2312" w:hAnsi="仿宋_GB2312" w:cs="仿宋_GB2312" w:hint="eastAsia"/>
        </w:rPr>
        <w:t>30</w:t>
      </w:r>
      <w:r>
        <w:rPr>
          <w:rFonts w:ascii="仿宋_GB2312" w:eastAsia="仿宋_GB2312" w:hAnsi="仿宋_GB2312" w:cs="仿宋_GB2312" w:hint="eastAsia"/>
        </w:rPr>
        <w:t>日内，中标人无正当理由不签订合同的；</w:t>
      </w:r>
    </w:p>
    <w:p w:rsidR="00DC1751" w:rsidRDefault="00377408">
      <w:pPr>
        <w:pStyle w:val="aff7"/>
        <w:ind w:firstLine="480"/>
        <w:rPr>
          <w:rFonts w:ascii="仿宋_GB2312" w:eastAsia="仿宋_GB2312" w:hAnsi="仿宋_GB2312" w:cs="仿宋_GB2312"/>
        </w:rPr>
      </w:pPr>
      <w:r>
        <w:rPr>
          <w:rFonts w:ascii="仿宋_GB2312" w:eastAsia="仿宋_GB2312" w:hAnsi="仿宋_GB2312" w:cs="仿宋_GB2312" w:hint="eastAsia"/>
        </w:rPr>
        <w:t>4.3.2.5</w:t>
      </w:r>
      <w:r>
        <w:rPr>
          <w:rFonts w:ascii="仿宋_GB2312" w:eastAsia="仿宋_GB2312" w:hAnsi="仿宋_GB2312" w:cs="仿宋_GB2312" w:hint="eastAsia"/>
        </w:rPr>
        <w:t>供应商在响应文件中提供虚假材料的；</w:t>
      </w:r>
    </w:p>
    <w:p w:rsidR="00DC1751" w:rsidRDefault="00377408">
      <w:pPr>
        <w:pStyle w:val="aff7"/>
        <w:ind w:firstLine="480"/>
        <w:rPr>
          <w:rFonts w:ascii="仿宋_GB2312" w:eastAsia="仿宋_GB2312" w:hAnsi="仿宋_GB2312" w:cs="仿宋_GB2312"/>
        </w:rPr>
      </w:pPr>
      <w:r>
        <w:rPr>
          <w:rFonts w:ascii="仿宋_GB2312" w:eastAsia="仿宋_GB2312" w:hAnsi="仿宋_GB2312" w:cs="仿宋_GB2312" w:hint="eastAsia"/>
        </w:rPr>
        <w:t>4.3.2.6</w:t>
      </w:r>
      <w:r>
        <w:rPr>
          <w:rFonts w:ascii="仿宋_GB2312" w:eastAsia="仿宋_GB2312" w:hAnsi="仿宋_GB2312" w:cs="仿宋_GB2312" w:hint="eastAsia"/>
        </w:rPr>
        <w:t>投标人在投标过程中被查实有串标、围标、陪标等违规违纪行为的；</w:t>
      </w:r>
    </w:p>
    <w:p w:rsidR="00DC1751" w:rsidRDefault="00377408">
      <w:pPr>
        <w:spacing w:line="360" w:lineRule="auto"/>
        <w:ind w:right="2"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4.3.2.7</w:t>
      </w:r>
      <w:r>
        <w:rPr>
          <w:rFonts w:ascii="仿宋_GB2312" w:eastAsia="仿宋_GB2312" w:hAnsi="仿宋_GB2312" w:cs="仿宋_GB2312" w:hint="eastAsia"/>
          <w:color w:val="000000"/>
          <w:sz w:val="24"/>
          <w:szCs w:val="24"/>
        </w:rPr>
        <w:t>投标人有违约违规行为或被投诉、举报的，在调查处理期间，保证金暂不退还，待调查处理结束后按有关规定处理。</w:t>
      </w:r>
    </w:p>
    <w:p w:rsidR="00DC1751" w:rsidRDefault="00377408">
      <w:pPr>
        <w:pStyle w:val="aff7"/>
        <w:ind w:firstLine="480"/>
        <w:rPr>
          <w:rFonts w:ascii="仿宋_GB2312" w:eastAsia="仿宋_GB2312" w:hAnsi="仿宋_GB2312" w:cs="仿宋_GB2312"/>
        </w:rPr>
      </w:pPr>
      <w:r>
        <w:rPr>
          <w:rFonts w:ascii="仿宋_GB2312" w:eastAsia="仿宋_GB2312" w:hAnsi="仿宋_GB2312" w:cs="仿宋_GB2312" w:hint="eastAsia"/>
        </w:rPr>
        <w:t>4.4</w:t>
      </w:r>
      <w:r>
        <w:rPr>
          <w:rFonts w:ascii="仿宋_GB2312" w:eastAsia="仿宋_GB2312" w:hAnsi="仿宋_GB2312" w:cs="仿宋_GB2312" w:hint="eastAsia"/>
        </w:rPr>
        <w:t>投标报名截止时间</w:t>
      </w:r>
    </w:p>
    <w:p w:rsidR="00DC1751" w:rsidRDefault="00377408">
      <w:pPr>
        <w:pStyle w:val="aff7"/>
        <w:ind w:firstLine="480"/>
        <w:rPr>
          <w:rFonts w:ascii="仿宋_GB2312" w:eastAsia="仿宋_GB2312" w:hAnsi="仿宋_GB2312" w:cs="仿宋_GB2312"/>
        </w:rPr>
      </w:pPr>
      <w:r>
        <w:rPr>
          <w:rFonts w:ascii="仿宋_GB2312" w:eastAsia="仿宋_GB2312" w:hAnsi="仿宋_GB2312" w:cs="仿宋_GB2312" w:hint="eastAsia"/>
        </w:rPr>
        <w:t>报名方式：见《投标须知</w:t>
      </w:r>
      <w:r>
        <w:rPr>
          <w:rFonts w:ascii="仿宋_GB2312" w:eastAsia="仿宋_GB2312" w:hAnsi="仿宋_GB2312" w:cs="仿宋_GB2312" w:hint="eastAsia"/>
        </w:rPr>
        <w:t>前附表》</w:t>
      </w:r>
      <w:r>
        <w:rPr>
          <w:rFonts w:ascii="仿宋_GB2312" w:eastAsia="仿宋_GB2312" w:hAnsi="仿宋_GB2312" w:cs="仿宋_GB2312" w:hint="eastAsia"/>
        </w:rPr>
        <w:t>2.3</w:t>
      </w:r>
      <w:r>
        <w:rPr>
          <w:rFonts w:ascii="仿宋_GB2312" w:eastAsia="仿宋_GB2312" w:hAnsi="仿宋_GB2312" w:cs="仿宋_GB2312" w:hint="eastAsia"/>
        </w:rPr>
        <w:t>。</w:t>
      </w:r>
    </w:p>
    <w:p w:rsidR="00DC1751" w:rsidRDefault="00377408">
      <w:pPr>
        <w:pStyle w:val="aff7"/>
        <w:ind w:firstLine="480"/>
        <w:rPr>
          <w:rFonts w:ascii="仿宋_GB2312" w:eastAsia="仿宋_GB2312" w:hAnsi="仿宋_GB2312" w:cs="仿宋_GB2312"/>
        </w:rPr>
      </w:pPr>
      <w:r>
        <w:rPr>
          <w:rFonts w:ascii="仿宋_GB2312" w:eastAsia="仿宋_GB2312" w:hAnsi="仿宋_GB2312" w:cs="仿宋_GB2312" w:hint="eastAsia"/>
        </w:rPr>
        <w:t>报名提交资料：</w:t>
      </w:r>
      <w:r>
        <w:rPr>
          <w:rFonts w:ascii="仿宋_GB2312" w:eastAsia="仿宋_GB2312" w:hAnsi="仿宋_GB2312" w:cs="仿宋_GB2312" w:hint="eastAsia"/>
          <w:highlight w:val="yellow"/>
        </w:rPr>
        <w:t>均为盖章电子扫描版，用“公司名称</w:t>
      </w:r>
      <w:r>
        <w:rPr>
          <w:rFonts w:ascii="仿宋_GB2312" w:eastAsia="仿宋_GB2312" w:hAnsi="仿宋_GB2312" w:cs="仿宋_GB2312" w:hint="eastAsia"/>
          <w:highlight w:val="yellow"/>
        </w:rPr>
        <w:t>+</w:t>
      </w:r>
      <w:r>
        <w:rPr>
          <w:rFonts w:ascii="仿宋_GB2312" w:eastAsia="仿宋_GB2312" w:hAnsi="仿宋_GB2312" w:cs="仿宋_GB2312" w:hint="eastAsia"/>
          <w:highlight w:val="yellow"/>
        </w:rPr>
        <w:t>文件名称”命名</w:t>
      </w:r>
      <w:r>
        <w:rPr>
          <w:rFonts w:ascii="仿宋_GB2312" w:eastAsia="仿宋_GB2312" w:hAnsi="仿宋_GB2312" w:cs="仿宋_GB2312" w:hint="eastAsia"/>
        </w:rPr>
        <w:t>。</w:t>
      </w:r>
    </w:p>
    <w:p w:rsidR="00DC1751" w:rsidRDefault="00377408">
      <w:pPr>
        <w:numPr>
          <w:ilvl w:val="0"/>
          <w:numId w:val="4"/>
        </w:numPr>
        <w:spacing w:line="360" w:lineRule="auto"/>
        <w:rPr>
          <w:rFonts w:ascii="仿宋_GB2312" w:eastAsia="仿宋_GB2312" w:hAnsi="仿宋_GB2312" w:cs="仿宋_GB2312"/>
          <w:color w:val="000000"/>
          <w:sz w:val="24"/>
          <w:szCs w:val="24"/>
        </w:rPr>
      </w:pPr>
      <w:r>
        <w:rPr>
          <w:rFonts w:ascii="仿宋_GB2312" w:eastAsia="仿宋_GB2312" w:hAnsi="仿宋_GB2312" w:cs="仿宋_GB2312" w:hint="eastAsia"/>
          <w:b/>
          <w:color w:val="000000"/>
          <w:sz w:val="24"/>
          <w:szCs w:val="24"/>
        </w:rPr>
        <w:t>如果是授权委托人投标，</w:t>
      </w:r>
      <w:r>
        <w:rPr>
          <w:rFonts w:ascii="仿宋_GB2312" w:eastAsia="仿宋_GB2312" w:hAnsi="仿宋_GB2312" w:cs="仿宋_GB2312" w:hint="eastAsia"/>
          <w:color w:val="000000"/>
          <w:sz w:val="24"/>
          <w:szCs w:val="24"/>
        </w:rPr>
        <w:t>要提交营业执照副本、法人授权委托书（含法人及授权人身份信息证明、授权代表联系方式）。</w:t>
      </w:r>
    </w:p>
    <w:p w:rsidR="00DC1751" w:rsidRDefault="00377408">
      <w:pPr>
        <w:numPr>
          <w:ilvl w:val="0"/>
          <w:numId w:val="4"/>
        </w:numPr>
        <w:spacing w:line="360" w:lineRule="auto"/>
        <w:rPr>
          <w:rFonts w:ascii="仿宋_GB2312" w:eastAsia="仿宋_GB2312" w:hAnsi="仿宋_GB2312" w:cs="仿宋_GB2312"/>
          <w:color w:val="000000"/>
          <w:sz w:val="24"/>
          <w:szCs w:val="24"/>
        </w:rPr>
      </w:pPr>
      <w:r>
        <w:rPr>
          <w:rFonts w:ascii="仿宋_GB2312" w:eastAsia="仿宋_GB2312" w:hAnsi="仿宋_GB2312" w:cs="仿宋_GB2312" w:hint="eastAsia"/>
          <w:b/>
          <w:color w:val="000000"/>
          <w:sz w:val="24"/>
          <w:szCs w:val="24"/>
        </w:rPr>
        <w:t>如果是法人参加投标</w:t>
      </w:r>
      <w:r>
        <w:rPr>
          <w:rFonts w:ascii="仿宋_GB2312" w:eastAsia="仿宋_GB2312" w:hAnsi="仿宋_GB2312" w:cs="仿宋_GB2312" w:hint="eastAsia"/>
          <w:color w:val="000000"/>
          <w:sz w:val="24"/>
          <w:szCs w:val="24"/>
        </w:rPr>
        <w:t>，要提交营业执照副本、法人代表证明文件。</w:t>
      </w:r>
    </w:p>
    <w:p w:rsidR="00DC1751" w:rsidRDefault="00377408">
      <w:pPr>
        <w:keepNext/>
        <w:keepLines/>
        <w:spacing w:line="360" w:lineRule="auto"/>
        <w:ind w:firstLineChars="200" w:firstLine="482"/>
        <w:outlineLvl w:val="2"/>
        <w:rPr>
          <w:rFonts w:ascii="仿宋_GB2312" w:eastAsia="仿宋_GB2312" w:hAnsi="仿宋_GB2312" w:cs="仿宋_GB2312"/>
          <w:b/>
          <w:bCs/>
          <w:color w:val="000000"/>
          <w:sz w:val="24"/>
          <w:szCs w:val="24"/>
        </w:rPr>
      </w:pPr>
      <w:r>
        <w:rPr>
          <w:rFonts w:ascii="仿宋_GB2312" w:eastAsia="仿宋_GB2312" w:hAnsi="仿宋_GB2312" w:cs="仿宋_GB2312" w:hint="eastAsia"/>
          <w:b/>
          <w:bCs/>
          <w:color w:val="000000"/>
          <w:sz w:val="24"/>
          <w:szCs w:val="24"/>
        </w:rPr>
        <w:t>5.</w:t>
      </w:r>
      <w:r>
        <w:rPr>
          <w:rFonts w:ascii="仿宋_GB2312" w:eastAsia="仿宋_GB2312" w:hAnsi="仿宋_GB2312" w:cs="仿宋_GB2312" w:hint="eastAsia"/>
          <w:b/>
          <w:bCs/>
          <w:color w:val="000000"/>
          <w:sz w:val="24"/>
          <w:szCs w:val="24"/>
        </w:rPr>
        <w:t>开标时间</w:t>
      </w:r>
    </w:p>
    <w:p w:rsidR="00DC1751" w:rsidRDefault="00377408">
      <w:pPr>
        <w:keepNext/>
        <w:keepLines/>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见《投标须知前附表》</w:t>
      </w:r>
      <w:r>
        <w:rPr>
          <w:rFonts w:ascii="仿宋_GB2312" w:eastAsia="仿宋_GB2312" w:hAnsi="仿宋_GB2312" w:cs="仿宋_GB2312" w:hint="eastAsia"/>
          <w:color w:val="000000"/>
          <w:sz w:val="24"/>
          <w:szCs w:val="24"/>
        </w:rPr>
        <w:t>5.1</w:t>
      </w:r>
      <w:r>
        <w:rPr>
          <w:rFonts w:ascii="仿宋_GB2312" w:eastAsia="仿宋_GB2312" w:hAnsi="仿宋_GB2312" w:cs="仿宋_GB2312" w:hint="eastAsia"/>
          <w:color w:val="000000"/>
          <w:sz w:val="24"/>
          <w:szCs w:val="24"/>
        </w:rPr>
        <w:t>，若有变动另行通知。</w:t>
      </w:r>
    </w:p>
    <w:p w:rsidR="00DC1751" w:rsidRDefault="00377408">
      <w:pPr>
        <w:keepNext/>
        <w:keepLines/>
        <w:spacing w:line="360" w:lineRule="auto"/>
        <w:ind w:firstLineChars="200" w:firstLine="482"/>
        <w:outlineLvl w:val="2"/>
        <w:rPr>
          <w:rFonts w:ascii="仿宋_GB2312" w:eastAsia="仿宋_GB2312" w:hAnsi="仿宋_GB2312" w:cs="仿宋_GB2312"/>
          <w:b/>
          <w:bCs/>
          <w:color w:val="000000"/>
          <w:sz w:val="24"/>
          <w:szCs w:val="24"/>
        </w:rPr>
      </w:pPr>
      <w:r>
        <w:rPr>
          <w:rFonts w:ascii="仿宋_GB2312" w:eastAsia="仿宋_GB2312" w:hAnsi="仿宋_GB2312" w:cs="仿宋_GB2312" w:hint="eastAsia"/>
          <w:b/>
          <w:bCs/>
          <w:color w:val="000000"/>
          <w:sz w:val="24"/>
          <w:szCs w:val="24"/>
        </w:rPr>
        <w:t>6.</w:t>
      </w:r>
      <w:r>
        <w:rPr>
          <w:rFonts w:ascii="仿宋_GB2312" w:eastAsia="仿宋_GB2312" w:hAnsi="仿宋_GB2312" w:cs="仿宋_GB2312" w:hint="eastAsia"/>
          <w:b/>
          <w:bCs/>
          <w:color w:val="000000"/>
          <w:sz w:val="24"/>
          <w:szCs w:val="24"/>
        </w:rPr>
        <w:t>开标方式</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highlight w:val="yellow"/>
        </w:rPr>
        <w:t>原则上来现场参与开标。</w:t>
      </w:r>
      <w:r>
        <w:rPr>
          <w:rFonts w:ascii="宋体" w:eastAsia="宋体" w:hAnsi="宋体" w:cs="宋体" w:hint="eastAsia"/>
          <w:color w:val="000000"/>
          <w:sz w:val="24"/>
          <w:szCs w:val="24"/>
          <w:highlight w:val="yellow"/>
        </w:rPr>
        <w:t>（</w:t>
      </w:r>
      <w:r>
        <w:rPr>
          <w:rFonts w:ascii="宋体" w:eastAsia="宋体" w:hAnsi="宋体" w:cs="宋体" w:hint="eastAsia"/>
          <w:color w:val="000000"/>
          <w:sz w:val="24"/>
          <w:szCs w:val="24"/>
          <w:highlight w:val="yellow"/>
        </w:rPr>
        <w:t>具体以实际通知为准</w:t>
      </w:r>
      <w:r>
        <w:rPr>
          <w:rFonts w:ascii="宋体" w:eastAsia="宋体" w:hAnsi="宋体" w:cs="宋体" w:hint="eastAsia"/>
          <w:color w:val="000000"/>
          <w:sz w:val="24"/>
          <w:szCs w:val="24"/>
          <w:highlight w:val="yellow"/>
        </w:rPr>
        <w:t>）</w:t>
      </w:r>
    </w:p>
    <w:p w:rsidR="00DC1751" w:rsidRDefault="00377408">
      <w:pPr>
        <w:pStyle w:val="2"/>
        <w:rPr>
          <w:rFonts w:ascii="仿宋_GB2312" w:eastAsia="仿宋_GB2312" w:hAnsi="仿宋_GB2312" w:cs="仿宋_GB2312"/>
          <w:sz w:val="36"/>
          <w:szCs w:val="36"/>
        </w:rPr>
      </w:pPr>
      <w:bookmarkStart w:id="20" w:name="_Toc33266627"/>
      <w:bookmarkStart w:id="21" w:name="_Toc33266950"/>
      <w:bookmarkStart w:id="22" w:name="_Toc33266914"/>
      <w:bookmarkStart w:id="23" w:name="_Toc33285487"/>
      <w:bookmarkStart w:id="24" w:name="_Toc33267001"/>
      <w:bookmarkStart w:id="25" w:name="_Toc33265653"/>
      <w:bookmarkStart w:id="26" w:name="_Toc33265752"/>
      <w:bookmarkStart w:id="27" w:name="_Toc30534"/>
      <w:r>
        <w:rPr>
          <w:rFonts w:ascii="仿宋_GB2312" w:eastAsia="仿宋_GB2312" w:hAnsi="仿宋_GB2312" w:cs="仿宋_GB2312" w:hint="eastAsia"/>
          <w:sz w:val="36"/>
          <w:szCs w:val="36"/>
        </w:rPr>
        <w:t>六、评价原则</w:t>
      </w:r>
      <w:bookmarkStart w:id="28" w:name="_Toc395116633"/>
      <w:bookmarkEnd w:id="20"/>
      <w:bookmarkEnd w:id="21"/>
      <w:bookmarkEnd w:id="22"/>
      <w:bookmarkEnd w:id="23"/>
      <w:bookmarkEnd w:id="24"/>
      <w:bookmarkEnd w:id="25"/>
      <w:bookmarkEnd w:id="26"/>
      <w:bookmarkEnd w:id="27"/>
    </w:p>
    <w:bookmarkEnd w:id="28"/>
    <w:p w:rsidR="00DC1751" w:rsidRDefault="00377408">
      <w:pPr>
        <w:adjustRightInd w:val="0"/>
        <w:snapToGrid w:val="0"/>
        <w:spacing w:line="360" w:lineRule="auto"/>
        <w:ind w:firstLineChars="200" w:firstLine="480"/>
        <w:rPr>
          <w:rFonts w:ascii="仿宋_GB2312" w:eastAsia="仿宋_GB2312" w:hAnsi="仿宋_GB2312" w:cs="仿宋_GB2312"/>
          <w:b/>
          <w:color w:val="000000"/>
          <w:sz w:val="24"/>
          <w:szCs w:val="24"/>
          <w:highlight w:val="green"/>
        </w:rPr>
      </w:pPr>
      <w:r>
        <w:rPr>
          <w:rFonts w:ascii="仿宋_GB2312" w:eastAsia="仿宋_GB2312" w:hAnsi="仿宋_GB2312" w:cs="仿宋_GB2312" w:hint="eastAsia"/>
          <w:sz w:val="24"/>
          <w:szCs w:val="24"/>
          <w:highlight w:val="green"/>
        </w:rPr>
        <w:t>本次招标采用</w:t>
      </w:r>
      <w:bookmarkStart w:id="29" w:name="_Toc33265654"/>
      <w:bookmarkStart w:id="30" w:name="_Toc395116634"/>
      <w:bookmarkStart w:id="31" w:name="_Toc33265753"/>
      <w:bookmarkStart w:id="32" w:name="_Toc33285489"/>
      <w:bookmarkStart w:id="33" w:name="_Toc33266951"/>
      <w:bookmarkStart w:id="34" w:name="_Toc33267002"/>
      <w:bookmarkStart w:id="35" w:name="_Toc33266915"/>
      <w:bookmarkStart w:id="36" w:name="_Toc33266628"/>
      <w:r>
        <w:rPr>
          <w:rFonts w:ascii="仿宋_GB2312" w:eastAsia="仿宋_GB2312" w:hAnsi="仿宋_GB2312" w:cs="仿宋_GB2312" w:hint="eastAsia"/>
          <w:b/>
          <w:sz w:val="24"/>
          <w:szCs w:val="24"/>
          <w:highlight w:val="green"/>
        </w:rPr>
        <w:t>技术标入围后，原则上</w:t>
      </w:r>
      <w:r>
        <w:rPr>
          <w:rFonts w:ascii="仿宋_GB2312" w:eastAsia="仿宋_GB2312" w:hAnsi="仿宋_GB2312" w:cs="仿宋_GB2312" w:hint="eastAsia"/>
          <w:b/>
          <w:bCs/>
          <w:sz w:val="24"/>
          <w:szCs w:val="24"/>
          <w:highlight w:val="green"/>
        </w:rPr>
        <w:t>合理最低价</w:t>
      </w:r>
      <w:r>
        <w:rPr>
          <w:rFonts w:ascii="仿宋_GB2312" w:eastAsia="仿宋_GB2312" w:hAnsi="仿宋_GB2312" w:cs="仿宋_GB2312" w:hint="eastAsia"/>
          <w:b/>
          <w:sz w:val="24"/>
          <w:szCs w:val="24"/>
          <w:highlight w:val="green"/>
        </w:rPr>
        <w:t>中标</w:t>
      </w:r>
      <w:r>
        <w:rPr>
          <w:rFonts w:ascii="仿宋_GB2312" w:eastAsia="仿宋_GB2312" w:hAnsi="仿宋_GB2312" w:cs="仿宋_GB2312" w:hint="eastAsia"/>
          <w:sz w:val="24"/>
          <w:szCs w:val="24"/>
          <w:highlight w:val="green"/>
        </w:rPr>
        <w:t>。</w:t>
      </w:r>
    </w:p>
    <w:p w:rsidR="00DC1751" w:rsidRDefault="00377408">
      <w:pPr>
        <w:pStyle w:val="affd"/>
        <w:rPr>
          <w:rFonts w:ascii="宋体" w:hAnsi="宋体" w:cs="宋体"/>
        </w:rPr>
      </w:pPr>
      <w:bookmarkStart w:id="37" w:name="_Toc66999409"/>
      <w:bookmarkStart w:id="38" w:name="_Toc28416"/>
      <w:bookmarkEnd w:id="29"/>
      <w:bookmarkEnd w:id="30"/>
      <w:bookmarkEnd w:id="31"/>
      <w:bookmarkEnd w:id="32"/>
      <w:bookmarkEnd w:id="33"/>
      <w:bookmarkEnd w:id="34"/>
      <w:bookmarkEnd w:id="35"/>
      <w:bookmarkEnd w:id="36"/>
      <w:r>
        <w:rPr>
          <w:rFonts w:ascii="宋体" w:hAnsi="宋体" w:cs="宋体" w:hint="eastAsia"/>
        </w:rPr>
        <w:t>1</w:t>
      </w:r>
      <w:r>
        <w:rPr>
          <w:rFonts w:ascii="宋体" w:hAnsi="宋体" w:cs="宋体" w:hint="eastAsia"/>
        </w:rPr>
        <w:t>、评标</w:t>
      </w:r>
      <w:bookmarkEnd w:id="37"/>
    </w:p>
    <w:p w:rsidR="00DC1751" w:rsidRDefault="00377408">
      <w:pPr>
        <w:pStyle w:val="aff7"/>
        <w:ind w:firstLine="480"/>
        <w:rPr>
          <w:rFonts w:eastAsia="宋体" w:cs="宋体"/>
          <w:highlight w:val="yellow"/>
        </w:rPr>
      </w:pPr>
      <w:r>
        <w:rPr>
          <w:rFonts w:eastAsia="宋体" w:cs="宋体" w:hint="eastAsia"/>
        </w:rPr>
        <w:t>为保证项目顺利实施，由招标人组织、按国家法律法规及公司相关规章制度要求，</w:t>
      </w:r>
      <w:r>
        <w:rPr>
          <w:rFonts w:eastAsia="宋体" w:cs="宋体" w:hint="eastAsia"/>
        </w:rPr>
        <w:lastRenderedPageBreak/>
        <w:t>设立评标工作小组，同时依据以下评分标准，采用综合评定法，本着公平、公正、公开的原则，在最大限度地满足招标文件实质性要求的前提下，对招标文件中规定的各项因素进行综合评审，确定中标人（不保证最低价格中标），对未中标单位不做任何解释。招标人有权根据项目情况，采取多级评标模式，最终确定推荐中标人。</w:t>
      </w:r>
    </w:p>
    <w:p w:rsidR="00DC1751" w:rsidRDefault="00377408">
      <w:pPr>
        <w:pStyle w:val="aff7"/>
        <w:ind w:firstLine="480"/>
        <w:rPr>
          <w:rFonts w:eastAsia="宋体" w:cs="宋体"/>
        </w:rPr>
      </w:pPr>
      <w:r>
        <w:rPr>
          <w:rFonts w:eastAsia="宋体" w:cs="宋体" w:hint="eastAsia"/>
        </w:rPr>
        <w:t>评标流程：</w:t>
      </w:r>
    </w:p>
    <w:p w:rsidR="00DC1751" w:rsidRDefault="00377408">
      <w:pPr>
        <w:pStyle w:val="aff7"/>
        <w:numPr>
          <w:ilvl w:val="0"/>
          <w:numId w:val="5"/>
        </w:numPr>
        <w:ind w:firstLineChars="0"/>
        <w:rPr>
          <w:rFonts w:eastAsia="宋体" w:cs="宋体"/>
        </w:rPr>
      </w:pPr>
      <w:r>
        <w:rPr>
          <w:rFonts w:eastAsia="宋体" w:cs="宋体" w:hint="eastAsia"/>
        </w:rPr>
        <w:t>资质审核：投标文件要求的资质证明文件审核；通过资质审核的单位可以进入技术评议，没有通过的单位不能进入技术评议。</w:t>
      </w:r>
    </w:p>
    <w:p w:rsidR="00DC1751" w:rsidRDefault="00377408">
      <w:pPr>
        <w:pStyle w:val="aff7"/>
        <w:numPr>
          <w:ilvl w:val="0"/>
          <w:numId w:val="5"/>
        </w:numPr>
        <w:ind w:firstLineChars="0"/>
        <w:rPr>
          <w:rFonts w:eastAsia="宋体" w:cs="宋体"/>
        </w:rPr>
      </w:pPr>
      <w:r>
        <w:rPr>
          <w:rFonts w:eastAsia="宋体" w:cs="宋体" w:hint="eastAsia"/>
        </w:rPr>
        <w:t>技术评议：</w:t>
      </w:r>
    </w:p>
    <w:p w:rsidR="00DC1751" w:rsidRDefault="00377408">
      <w:pPr>
        <w:numPr>
          <w:ilvl w:val="0"/>
          <w:numId w:val="6"/>
        </w:numPr>
        <w:tabs>
          <w:tab w:val="left" w:pos="1080"/>
        </w:tabs>
        <w:adjustRightInd w:val="0"/>
        <w:snapToGrid w:val="0"/>
        <w:spacing w:line="360" w:lineRule="auto"/>
        <w:rPr>
          <w:rFonts w:ascii="宋体" w:hAnsi="宋体" w:cs="宋体"/>
          <w:sz w:val="24"/>
          <w:szCs w:val="24"/>
        </w:rPr>
      </w:pPr>
      <w:r>
        <w:rPr>
          <w:rFonts w:ascii="宋体" w:hAnsi="宋体" w:cs="宋体" w:hint="eastAsia"/>
          <w:sz w:val="24"/>
          <w:szCs w:val="24"/>
        </w:rPr>
        <w:t>投标文件不满</w:t>
      </w:r>
      <w:r>
        <w:rPr>
          <w:rFonts w:ascii="宋体" w:hAnsi="宋体" w:cs="宋体" w:hint="eastAsia"/>
          <w:sz w:val="24"/>
          <w:szCs w:val="24"/>
        </w:rPr>
        <w:t>足或严重偏离招标技术文件关键条款或无证实性技术资料支持，达到</w:t>
      </w:r>
      <w:r>
        <w:rPr>
          <w:rFonts w:ascii="宋体" w:hAnsi="宋体" w:cs="宋体" w:hint="eastAsia"/>
          <w:sz w:val="24"/>
          <w:szCs w:val="24"/>
        </w:rPr>
        <w:t>1</w:t>
      </w:r>
      <w:r>
        <w:rPr>
          <w:rFonts w:ascii="宋体" w:hAnsi="宋体" w:cs="宋体" w:hint="eastAsia"/>
          <w:sz w:val="24"/>
          <w:szCs w:val="24"/>
        </w:rPr>
        <w:t>项（包含）及以上者。证实性技术资料以投标文件、投标人公开发布印刷资料或检测机构出具检测报告为准。若投标人公开发布印刷资料与检测机构出具检测报告相矛盾或不一致，以检测机构出具检测报告为准。</w:t>
      </w:r>
    </w:p>
    <w:p w:rsidR="00DC1751" w:rsidRDefault="00377408">
      <w:pPr>
        <w:numPr>
          <w:ilvl w:val="0"/>
          <w:numId w:val="6"/>
        </w:numPr>
        <w:tabs>
          <w:tab w:val="left" w:pos="1080"/>
        </w:tabs>
        <w:adjustRightInd w:val="0"/>
        <w:snapToGrid w:val="0"/>
        <w:spacing w:line="360" w:lineRule="auto"/>
        <w:rPr>
          <w:rFonts w:ascii="宋体" w:hAnsi="宋体" w:cs="宋体"/>
          <w:sz w:val="24"/>
          <w:szCs w:val="24"/>
        </w:rPr>
      </w:pPr>
      <w:r>
        <w:rPr>
          <w:rFonts w:ascii="宋体" w:hAnsi="宋体" w:cs="宋体" w:hint="eastAsia"/>
          <w:sz w:val="24"/>
          <w:szCs w:val="24"/>
        </w:rPr>
        <w:t>投标文件技术规格书的响应与事实不符或虚假投标的。</w:t>
      </w:r>
    </w:p>
    <w:p w:rsidR="00DC1751" w:rsidRDefault="00377408">
      <w:pPr>
        <w:numPr>
          <w:ilvl w:val="0"/>
          <w:numId w:val="6"/>
        </w:numPr>
        <w:tabs>
          <w:tab w:val="left" w:pos="1080"/>
        </w:tabs>
        <w:adjustRightInd w:val="0"/>
        <w:snapToGrid w:val="0"/>
        <w:spacing w:line="360" w:lineRule="auto"/>
        <w:rPr>
          <w:rFonts w:ascii="宋体" w:hAnsi="宋体" w:cs="宋体"/>
          <w:sz w:val="24"/>
          <w:szCs w:val="24"/>
        </w:rPr>
      </w:pPr>
      <w:r>
        <w:rPr>
          <w:rFonts w:ascii="宋体" w:hAnsi="宋体" w:cs="宋体" w:hint="eastAsia"/>
          <w:sz w:val="24"/>
          <w:szCs w:val="24"/>
        </w:rPr>
        <w:t>投标人复制招标文件的相关内容作为其投标文件内容，达到</w:t>
      </w:r>
      <w:r>
        <w:rPr>
          <w:rFonts w:ascii="宋体" w:hAnsi="宋体" w:cs="宋体" w:hint="eastAsia"/>
          <w:sz w:val="24"/>
          <w:szCs w:val="24"/>
        </w:rPr>
        <w:t>50%</w:t>
      </w:r>
      <w:r>
        <w:rPr>
          <w:rFonts w:ascii="宋体" w:hAnsi="宋体" w:cs="宋体" w:hint="eastAsia"/>
          <w:sz w:val="24"/>
          <w:szCs w:val="24"/>
        </w:rPr>
        <w:t>及以上者。</w:t>
      </w:r>
    </w:p>
    <w:p w:rsidR="00DC1751" w:rsidRDefault="00377408">
      <w:pPr>
        <w:numPr>
          <w:ilvl w:val="0"/>
          <w:numId w:val="6"/>
        </w:numPr>
        <w:tabs>
          <w:tab w:val="left" w:pos="1080"/>
        </w:tabs>
        <w:adjustRightInd w:val="0"/>
        <w:snapToGrid w:val="0"/>
        <w:spacing w:line="360" w:lineRule="auto"/>
        <w:rPr>
          <w:rFonts w:ascii="宋体" w:hAnsi="宋体" w:cs="宋体"/>
          <w:sz w:val="24"/>
          <w:szCs w:val="24"/>
        </w:rPr>
      </w:pPr>
      <w:r>
        <w:rPr>
          <w:rFonts w:ascii="宋体" w:hAnsi="宋体" w:cs="宋体" w:hint="eastAsia"/>
          <w:sz w:val="24"/>
          <w:szCs w:val="24"/>
        </w:rPr>
        <w:t>投标文件符合招标文件中规定废标的其它技术条款。</w:t>
      </w:r>
    </w:p>
    <w:p w:rsidR="00DC1751" w:rsidRDefault="00377408">
      <w:pPr>
        <w:pStyle w:val="aff7"/>
        <w:numPr>
          <w:ilvl w:val="0"/>
          <w:numId w:val="5"/>
        </w:numPr>
        <w:ind w:firstLineChars="0"/>
        <w:rPr>
          <w:rFonts w:eastAsia="宋体" w:cs="宋体"/>
        </w:rPr>
      </w:pPr>
      <w:r>
        <w:rPr>
          <w:rFonts w:eastAsia="宋体" w:cs="宋体" w:hint="eastAsia"/>
        </w:rPr>
        <w:t>技术评议合格的单位可以进入商务评议环节，技术评议不合格的单位会面临淘汰。</w:t>
      </w:r>
    </w:p>
    <w:p w:rsidR="00DC1751" w:rsidRDefault="00377408">
      <w:pPr>
        <w:pStyle w:val="aff7"/>
        <w:numPr>
          <w:ilvl w:val="0"/>
          <w:numId w:val="5"/>
        </w:numPr>
        <w:ind w:left="0" w:firstLine="480"/>
        <w:rPr>
          <w:rFonts w:eastAsia="宋体" w:cs="宋体"/>
          <w:bCs/>
        </w:rPr>
      </w:pPr>
      <w:r>
        <w:rPr>
          <w:rFonts w:eastAsia="宋体" w:cs="宋体" w:hint="eastAsia"/>
        </w:rPr>
        <w:t>商务评议：公开唱标→商务条款相应确认→商谈评议→推荐中标人。本项目产生</w:t>
      </w:r>
      <w:r>
        <w:rPr>
          <w:rFonts w:eastAsia="宋体" w:cs="宋体" w:hint="eastAsia"/>
        </w:rPr>
        <w:t>2</w:t>
      </w:r>
      <w:r>
        <w:rPr>
          <w:rFonts w:eastAsia="宋体" w:cs="宋体" w:hint="eastAsia"/>
        </w:rPr>
        <w:t>个中标人，且中标价格需相同。</w:t>
      </w:r>
    </w:p>
    <w:p w:rsidR="00DC1751" w:rsidRDefault="00377408">
      <w:pPr>
        <w:pStyle w:val="affd"/>
        <w:rPr>
          <w:rFonts w:ascii="宋体" w:hAnsi="宋体" w:cs="宋体"/>
        </w:rPr>
      </w:pPr>
      <w:bookmarkStart w:id="39" w:name="_Toc66999410"/>
      <w:r>
        <w:rPr>
          <w:rFonts w:ascii="宋体" w:hAnsi="宋体" w:cs="宋体" w:hint="eastAsia"/>
        </w:rPr>
        <w:t>2</w:t>
      </w:r>
      <w:r>
        <w:rPr>
          <w:rFonts w:ascii="宋体" w:hAnsi="宋体" w:cs="宋体" w:hint="eastAsia"/>
        </w:rPr>
        <w:t>、</w:t>
      </w:r>
      <w:bookmarkStart w:id="40" w:name="OLE_LINK4"/>
      <w:r>
        <w:rPr>
          <w:rFonts w:ascii="宋体" w:hAnsi="宋体" w:cs="宋体" w:hint="eastAsia"/>
        </w:rPr>
        <w:t>评分标准</w:t>
      </w:r>
      <w:bookmarkEnd w:id="39"/>
    </w:p>
    <w:p w:rsidR="00DC1751" w:rsidRDefault="00377408">
      <w:pPr>
        <w:pStyle w:val="a1"/>
        <w:spacing w:line="360" w:lineRule="auto"/>
        <w:ind w:firstLineChars="196" w:firstLine="470"/>
        <w:rPr>
          <w:rFonts w:hAnsi="宋体" w:cs="宋体"/>
          <w:color w:val="000000"/>
          <w:sz w:val="24"/>
          <w:szCs w:val="24"/>
        </w:rPr>
      </w:pPr>
      <w:r>
        <w:rPr>
          <w:rFonts w:hAnsi="宋体" w:cs="宋体" w:hint="eastAsia"/>
          <w:color w:val="000000"/>
          <w:sz w:val="24"/>
          <w:szCs w:val="24"/>
        </w:rPr>
        <w:t>(1)</w:t>
      </w:r>
      <w:r>
        <w:rPr>
          <w:rFonts w:hAnsi="宋体" w:cs="宋体" w:hint="eastAsia"/>
          <w:color w:val="000000"/>
          <w:sz w:val="24"/>
          <w:szCs w:val="24"/>
        </w:rPr>
        <w:t>评标依据：技术入围后，合理最低价中标。</w:t>
      </w:r>
    </w:p>
    <w:tbl>
      <w:tblPr>
        <w:tblpPr w:leftFromText="180" w:rightFromText="180" w:vertAnchor="text" w:horzAnchor="page" w:tblpX="1457" w:tblpY="467"/>
        <w:tblOverlap w:val="never"/>
        <w:tblW w:w="8998" w:type="dxa"/>
        <w:tblLayout w:type="fixed"/>
        <w:tblCellMar>
          <w:top w:w="15" w:type="dxa"/>
          <w:left w:w="15" w:type="dxa"/>
          <w:bottom w:w="15" w:type="dxa"/>
          <w:right w:w="15" w:type="dxa"/>
        </w:tblCellMar>
        <w:tblLook w:val="04A0" w:firstRow="1" w:lastRow="0" w:firstColumn="1" w:lastColumn="0" w:noHBand="0" w:noVBand="1"/>
      </w:tblPr>
      <w:tblGrid>
        <w:gridCol w:w="671"/>
        <w:gridCol w:w="7222"/>
        <w:gridCol w:w="1105"/>
      </w:tblGrid>
      <w:tr w:rsidR="00DC1751">
        <w:trPr>
          <w:trHeight w:val="63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bookmarkEnd w:id="40"/>
          <w:p w:rsidR="00DC1751" w:rsidRDefault="00377408">
            <w:pPr>
              <w:widowControl/>
              <w:jc w:val="center"/>
              <w:textAlignment w:val="center"/>
              <w:rPr>
                <w:rFonts w:ascii="宋体" w:hAnsi="宋体" w:cs="宋体"/>
                <w:b/>
                <w:color w:val="000000"/>
                <w:sz w:val="24"/>
                <w:szCs w:val="24"/>
              </w:rPr>
            </w:pPr>
            <w:r>
              <w:rPr>
                <w:rFonts w:ascii="宋体" w:hAnsi="宋体" w:cs="宋体" w:hint="eastAsia"/>
                <w:b/>
                <w:color w:val="000000"/>
                <w:kern w:val="0"/>
                <w:sz w:val="24"/>
                <w:szCs w:val="24"/>
                <w:lang w:bidi="ar"/>
              </w:rPr>
              <w:t>评审项目</w:t>
            </w:r>
          </w:p>
        </w:tc>
        <w:tc>
          <w:tcPr>
            <w:tcW w:w="7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751" w:rsidRDefault="00377408">
            <w:pPr>
              <w:widowControl/>
              <w:jc w:val="center"/>
              <w:textAlignment w:val="center"/>
              <w:rPr>
                <w:rFonts w:ascii="宋体" w:hAnsi="宋体" w:cs="宋体"/>
                <w:b/>
                <w:color w:val="000000"/>
                <w:sz w:val="24"/>
                <w:szCs w:val="24"/>
              </w:rPr>
            </w:pPr>
            <w:r>
              <w:rPr>
                <w:rFonts w:ascii="宋体" w:hAnsi="宋体" w:cs="宋体" w:hint="eastAsia"/>
                <w:b/>
                <w:color w:val="000000"/>
                <w:kern w:val="0"/>
                <w:sz w:val="24"/>
                <w:szCs w:val="24"/>
                <w:lang w:bidi="ar"/>
              </w:rPr>
              <w:t>评定内容</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751" w:rsidRDefault="00377408">
            <w:pPr>
              <w:widowControl/>
              <w:jc w:val="center"/>
              <w:textAlignment w:val="center"/>
              <w:rPr>
                <w:rFonts w:ascii="宋体" w:hAnsi="宋体" w:cs="宋体"/>
                <w:b/>
                <w:color w:val="000000"/>
                <w:sz w:val="24"/>
                <w:szCs w:val="24"/>
              </w:rPr>
            </w:pPr>
            <w:r>
              <w:rPr>
                <w:rFonts w:ascii="宋体" w:hAnsi="宋体" w:cs="宋体" w:hint="eastAsia"/>
                <w:b/>
                <w:color w:val="000000"/>
                <w:kern w:val="0"/>
                <w:sz w:val="24"/>
                <w:szCs w:val="24"/>
                <w:lang w:bidi="ar"/>
              </w:rPr>
              <w:t>最大分值（分）</w:t>
            </w:r>
          </w:p>
        </w:tc>
      </w:tr>
      <w:tr w:rsidR="00DC1751">
        <w:trPr>
          <w:trHeight w:val="2054"/>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751" w:rsidRDefault="00377408">
            <w:pPr>
              <w:tabs>
                <w:tab w:val="left" w:pos="7854"/>
              </w:tabs>
              <w:spacing w:line="300" w:lineRule="exact"/>
              <w:jc w:val="center"/>
              <w:rPr>
                <w:rFonts w:ascii="宋体" w:hAnsi="宋体" w:cs="宋体"/>
                <w:b/>
                <w:color w:val="000000"/>
                <w:sz w:val="24"/>
                <w:szCs w:val="24"/>
              </w:rPr>
            </w:pPr>
            <w:r>
              <w:rPr>
                <w:rFonts w:ascii="宋体" w:hAnsi="宋体" w:cs="宋体" w:hint="eastAsia"/>
                <w:b/>
                <w:color w:val="000000"/>
                <w:sz w:val="24"/>
                <w:szCs w:val="24"/>
              </w:rPr>
              <w:t>技术服务</w:t>
            </w:r>
          </w:p>
        </w:tc>
        <w:tc>
          <w:tcPr>
            <w:tcW w:w="7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751" w:rsidRDefault="00377408">
            <w:pPr>
              <w:tabs>
                <w:tab w:val="left" w:pos="7854"/>
              </w:tabs>
              <w:spacing w:line="300" w:lineRule="exact"/>
              <w:rPr>
                <w:rFonts w:ascii="宋体" w:hAnsi="宋体" w:cs="宋体"/>
                <w:color w:val="000000"/>
                <w:sz w:val="24"/>
                <w:szCs w:val="24"/>
              </w:rPr>
            </w:pPr>
            <w:r>
              <w:rPr>
                <w:rFonts w:ascii="宋体" w:hAnsi="宋体" w:cs="宋体" w:hint="eastAsia"/>
                <w:color w:val="000000"/>
                <w:sz w:val="24"/>
                <w:szCs w:val="24"/>
              </w:rPr>
              <w:t>1.</w:t>
            </w:r>
            <w:r>
              <w:rPr>
                <w:rFonts w:ascii="宋体" w:hAnsi="宋体" w:cs="宋体" w:hint="eastAsia"/>
                <w:color w:val="000000"/>
                <w:sz w:val="24"/>
                <w:szCs w:val="24"/>
              </w:rPr>
              <w:t>具有车辆租赁资质，</w:t>
            </w:r>
            <w:r>
              <w:rPr>
                <w:rFonts w:ascii="宋体" w:hAnsi="宋体" w:cs="宋体" w:hint="eastAsia"/>
                <w:color w:val="000000"/>
                <w:sz w:val="24"/>
                <w:szCs w:val="24"/>
              </w:rPr>
              <w:t>10</w:t>
            </w:r>
            <w:r>
              <w:rPr>
                <w:rFonts w:ascii="宋体" w:hAnsi="宋体" w:cs="宋体" w:hint="eastAsia"/>
                <w:color w:val="000000"/>
                <w:sz w:val="24"/>
                <w:szCs w:val="24"/>
              </w:rPr>
              <w:t>分。</w:t>
            </w:r>
          </w:p>
          <w:p w:rsidR="00DC1751" w:rsidRDefault="00377408">
            <w:pPr>
              <w:tabs>
                <w:tab w:val="left" w:pos="7854"/>
              </w:tabs>
              <w:spacing w:line="300" w:lineRule="exact"/>
              <w:rPr>
                <w:rFonts w:ascii="宋体" w:hAnsi="宋体" w:cs="宋体"/>
                <w:color w:val="000000"/>
                <w:sz w:val="24"/>
                <w:szCs w:val="24"/>
              </w:rPr>
            </w:pPr>
            <w:r>
              <w:rPr>
                <w:rFonts w:ascii="宋体" w:hAnsi="宋体" w:cs="宋体" w:hint="eastAsia"/>
                <w:color w:val="000000"/>
                <w:sz w:val="24"/>
                <w:szCs w:val="24"/>
              </w:rPr>
              <w:t>2.</w:t>
            </w:r>
            <w:r>
              <w:rPr>
                <w:rFonts w:ascii="宋体" w:hAnsi="宋体" w:cs="宋体" w:hint="eastAsia"/>
                <w:color w:val="000000"/>
                <w:sz w:val="24"/>
                <w:szCs w:val="24"/>
              </w:rPr>
              <w:t>能够配合招标人</w:t>
            </w:r>
            <w:r>
              <w:rPr>
                <w:rFonts w:ascii="宋体" w:hAnsi="宋体" w:cs="宋体" w:hint="eastAsia"/>
                <w:color w:val="000000"/>
                <w:sz w:val="24"/>
                <w:szCs w:val="24"/>
              </w:rPr>
              <w:t>,</w:t>
            </w:r>
            <w:r>
              <w:rPr>
                <w:rFonts w:ascii="宋体" w:hAnsi="宋体" w:cs="宋体" w:hint="eastAsia"/>
                <w:color w:val="000000"/>
                <w:sz w:val="24"/>
                <w:szCs w:val="24"/>
              </w:rPr>
              <w:t>积极协调车辆资源，在招标人要求时间内尽快提供车辆，最高</w:t>
            </w:r>
            <w:r>
              <w:rPr>
                <w:rFonts w:ascii="宋体" w:hAnsi="宋体" w:cs="宋体" w:hint="eastAsia"/>
                <w:color w:val="000000"/>
                <w:sz w:val="24"/>
                <w:szCs w:val="24"/>
              </w:rPr>
              <w:t>20</w:t>
            </w:r>
            <w:r>
              <w:rPr>
                <w:rFonts w:ascii="宋体" w:hAnsi="宋体" w:cs="宋体" w:hint="eastAsia"/>
                <w:color w:val="000000"/>
                <w:sz w:val="24"/>
                <w:szCs w:val="24"/>
              </w:rPr>
              <w:t>分。</w:t>
            </w:r>
          </w:p>
          <w:p w:rsidR="00DC1751" w:rsidRDefault="00377408">
            <w:pPr>
              <w:tabs>
                <w:tab w:val="left" w:pos="7854"/>
              </w:tabs>
              <w:spacing w:line="300" w:lineRule="exact"/>
              <w:rPr>
                <w:rFonts w:ascii="宋体" w:hAnsi="宋体" w:cs="宋体"/>
                <w:color w:val="000000"/>
                <w:sz w:val="24"/>
                <w:szCs w:val="24"/>
              </w:rPr>
            </w:pPr>
            <w:r>
              <w:rPr>
                <w:rFonts w:ascii="宋体" w:hAnsi="宋体" w:cs="宋体" w:hint="eastAsia"/>
                <w:color w:val="000000"/>
                <w:sz w:val="24"/>
                <w:szCs w:val="24"/>
              </w:rPr>
              <w:t>3.</w:t>
            </w:r>
            <w:r>
              <w:rPr>
                <w:rFonts w:ascii="宋体" w:hAnsi="宋体" w:cs="宋体" w:hint="eastAsia"/>
                <w:color w:val="000000"/>
                <w:sz w:val="24"/>
                <w:szCs w:val="24"/>
              </w:rPr>
              <w:t>能够处理部分突发情况以确保车辆正常使用，最高</w:t>
            </w:r>
            <w:r>
              <w:rPr>
                <w:rFonts w:ascii="宋体" w:hAnsi="宋体" w:cs="宋体" w:hint="eastAsia"/>
                <w:color w:val="000000"/>
                <w:sz w:val="24"/>
                <w:szCs w:val="24"/>
              </w:rPr>
              <w:t>10</w:t>
            </w:r>
            <w:r>
              <w:rPr>
                <w:rFonts w:ascii="宋体" w:hAnsi="宋体" w:cs="宋体" w:hint="eastAsia"/>
                <w:color w:val="000000"/>
                <w:sz w:val="24"/>
                <w:szCs w:val="24"/>
              </w:rPr>
              <w:t>分。</w:t>
            </w:r>
          </w:p>
          <w:p w:rsidR="00DC1751" w:rsidRDefault="00377408">
            <w:pPr>
              <w:tabs>
                <w:tab w:val="left" w:pos="7854"/>
              </w:tabs>
              <w:spacing w:line="300" w:lineRule="exact"/>
              <w:rPr>
                <w:rFonts w:ascii="宋体" w:hAnsi="宋体" w:cs="宋体"/>
                <w:color w:val="000000"/>
                <w:sz w:val="24"/>
                <w:szCs w:val="24"/>
              </w:rPr>
            </w:pPr>
            <w:r>
              <w:rPr>
                <w:rFonts w:ascii="宋体" w:hAnsi="宋体" w:cs="宋体" w:hint="eastAsia"/>
                <w:color w:val="000000"/>
                <w:sz w:val="24"/>
                <w:szCs w:val="24"/>
              </w:rPr>
              <w:t>4.</w:t>
            </w:r>
            <w:r>
              <w:rPr>
                <w:rFonts w:ascii="宋体" w:hAnsi="宋体" w:cs="宋体" w:hint="eastAsia"/>
                <w:color w:val="000000"/>
                <w:sz w:val="24"/>
                <w:szCs w:val="24"/>
              </w:rPr>
              <w:t>能接受招标人提出的租赁违约条款的相关规定，最高</w:t>
            </w:r>
            <w:r>
              <w:rPr>
                <w:rFonts w:ascii="宋体" w:hAnsi="宋体" w:cs="宋体" w:hint="eastAsia"/>
                <w:color w:val="000000"/>
                <w:sz w:val="24"/>
                <w:szCs w:val="24"/>
              </w:rPr>
              <w:t>10</w:t>
            </w:r>
            <w:r>
              <w:rPr>
                <w:rFonts w:ascii="宋体" w:hAnsi="宋体" w:cs="宋体" w:hint="eastAsia"/>
                <w:color w:val="000000"/>
                <w:sz w:val="24"/>
                <w:szCs w:val="24"/>
              </w:rPr>
              <w:t>分。</w:t>
            </w:r>
          </w:p>
          <w:p w:rsidR="00DC1751" w:rsidRDefault="00377408">
            <w:pPr>
              <w:tabs>
                <w:tab w:val="left" w:pos="7854"/>
              </w:tabs>
              <w:spacing w:line="300" w:lineRule="exact"/>
              <w:rPr>
                <w:rFonts w:ascii="宋体" w:hAnsi="宋体" w:cs="宋体"/>
                <w:color w:val="000000"/>
                <w:sz w:val="24"/>
                <w:szCs w:val="24"/>
              </w:rPr>
            </w:pPr>
            <w:r>
              <w:rPr>
                <w:rFonts w:ascii="宋体" w:hAnsi="宋体" w:cs="宋体" w:hint="eastAsia"/>
                <w:color w:val="000000"/>
                <w:sz w:val="24"/>
                <w:szCs w:val="24"/>
              </w:rPr>
              <w:t>5.</w:t>
            </w:r>
            <w:r>
              <w:rPr>
                <w:rFonts w:ascii="宋体" w:hAnsi="宋体" w:cs="宋体" w:hint="eastAsia"/>
                <w:color w:val="000000"/>
                <w:sz w:val="24"/>
                <w:szCs w:val="24"/>
              </w:rPr>
              <w:t>能够根据要求提供进口车和国内新品的租赁服务，最高</w:t>
            </w:r>
            <w:r>
              <w:rPr>
                <w:rFonts w:ascii="宋体" w:hAnsi="宋体" w:cs="宋体" w:hint="eastAsia"/>
                <w:color w:val="000000"/>
                <w:sz w:val="24"/>
                <w:szCs w:val="24"/>
              </w:rPr>
              <w:t>10</w:t>
            </w:r>
            <w:r>
              <w:rPr>
                <w:rFonts w:ascii="宋体" w:hAnsi="宋体" w:cs="宋体" w:hint="eastAsia"/>
                <w:color w:val="000000"/>
                <w:sz w:val="24"/>
                <w:szCs w:val="24"/>
              </w:rPr>
              <w:t>分。</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751" w:rsidRDefault="00377408">
            <w:pPr>
              <w:tabs>
                <w:tab w:val="left" w:pos="7854"/>
              </w:tabs>
              <w:spacing w:line="300" w:lineRule="exact"/>
              <w:jc w:val="center"/>
              <w:rPr>
                <w:rFonts w:ascii="宋体" w:hAnsi="宋体" w:cs="宋体"/>
                <w:color w:val="000000"/>
                <w:sz w:val="24"/>
                <w:szCs w:val="24"/>
              </w:rPr>
            </w:pPr>
            <w:r>
              <w:rPr>
                <w:rFonts w:ascii="宋体" w:hAnsi="宋体" w:cs="宋体" w:hint="eastAsia"/>
                <w:color w:val="000000"/>
                <w:sz w:val="24"/>
                <w:szCs w:val="24"/>
              </w:rPr>
              <w:t>60</w:t>
            </w:r>
          </w:p>
        </w:tc>
      </w:tr>
      <w:tr w:rsidR="00DC1751">
        <w:trPr>
          <w:trHeight w:val="1160"/>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751" w:rsidRDefault="00377408">
            <w:pPr>
              <w:widowControl/>
              <w:jc w:val="center"/>
              <w:textAlignment w:val="center"/>
              <w:rPr>
                <w:rFonts w:ascii="宋体" w:hAnsi="宋体" w:cs="宋体"/>
                <w:b/>
                <w:color w:val="000000"/>
                <w:sz w:val="24"/>
                <w:szCs w:val="24"/>
              </w:rPr>
            </w:pPr>
            <w:r>
              <w:rPr>
                <w:rFonts w:ascii="宋体" w:hAnsi="宋体" w:cs="宋体" w:hint="eastAsia"/>
                <w:b/>
                <w:color w:val="000000"/>
                <w:kern w:val="0"/>
                <w:sz w:val="24"/>
                <w:szCs w:val="24"/>
                <w:lang w:bidi="ar"/>
              </w:rPr>
              <w:lastRenderedPageBreak/>
              <w:t>相关项目经验</w:t>
            </w:r>
          </w:p>
        </w:tc>
        <w:tc>
          <w:tcPr>
            <w:tcW w:w="7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751" w:rsidRDefault="00377408">
            <w:pPr>
              <w:tabs>
                <w:tab w:val="left" w:pos="7854"/>
              </w:tabs>
              <w:spacing w:line="300" w:lineRule="exact"/>
              <w:rPr>
                <w:rFonts w:ascii="宋体" w:hAnsi="宋体" w:cs="宋体"/>
                <w:color w:val="000000"/>
                <w:sz w:val="24"/>
                <w:szCs w:val="24"/>
              </w:rPr>
            </w:pPr>
            <w:r>
              <w:rPr>
                <w:rFonts w:ascii="宋体" w:hAnsi="宋体" w:cs="宋体" w:hint="eastAsia"/>
                <w:color w:val="000000"/>
                <w:sz w:val="24"/>
                <w:szCs w:val="24"/>
              </w:rPr>
              <w:t>1.</w:t>
            </w:r>
            <w:r>
              <w:rPr>
                <w:rFonts w:ascii="宋体" w:hAnsi="宋体" w:cs="宋体" w:hint="eastAsia"/>
                <w:color w:val="000000"/>
                <w:sz w:val="24"/>
                <w:szCs w:val="24"/>
              </w:rPr>
              <w:t>有相关车辆租赁服务经验，有类似业绩的，按相关合同数量，一个合同得</w:t>
            </w:r>
            <w:r>
              <w:rPr>
                <w:rFonts w:ascii="宋体" w:hAnsi="宋体" w:cs="宋体" w:hint="eastAsia"/>
                <w:color w:val="000000"/>
                <w:sz w:val="24"/>
                <w:szCs w:val="24"/>
              </w:rPr>
              <w:t>2</w:t>
            </w:r>
            <w:r>
              <w:rPr>
                <w:rFonts w:ascii="宋体" w:hAnsi="宋体" w:cs="宋体" w:hint="eastAsia"/>
                <w:color w:val="000000"/>
                <w:sz w:val="24"/>
                <w:szCs w:val="24"/>
              </w:rPr>
              <w:t>分，最高</w:t>
            </w:r>
            <w:r>
              <w:rPr>
                <w:rFonts w:ascii="宋体" w:hAnsi="宋体" w:cs="宋体" w:hint="eastAsia"/>
                <w:color w:val="000000"/>
                <w:sz w:val="24"/>
                <w:szCs w:val="24"/>
              </w:rPr>
              <w:t>10</w:t>
            </w:r>
            <w:r>
              <w:rPr>
                <w:rFonts w:ascii="宋体" w:hAnsi="宋体" w:cs="宋体" w:hint="eastAsia"/>
                <w:color w:val="000000"/>
                <w:sz w:val="24"/>
                <w:szCs w:val="24"/>
              </w:rPr>
              <w:t>分。</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751" w:rsidRDefault="00377408">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w:t>
            </w:r>
          </w:p>
        </w:tc>
      </w:tr>
      <w:tr w:rsidR="00DC1751">
        <w:trPr>
          <w:trHeight w:val="1413"/>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751" w:rsidRDefault="00377408">
            <w:pPr>
              <w:tabs>
                <w:tab w:val="left" w:pos="7854"/>
              </w:tabs>
              <w:spacing w:line="300" w:lineRule="exact"/>
              <w:jc w:val="center"/>
              <w:rPr>
                <w:rFonts w:ascii="宋体" w:hAnsi="宋体" w:cs="宋体"/>
                <w:b/>
                <w:color w:val="000000"/>
                <w:sz w:val="24"/>
                <w:szCs w:val="24"/>
              </w:rPr>
            </w:pPr>
            <w:r>
              <w:rPr>
                <w:rFonts w:ascii="宋体" w:hAnsi="宋体" w:cs="宋体" w:hint="eastAsia"/>
                <w:b/>
                <w:color w:val="000000"/>
                <w:sz w:val="24"/>
                <w:szCs w:val="24"/>
              </w:rPr>
              <w:t>现场</w:t>
            </w:r>
          </w:p>
          <w:p w:rsidR="00DC1751" w:rsidRDefault="00377408">
            <w:pPr>
              <w:tabs>
                <w:tab w:val="left" w:pos="7854"/>
              </w:tabs>
              <w:spacing w:line="300" w:lineRule="exact"/>
              <w:jc w:val="center"/>
              <w:rPr>
                <w:rFonts w:ascii="宋体" w:hAnsi="宋体" w:cs="宋体"/>
                <w:b/>
                <w:color w:val="000000"/>
                <w:sz w:val="24"/>
                <w:szCs w:val="24"/>
              </w:rPr>
            </w:pPr>
            <w:r>
              <w:rPr>
                <w:rFonts w:ascii="宋体" w:hAnsi="宋体" w:cs="宋体" w:hint="eastAsia"/>
                <w:b/>
                <w:color w:val="000000"/>
                <w:sz w:val="24"/>
                <w:szCs w:val="24"/>
              </w:rPr>
              <w:t>答疑</w:t>
            </w:r>
          </w:p>
        </w:tc>
        <w:tc>
          <w:tcPr>
            <w:tcW w:w="7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751" w:rsidRDefault="00377408">
            <w:pPr>
              <w:tabs>
                <w:tab w:val="left" w:pos="7854"/>
              </w:tabs>
              <w:spacing w:line="300" w:lineRule="exact"/>
              <w:rPr>
                <w:rFonts w:ascii="宋体" w:hAnsi="宋体" w:cs="宋体"/>
                <w:color w:val="000000"/>
                <w:kern w:val="0"/>
                <w:sz w:val="24"/>
                <w:szCs w:val="24"/>
                <w:lang w:bidi="ar"/>
              </w:rPr>
            </w:pPr>
            <w:r>
              <w:rPr>
                <w:rFonts w:ascii="宋体" w:hAnsi="宋体" w:cs="宋体" w:hint="eastAsia"/>
                <w:color w:val="000000"/>
                <w:sz w:val="24"/>
                <w:szCs w:val="24"/>
              </w:rPr>
              <w:t>1.</w:t>
            </w:r>
            <w:r>
              <w:rPr>
                <w:rFonts w:ascii="宋体" w:hAnsi="宋体" w:cs="宋体" w:hint="eastAsia"/>
                <w:color w:val="000000"/>
                <w:sz w:val="24"/>
                <w:szCs w:val="24"/>
              </w:rPr>
              <w:t>投标人代表对方案及技术优势阐述，回答评标专家现场提问。</w:t>
            </w:r>
            <w:r>
              <w:rPr>
                <w:rFonts w:ascii="宋体" w:hAnsi="宋体" w:cs="宋体" w:hint="eastAsia"/>
                <w:color w:val="000000" w:themeColor="text1"/>
                <w:sz w:val="24"/>
              </w:rPr>
              <w:t>根据投标人的</w:t>
            </w:r>
            <w:r>
              <w:rPr>
                <w:rFonts w:ascii="宋体" w:hAnsi="宋体" w:cs="宋体"/>
                <w:sz w:val="24"/>
                <w:szCs w:val="24"/>
              </w:rPr>
              <w:t>方案与技术优势</w:t>
            </w:r>
            <w:r>
              <w:rPr>
                <w:rFonts w:ascii="宋体" w:hAnsi="宋体" w:cs="宋体" w:hint="eastAsia"/>
                <w:color w:val="000000"/>
                <w:sz w:val="24"/>
                <w:szCs w:val="24"/>
              </w:rPr>
              <w:t>及</w:t>
            </w:r>
            <w:r>
              <w:rPr>
                <w:rFonts w:ascii="宋体" w:hAnsi="宋体" w:cs="宋体" w:hint="eastAsia"/>
                <w:color w:val="000000" w:themeColor="text1"/>
                <w:sz w:val="24"/>
              </w:rPr>
              <w:t>过往的</w:t>
            </w:r>
            <w:r>
              <w:rPr>
                <w:rFonts w:ascii="宋体" w:hAnsi="宋体" w:cs="宋体" w:hint="eastAsia"/>
                <w:color w:val="000000"/>
                <w:sz w:val="24"/>
                <w:szCs w:val="24"/>
              </w:rPr>
              <w:t>车辆租赁服务经验，评估</w:t>
            </w:r>
            <w:r>
              <w:rPr>
                <w:rFonts w:ascii="宋体" w:hAnsi="宋体" w:cs="宋体" w:hint="eastAsia"/>
                <w:color w:val="000000" w:themeColor="text1"/>
                <w:sz w:val="24"/>
              </w:rPr>
              <w:t>与招标人需求符合度</w:t>
            </w:r>
            <w:r>
              <w:rPr>
                <w:rFonts w:ascii="宋体" w:hAnsi="宋体" w:cs="宋体" w:hint="eastAsia"/>
                <w:color w:val="000000"/>
                <w:sz w:val="24"/>
                <w:szCs w:val="24"/>
              </w:rPr>
              <w:t>及车辆供应的及时性，最高</w:t>
            </w:r>
            <w:r>
              <w:rPr>
                <w:rFonts w:ascii="宋体" w:hAnsi="宋体" w:cs="宋体" w:hint="eastAsia"/>
                <w:color w:val="000000"/>
                <w:sz w:val="24"/>
                <w:szCs w:val="24"/>
              </w:rPr>
              <w:t>30</w:t>
            </w:r>
            <w:r>
              <w:rPr>
                <w:rFonts w:ascii="宋体" w:hAnsi="宋体" w:cs="宋体" w:hint="eastAsia"/>
                <w:color w:val="000000"/>
                <w:sz w:val="24"/>
                <w:szCs w:val="24"/>
              </w:rPr>
              <w:t>分。</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751" w:rsidRDefault="00377408">
            <w:pPr>
              <w:tabs>
                <w:tab w:val="left" w:pos="7854"/>
              </w:tabs>
              <w:spacing w:line="300" w:lineRule="exact"/>
              <w:jc w:val="center"/>
              <w:rPr>
                <w:rFonts w:ascii="宋体" w:hAnsi="宋体" w:cs="宋体"/>
                <w:color w:val="000000"/>
                <w:kern w:val="0"/>
                <w:sz w:val="24"/>
                <w:szCs w:val="24"/>
                <w:lang w:bidi="ar"/>
              </w:rPr>
            </w:pPr>
            <w:r>
              <w:rPr>
                <w:rFonts w:ascii="宋体" w:hAnsi="宋体" w:cs="宋体" w:hint="eastAsia"/>
                <w:color w:val="000000"/>
                <w:sz w:val="24"/>
                <w:szCs w:val="24"/>
              </w:rPr>
              <w:t>30</w:t>
            </w:r>
          </w:p>
        </w:tc>
      </w:tr>
      <w:tr w:rsidR="00DC1751">
        <w:trPr>
          <w:trHeight w:val="476"/>
        </w:trPr>
        <w:tc>
          <w:tcPr>
            <w:tcW w:w="78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C1751" w:rsidRDefault="00377408">
            <w:pPr>
              <w:tabs>
                <w:tab w:val="left" w:pos="7854"/>
              </w:tabs>
              <w:spacing w:line="300" w:lineRule="exact"/>
              <w:jc w:val="center"/>
              <w:rPr>
                <w:rFonts w:ascii="宋体" w:hAnsi="宋体" w:cs="宋体"/>
                <w:color w:val="000000"/>
                <w:sz w:val="24"/>
                <w:szCs w:val="24"/>
              </w:rPr>
            </w:pPr>
            <w:r>
              <w:rPr>
                <w:rFonts w:ascii="宋体" w:hAnsi="宋体" w:cs="宋体" w:hint="eastAsia"/>
                <w:color w:val="000000"/>
                <w:sz w:val="24"/>
                <w:szCs w:val="24"/>
              </w:rPr>
              <w:t>总分</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751" w:rsidRDefault="00377408">
            <w:pPr>
              <w:tabs>
                <w:tab w:val="left" w:pos="7854"/>
              </w:tabs>
              <w:spacing w:line="300" w:lineRule="exact"/>
              <w:jc w:val="center"/>
              <w:rPr>
                <w:rFonts w:ascii="宋体" w:hAnsi="宋体" w:cs="宋体"/>
                <w:color w:val="000000"/>
                <w:sz w:val="24"/>
                <w:szCs w:val="24"/>
              </w:rPr>
            </w:pPr>
            <w:r>
              <w:rPr>
                <w:rFonts w:ascii="宋体" w:hAnsi="宋体" w:cs="宋体" w:hint="eastAsia"/>
                <w:color w:val="000000"/>
                <w:sz w:val="24"/>
                <w:szCs w:val="24"/>
              </w:rPr>
              <w:t>100</w:t>
            </w:r>
          </w:p>
        </w:tc>
      </w:tr>
    </w:tbl>
    <w:p w:rsidR="00DC1751" w:rsidRDefault="00377408">
      <w:pPr>
        <w:pStyle w:val="a1"/>
        <w:spacing w:line="360" w:lineRule="auto"/>
        <w:ind w:firstLineChars="200" w:firstLine="480"/>
        <w:rPr>
          <w:rFonts w:hAnsi="宋体" w:cs="宋体"/>
          <w:color w:val="000000"/>
          <w:sz w:val="24"/>
          <w:szCs w:val="24"/>
        </w:rPr>
      </w:pPr>
      <w:r>
        <w:rPr>
          <w:rFonts w:hAnsi="宋体" w:cs="宋体" w:hint="eastAsia"/>
          <w:color w:val="000000"/>
          <w:sz w:val="24"/>
          <w:szCs w:val="24"/>
        </w:rPr>
        <w:t>（</w:t>
      </w:r>
      <w:r>
        <w:rPr>
          <w:rFonts w:hAnsi="宋体" w:cs="宋体" w:hint="eastAsia"/>
          <w:color w:val="000000"/>
          <w:sz w:val="24"/>
          <w:szCs w:val="24"/>
        </w:rPr>
        <w:t>2</w:t>
      </w:r>
      <w:r>
        <w:rPr>
          <w:rFonts w:hAnsi="宋体" w:cs="宋体" w:hint="eastAsia"/>
          <w:color w:val="000000"/>
          <w:sz w:val="24"/>
          <w:szCs w:val="24"/>
        </w:rPr>
        <w:t>）评标方法</w:t>
      </w:r>
    </w:p>
    <w:p w:rsidR="00DC1751" w:rsidRDefault="00377408">
      <w:pPr>
        <w:pStyle w:val="aff7"/>
        <w:ind w:firstLine="480"/>
        <w:rPr>
          <w:rFonts w:eastAsia="宋体" w:cs="宋体"/>
        </w:rPr>
      </w:pPr>
      <w:r>
        <w:rPr>
          <w:rFonts w:eastAsia="宋体" w:cs="宋体" w:hint="eastAsia"/>
        </w:rPr>
        <w:t>a</w:t>
      </w:r>
      <w:r>
        <w:rPr>
          <w:rFonts w:eastAsia="宋体" w:cs="宋体" w:hint="eastAsia"/>
        </w:rPr>
        <w:t>、若出现总分并列时，比较产品技术与服务承诺部分综合得分，此分项得分高者排序在前；若产品技术与服务承诺综合得分仍相同，再比较价格部分的投标报价得分，此分项得分高者排序在前；若投标报价得分仍相同，则由全体评委成员无记名投票，得票高者排序在前。</w:t>
      </w:r>
    </w:p>
    <w:p w:rsidR="00DC1751" w:rsidRDefault="00377408">
      <w:pPr>
        <w:pStyle w:val="aff7"/>
        <w:ind w:firstLine="480"/>
        <w:rPr>
          <w:rFonts w:eastAsia="宋体" w:cs="宋体"/>
        </w:rPr>
      </w:pPr>
      <w:r>
        <w:rPr>
          <w:rFonts w:eastAsia="宋体" w:cs="宋体" w:hint="eastAsia"/>
        </w:rPr>
        <w:t>b</w:t>
      </w:r>
      <w:r>
        <w:rPr>
          <w:rFonts w:eastAsia="宋体" w:cs="宋体" w:hint="eastAsia"/>
        </w:rPr>
        <w:t>、评委打分超过得分界限或未按本方法赋分时，该评委的打分按废票处理。</w:t>
      </w:r>
    </w:p>
    <w:p w:rsidR="00DC1751" w:rsidRDefault="00377408">
      <w:pPr>
        <w:pStyle w:val="aff7"/>
        <w:ind w:firstLine="480"/>
        <w:rPr>
          <w:rFonts w:eastAsia="宋体" w:cs="宋体"/>
        </w:rPr>
      </w:pPr>
      <w:r>
        <w:rPr>
          <w:rFonts w:eastAsia="宋体" w:cs="宋体" w:hint="eastAsia"/>
        </w:rPr>
        <w:t>c</w:t>
      </w:r>
      <w:r>
        <w:rPr>
          <w:rFonts w:eastAsia="宋体" w:cs="宋体" w:hint="eastAsia"/>
        </w:rPr>
        <w:t>、评标过程中，若出现本办法以外的特殊情况时，将暂停评标，有关情况处理意见待招标工作小组确认后，再行评定。</w:t>
      </w:r>
    </w:p>
    <w:p w:rsidR="00DC1751" w:rsidRDefault="00377408">
      <w:pPr>
        <w:pStyle w:val="aff7"/>
        <w:numPr>
          <w:ilvl w:val="0"/>
          <w:numId w:val="7"/>
        </w:numPr>
        <w:ind w:firstLine="480"/>
        <w:rPr>
          <w:rFonts w:eastAsia="宋体" w:cs="宋体"/>
        </w:rPr>
      </w:pPr>
      <w:r>
        <w:rPr>
          <w:rFonts w:eastAsia="宋体" w:cs="宋体" w:hint="eastAsia"/>
        </w:rPr>
        <w:t>本项目产生</w:t>
      </w:r>
      <w:r>
        <w:rPr>
          <w:rFonts w:eastAsia="宋体" w:cs="宋体" w:hint="eastAsia"/>
        </w:rPr>
        <w:t>2</w:t>
      </w:r>
      <w:r>
        <w:rPr>
          <w:rFonts w:eastAsia="宋体" w:cs="宋体" w:hint="eastAsia"/>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则本次评标作废。</w:t>
      </w:r>
    </w:p>
    <w:p w:rsidR="00DC1751" w:rsidRDefault="00DC1751"/>
    <w:p w:rsidR="00DC1751" w:rsidRDefault="00377408">
      <w:pPr>
        <w:pStyle w:val="2"/>
        <w:rPr>
          <w:rFonts w:ascii="仿宋_GB2312" w:eastAsia="仿宋_GB2312" w:hAnsi="仿宋_GB2312" w:cs="仿宋_GB2312"/>
          <w:sz w:val="36"/>
          <w:szCs w:val="36"/>
        </w:rPr>
      </w:pPr>
      <w:r>
        <w:rPr>
          <w:rFonts w:ascii="仿宋_GB2312" w:eastAsia="仿宋_GB2312" w:hAnsi="仿宋_GB2312" w:cs="仿宋_GB2312" w:hint="eastAsia"/>
          <w:sz w:val="36"/>
          <w:szCs w:val="36"/>
        </w:rPr>
        <w:t>七、合同签订</w:t>
      </w:r>
      <w:bookmarkEnd w:id="38"/>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1.</w:t>
      </w:r>
      <w:r>
        <w:rPr>
          <w:rFonts w:ascii="仿宋_GB2312" w:eastAsia="仿宋_GB2312" w:hAnsi="仿宋_GB2312" w:cs="仿宋_GB2312" w:hint="eastAsia"/>
          <w:color w:val="000000"/>
          <w:sz w:val="24"/>
          <w:szCs w:val="24"/>
        </w:rPr>
        <w:t>招标人根据评标工作小组的评标结果确定中标人，在重汽</w:t>
      </w:r>
      <w:r>
        <w:rPr>
          <w:rFonts w:ascii="仿宋_GB2312" w:eastAsia="仿宋_GB2312" w:hAnsi="仿宋_GB2312" w:cs="仿宋_GB2312" w:hint="eastAsia"/>
          <w:color w:val="000000"/>
          <w:sz w:val="24"/>
          <w:szCs w:val="24"/>
        </w:rPr>
        <w:t>e</w:t>
      </w:r>
      <w:r>
        <w:rPr>
          <w:rFonts w:ascii="仿宋_GB2312" w:eastAsia="仿宋_GB2312" w:hAnsi="仿宋_GB2312" w:cs="仿宋_GB2312" w:hint="eastAsia"/>
          <w:color w:val="000000"/>
          <w:sz w:val="24"/>
          <w:szCs w:val="24"/>
        </w:rPr>
        <w:t>采通平台公布中标结果，并发送中标通知。</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2.</w:t>
      </w:r>
      <w:r>
        <w:rPr>
          <w:rFonts w:ascii="仿宋_GB2312" w:eastAsia="仿宋_GB2312" w:hAnsi="仿宋_GB2312" w:cs="仿宋_GB2312" w:hint="eastAsia"/>
          <w:color w:val="000000"/>
          <w:sz w:val="24"/>
          <w:szCs w:val="24"/>
        </w:rPr>
        <w:t>中标人应该在中标通知书规定的时间、地点与招标人签订采购合同，否则按照开标后撤回投标处理。</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3.</w:t>
      </w:r>
      <w:r>
        <w:rPr>
          <w:rFonts w:ascii="仿宋_GB2312" w:eastAsia="仿宋_GB2312" w:hAnsi="仿宋_GB2312" w:cs="仿宋_GB2312" w:hint="eastAsia"/>
          <w:color w:val="000000"/>
          <w:sz w:val="24"/>
          <w:szCs w:val="24"/>
        </w:rPr>
        <w:t>中标人应当按照合同约定的履约责任，在保证质量的前提下完成中标项目，不得将中标项目转包或分包给他人，否则视为违约，招标人有权解除合同。</w:t>
      </w:r>
    </w:p>
    <w:p w:rsidR="00DC1751" w:rsidRDefault="00377408">
      <w:pPr>
        <w:spacing w:line="360" w:lineRule="auto"/>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4.</w:t>
      </w:r>
      <w:r>
        <w:rPr>
          <w:rFonts w:ascii="仿宋_GB2312" w:eastAsia="仿宋_GB2312" w:hAnsi="仿宋_GB2312" w:cs="仿宋_GB2312" w:hint="eastAsia"/>
          <w:b/>
          <w:sz w:val="24"/>
          <w:szCs w:val="24"/>
        </w:rPr>
        <w:t>中标人由于履行义务的能力或信用有严重缺陷，招标人有权取消其中标资格，招标人将从中标候选单位中依序重新确定中标人，或重新组织招标；</w:t>
      </w:r>
    </w:p>
    <w:p w:rsidR="00DC1751" w:rsidRDefault="00377408">
      <w:pPr>
        <w:spacing w:line="360" w:lineRule="auto"/>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lastRenderedPageBreak/>
        <w:t>5.</w:t>
      </w:r>
      <w:r>
        <w:rPr>
          <w:rFonts w:ascii="仿宋_GB2312" w:eastAsia="仿宋_GB2312" w:hAnsi="仿宋_GB2312" w:cs="仿宋_GB2312" w:hint="eastAsia"/>
          <w:b/>
          <w:sz w:val="24"/>
          <w:szCs w:val="24"/>
        </w:rPr>
        <w:t>合同以双方最终签署的版本为准。</w:t>
      </w:r>
    </w:p>
    <w:p w:rsidR="00DC1751" w:rsidRDefault="00377408">
      <w:pPr>
        <w:pStyle w:val="2"/>
        <w:rPr>
          <w:rFonts w:ascii="仿宋_GB2312" w:eastAsia="仿宋_GB2312" w:hAnsi="仿宋_GB2312" w:cs="仿宋_GB2312"/>
          <w:sz w:val="36"/>
          <w:szCs w:val="36"/>
        </w:rPr>
      </w:pPr>
      <w:bookmarkStart w:id="41" w:name="_Toc15650"/>
      <w:r>
        <w:rPr>
          <w:rFonts w:ascii="仿宋_GB2312" w:eastAsia="仿宋_GB2312" w:hAnsi="仿宋_GB2312" w:cs="仿宋_GB2312" w:hint="eastAsia"/>
          <w:sz w:val="36"/>
          <w:szCs w:val="36"/>
        </w:rPr>
        <w:t>八、废标及终止招标</w:t>
      </w:r>
      <w:bookmarkEnd w:id="41"/>
    </w:p>
    <w:p w:rsidR="00DC1751" w:rsidRDefault="00377408">
      <w:pPr>
        <w:spacing w:line="360" w:lineRule="auto"/>
        <w:ind w:right="2"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1.</w:t>
      </w:r>
      <w:r>
        <w:rPr>
          <w:rFonts w:ascii="仿宋_GB2312" w:eastAsia="仿宋_GB2312" w:hAnsi="仿宋_GB2312" w:cs="仿宋_GB2312" w:hint="eastAsia"/>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w:t>
      </w:r>
      <w:r>
        <w:rPr>
          <w:rFonts w:ascii="仿宋_GB2312" w:eastAsia="仿宋_GB2312" w:hAnsi="仿宋_GB2312" w:cs="仿宋_GB2312" w:hint="eastAsia"/>
          <w:color w:val="000000"/>
          <w:sz w:val="24"/>
          <w:szCs w:val="24"/>
        </w:rPr>
        <w:t>应予以赔偿。</w:t>
      </w:r>
    </w:p>
    <w:p w:rsidR="00DC1751" w:rsidRDefault="00377408">
      <w:pPr>
        <w:spacing w:line="360" w:lineRule="auto"/>
        <w:ind w:right="2"/>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 xml:space="preserve">    </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rPr>
        <w:t>1</w:t>
      </w:r>
      <w:r>
        <w:rPr>
          <w:rFonts w:ascii="仿宋_GB2312" w:eastAsia="仿宋_GB2312" w:hAnsi="仿宋_GB2312" w:cs="仿宋_GB2312" w:hint="eastAsia"/>
          <w:color w:val="000000"/>
          <w:sz w:val="24"/>
          <w:szCs w:val="24"/>
        </w:rPr>
        <w:t>）投标人提供的有关资格、资质证明文件不合格、不真实或提供虚假投标材料；</w:t>
      </w:r>
    </w:p>
    <w:p w:rsidR="00DC1751" w:rsidRDefault="00377408">
      <w:pPr>
        <w:spacing w:line="360" w:lineRule="auto"/>
        <w:ind w:right="2"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rPr>
        <w:t>2</w:t>
      </w:r>
      <w:r>
        <w:rPr>
          <w:rFonts w:ascii="仿宋_GB2312" w:eastAsia="仿宋_GB2312" w:hAnsi="仿宋_GB2312" w:cs="仿宋_GB2312" w:hint="eastAsia"/>
          <w:color w:val="000000"/>
          <w:sz w:val="24"/>
          <w:szCs w:val="24"/>
        </w:rPr>
        <w:t>）投标人在报价有效期内撤回投标；</w:t>
      </w:r>
    </w:p>
    <w:p w:rsidR="00DC1751" w:rsidRDefault="00377408">
      <w:pPr>
        <w:spacing w:line="360" w:lineRule="auto"/>
        <w:ind w:right="2"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rPr>
        <w:t>3</w:t>
      </w:r>
      <w:r>
        <w:rPr>
          <w:rFonts w:ascii="仿宋_GB2312" w:eastAsia="仿宋_GB2312" w:hAnsi="仿宋_GB2312" w:cs="仿宋_GB2312" w:hint="eastAsia"/>
          <w:color w:val="000000"/>
          <w:sz w:val="24"/>
          <w:szCs w:val="24"/>
        </w:rPr>
        <w:t>）在整个评标过程中，投标人有企图影响评标结果公正性的任何活动；</w:t>
      </w:r>
    </w:p>
    <w:p w:rsidR="00DC1751" w:rsidRDefault="00377408">
      <w:pPr>
        <w:spacing w:line="360" w:lineRule="auto"/>
        <w:ind w:right="2"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rPr>
        <w:t>4</w:t>
      </w:r>
      <w:r>
        <w:rPr>
          <w:rFonts w:ascii="仿宋_GB2312" w:eastAsia="仿宋_GB2312" w:hAnsi="仿宋_GB2312" w:cs="仿宋_GB2312" w:hint="eastAsia"/>
          <w:color w:val="000000"/>
          <w:sz w:val="24"/>
          <w:szCs w:val="24"/>
        </w:rPr>
        <w:t>）投标人以任何方式诋毁其他投标人；</w:t>
      </w:r>
    </w:p>
    <w:p w:rsidR="00DC1751" w:rsidRDefault="00377408">
      <w:pPr>
        <w:spacing w:line="360" w:lineRule="auto"/>
        <w:ind w:right="2"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rPr>
        <w:t>5</w:t>
      </w:r>
      <w:r>
        <w:rPr>
          <w:rFonts w:ascii="仿宋_GB2312" w:eastAsia="仿宋_GB2312" w:hAnsi="仿宋_GB2312" w:cs="仿宋_GB2312" w:hint="eastAsia"/>
          <w:color w:val="000000"/>
          <w:sz w:val="24"/>
          <w:szCs w:val="24"/>
        </w:rPr>
        <w:t>）投标人串通投标；</w:t>
      </w:r>
    </w:p>
    <w:p w:rsidR="00DC1751" w:rsidRDefault="00377408">
      <w:pPr>
        <w:pStyle w:val="a1"/>
        <w:spacing w:line="360" w:lineRule="auto"/>
        <w:rPr>
          <w:rFonts w:ascii="仿宋_GB2312" w:eastAsia="仿宋_GB2312" w:hAnsi="仿宋_GB2312" w:cs="仿宋_GB2312"/>
          <w:sz w:val="24"/>
          <w:szCs w:val="24"/>
        </w:rPr>
      </w:pPr>
      <w:r>
        <w:rPr>
          <w:rFonts w:ascii="仿宋_GB2312" w:eastAsia="仿宋_GB2312" w:hAnsi="仿宋_GB2312" w:cs="仿宋_GB2312" w:hint="eastAsia"/>
          <w:color w:val="000000"/>
          <w:sz w:val="24"/>
          <w:szCs w:val="24"/>
        </w:rPr>
        <w:t xml:space="preserve">    </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rPr>
        <w:t>6</w:t>
      </w:r>
      <w:r>
        <w:rPr>
          <w:rFonts w:ascii="仿宋_GB2312" w:eastAsia="仿宋_GB2312" w:hAnsi="仿宋_GB2312" w:cs="仿宋_GB2312" w:hint="eastAsia"/>
          <w:color w:val="000000"/>
          <w:sz w:val="24"/>
          <w:szCs w:val="24"/>
        </w:rPr>
        <w:t>）投标人被举报、检举，并经招标人查实无误的；</w:t>
      </w:r>
    </w:p>
    <w:p w:rsidR="00DC1751" w:rsidRDefault="00377408">
      <w:pPr>
        <w:spacing w:line="360" w:lineRule="auto"/>
        <w:ind w:right="2"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rPr>
        <w:t>7</w:t>
      </w:r>
      <w:r>
        <w:rPr>
          <w:rFonts w:ascii="仿宋_GB2312" w:eastAsia="仿宋_GB2312" w:hAnsi="仿宋_GB2312" w:cs="仿宋_GB2312" w:hint="eastAsia"/>
          <w:color w:val="000000"/>
          <w:sz w:val="24"/>
          <w:szCs w:val="24"/>
        </w:rPr>
        <w:t>）以他人名义投标或者以其他方式弄虚作假，骗取中标的；</w:t>
      </w:r>
    </w:p>
    <w:p w:rsidR="00DC1751" w:rsidRDefault="00377408">
      <w:pPr>
        <w:spacing w:line="360" w:lineRule="auto"/>
        <w:ind w:right="2"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8</w:t>
      </w:r>
      <w:r>
        <w:rPr>
          <w:rFonts w:ascii="仿宋_GB2312" w:eastAsia="仿宋_GB2312" w:hAnsi="仿宋_GB2312" w:cs="仿宋_GB2312" w:hint="eastAsia"/>
          <w:sz w:val="24"/>
          <w:szCs w:val="24"/>
        </w:rPr>
        <w:t>）投标人负责人为同一人或者存在控股、管理关系的不同单位；</w:t>
      </w:r>
    </w:p>
    <w:p w:rsidR="00DC1751" w:rsidRDefault="00377408">
      <w:pPr>
        <w:spacing w:line="360" w:lineRule="auto"/>
        <w:ind w:right="2"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9</w:t>
      </w:r>
      <w:r>
        <w:rPr>
          <w:rFonts w:ascii="仿宋_GB2312" w:eastAsia="仿宋_GB2312" w:hAnsi="仿宋_GB2312" w:cs="仿宋_GB2312" w:hint="eastAsia"/>
          <w:sz w:val="24"/>
          <w:szCs w:val="24"/>
        </w:rPr>
        <w:t>）有效投标不足三家；</w:t>
      </w:r>
    </w:p>
    <w:p w:rsidR="00DC1751" w:rsidRDefault="00377408">
      <w:pPr>
        <w:spacing w:line="360" w:lineRule="auto"/>
        <w:ind w:right="2"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rPr>
        <w:t>10</w:t>
      </w:r>
      <w:r>
        <w:rPr>
          <w:rFonts w:ascii="仿宋_GB2312" w:eastAsia="仿宋_GB2312" w:hAnsi="仿宋_GB2312" w:cs="仿宋_GB2312" w:hint="eastAsia"/>
          <w:color w:val="000000"/>
          <w:sz w:val="24"/>
          <w:szCs w:val="24"/>
        </w:rPr>
        <w:t>）未按要求填报商务报价资料，对招标</w:t>
      </w:r>
      <w:r>
        <w:rPr>
          <w:rFonts w:ascii="仿宋_GB2312" w:eastAsia="仿宋_GB2312" w:hAnsi="仿宋_GB2312" w:cs="仿宋_GB2312" w:hint="eastAsia"/>
          <w:color w:val="000000"/>
          <w:sz w:val="24"/>
          <w:szCs w:val="24"/>
        </w:rPr>
        <w:t>开展造成较大影响；</w:t>
      </w:r>
    </w:p>
    <w:p w:rsidR="00DC1751" w:rsidRDefault="00377408">
      <w:pPr>
        <w:spacing w:line="360" w:lineRule="auto"/>
        <w:ind w:right="2"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rPr>
        <w:t>1</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）未按照招标人规定的时间内在中国重汽</w:t>
      </w:r>
      <w:r>
        <w:rPr>
          <w:rFonts w:ascii="仿宋_GB2312" w:eastAsia="仿宋_GB2312" w:hAnsi="仿宋_GB2312" w:cs="仿宋_GB2312" w:hint="eastAsia"/>
          <w:sz w:val="24"/>
          <w:szCs w:val="24"/>
        </w:rPr>
        <w:t>e</w:t>
      </w:r>
      <w:r>
        <w:rPr>
          <w:rFonts w:ascii="仿宋_GB2312" w:eastAsia="仿宋_GB2312" w:hAnsi="仿宋_GB2312" w:cs="仿宋_GB2312" w:hint="eastAsia"/>
          <w:sz w:val="24"/>
          <w:szCs w:val="24"/>
        </w:rPr>
        <w:t>采通完成投标的；</w:t>
      </w:r>
    </w:p>
    <w:p w:rsidR="00DC1751" w:rsidRDefault="00377408">
      <w:pPr>
        <w:pStyle w:val="a1"/>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rPr>
        <w:t>12</w:t>
      </w:r>
      <w:r>
        <w:rPr>
          <w:rFonts w:ascii="仿宋_GB2312" w:eastAsia="仿宋_GB2312" w:hAnsi="仿宋_GB2312" w:cs="仿宋_GB2312" w:hint="eastAsia"/>
          <w:color w:val="000000"/>
          <w:sz w:val="24"/>
          <w:szCs w:val="24"/>
        </w:rPr>
        <w:t>）不同投标人的投标文件异常一致；</w:t>
      </w:r>
    </w:p>
    <w:p w:rsidR="00DC1751" w:rsidRDefault="00377408">
      <w:pPr>
        <w:pStyle w:val="a1"/>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rPr>
        <w:t>13</w:t>
      </w:r>
      <w:r>
        <w:rPr>
          <w:rFonts w:ascii="仿宋_GB2312" w:eastAsia="仿宋_GB2312" w:hAnsi="仿宋_GB2312" w:cs="仿宋_GB2312" w:hint="eastAsia"/>
          <w:color w:val="000000"/>
          <w:sz w:val="24"/>
          <w:szCs w:val="24"/>
        </w:rPr>
        <w:t>）投标报价呈规律性差异的；</w:t>
      </w:r>
    </w:p>
    <w:p w:rsidR="00DC1751" w:rsidRDefault="00377408">
      <w:pPr>
        <w:pStyle w:val="a1"/>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rPr>
        <w:t>14</w:t>
      </w:r>
      <w:r>
        <w:rPr>
          <w:rFonts w:ascii="仿宋_GB2312" w:eastAsia="仿宋_GB2312" w:hAnsi="仿宋_GB2312" w:cs="仿宋_GB2312" w:hint="eastAsia"/>
          <w:color w:val="000000"/>
          <w:sz w:val="24"/>
          <w:szCs w:val="24"/>
        </w:rPr>
        <w:t>）投标人报价均超过投标限价的；</w:t>
      </w:r>
    </w:p>
    <w:p w:rsidR="00DC1751" w:rsidRDefault="00377408">
      <w:pPr>
        <w:spacing w:line="360" w:lineRule="auto"/>
        <w:ind w:right="2"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rPr>
        <w:t>15</w:t>
      </w:r>
      <w:r>
        <w:rPr>
          <w:rFonts w:ascii="仿宋_GB2312" w:eastAsia="仿宋_GB2312" w:hAnsi="仿宋_GB2312" w:cs="仿宋_GB2312" w:hint="eastAsia"/>
          <w:color w:val="000000"/>
          <w:sz w:val="24"/>
          <w:szCs w:val="24"/>
        </w:rPr>
        <w:t>）法律、法规规定的其他情况。</w:t>
      </w:r>
    </w:p>
    <w:p w:rsidR="00DC1751" w:rsidRDefault="00377408">
      <w:pPr>
        <w:spacing w:line="360" w:lineRule="auto"/>
        <w:ind w:right="2"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出现下列情形之一，招标人有权否决所有投标人的投标，并终止招标。</w:t>
      </w:r>
    </w:p>
    <w:p w:rsidR="00DC1751" w:rsidRDefault="00377408">
      <w:pPr>
        <w:spacing w:line="360" w:lineRule="auto"/>
        <w:ind w:right="2" w:firstLineChars="200" w:firstLine="480"/>
        <w:rPr>
          <w:rFonts w:ascii="仿宋_GB2312" w:eastAsia="仿宋_GB2312" w:hAnsi="仿宋_GB2312" w:cs="仿宋_GB2312"/>
          <w:b/>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）符合条件的投标人或者对招标文件做实质响应的投标人不足三家的；</w:t>
      </w:r>
    </w:p>
    <w:p w:rsidR="00DC1751" w:rsidRDefault="00377408">
      <w:pPr>
        <w:spacing w:line="360" w:lineRule="auto"/>
        <w:ind w:right="2"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）出现影响采购公正的违法、违规行为的；</w:t>
      </w:r>
    </w:p>
    <w:p w:rsidR="00DC1751" w:rsidRDefault="00377408">
      <w:pPr>
        <w:spacing w:line="360" w:lineRule="auto"/>
        <w:ind w:right="2" w:firstLineChars="200" w:firstLine="480"/>
        <w:rPr>
          <w:rFonts w:ascii="仿宋_GB2312" w:eastAsia="仿宋_GB2312" w:hAnsi="仿宋_GB2312" w:cs="仿宋_GB2312"/>
          <w:bCs/>
          <w:sz w:val="24"/>
          <w:szCs w:val="24"/>
        </w:rPr>
      </w:pPr>
      <w:r>
        <w:rPr>
          <w:rFonts w:ascii="仿宋_GB2312" w:eastAsia="仿宋_GB2312" w:hAnsi="仿宋_GB2312" w:cs="仿宋_GB2312" w:hint="eastAsia"/>
          <w:bCs/>
          <w:sz w:val="24"/>
          <w:szCs w:val="24"/>
        </w:rPr>
        <w:t>（</w:t>
      </w:r>
      <w:r>
        <w:rPr>
          <w:rFonts w:ascii="仿宋_GB2312" w:eastAsia="仿宋_GB2312" w:hAnsi="仿宋_GB2312" w:cs="仿宋_GB2312" w:hint="eastAsia"/>
          <w:bCs/>
          <w:sz w:val="24"/>
          <w:szCs w:val="24"/>
        </w:rPr>
        <w:t>3</w:t>
      </w:r>
      <w:r>
        <w:rPr>
          <w:rFonts w:ascii="仿宋_GB2312" w:eastAsia="仿宋_GB2312" w:hAnsi="仿宋_GB2312" w:cs="仿宋_GB2312" w:hint="eastAsia"/>
          <w:bCs/>
          <w:sz w:val="24"/>
          <w:szCs w:val="24"/>
        </w:rPr>
        <w:t>）评标委员会经评审，认为所有投标都不符合招标文件要求的；</w:t>
      </w:r>
    </w:p>
    <w:p w:rsidR="00DC1751" w:rsidRDefault="00377408">
      <w:pPr>
        <w:spacing w:line="360" w:lineRule="auto"/>
        <w:ind w:right="2" w:firstLineChars="200" w:firstLine="480"/>
        <w:rPr>
          <w:rFonts w:ascii="仿宋_GB2312" w:eastAsia="仿宋_GB2312" w:hAnsi="仿宋_GB2312" w:cs="仿宋_GB2312"/>
          <w:bCs/>
          <w:sz w:val="24"/>
          <w:szCs w:val="24"/>
        </w:rPr>
      </w:pPr>
      <w:r>
        <w:rPr>
          <w:rFonts w:ascii="仿宋_GB2312" w:eastAsia="仿宋_GB2312" w:hAnsi="仿宋_GB2312" w:cs="仿宋_GB2312" w:hint="eastAsia"/>
          <w:bCs/>
          <w:sz w:val="24"/>
          <w:szCs w:val="24"/>
        </w:rPr>
        <w:t>（</w:t>
      </w:r>
      <w:r>
        <w:rPr>
          <w:rFonts w:ascii="仿宋_GB2312" w:eastAsia="仿宋_GB2312" w:hAnsi="仿宋_GB2312" w:cs="仿宋_GB2312" w:hint="eastAsia"/>
          <w:bCs/>
          <w:sz w:val="24"/>
          <w:szCs w:val="24"/>
        </w:rPr>
        <w:t>4</w:t>
      </w:r>
      <w:r>
        <w:rPr>
          <w:rFonts w:ascii="仿宋_GB2312" w:eastAsia="仿宋_GB2312" w:hAnsi="仿宋_GB2312" w:cs="仿宋_GB2312" w:hint="eastAsia"/>
          <w:bCs/>
          <w:sz w:val="24"/>
          <w:szCs w:val="24"/>
        </w:rPr>
        <w:t>）因重大变故，采购任务取消的</w:t>
      </w:r>
      <w:bookmarkStart w:id="42" w:name="OLE_LINK25"/>
      <w:bookmarkStart w:id="43" w:name="OLE_LINK28"/>
      <w:bookmarkStart w:id="44" w:name="OLE_LINK26"/>
      <w:bookmarkStart w:id="45" w:name="OLE_LINK27"/>
      <w:bookmarkStart w:id="46" w:name="OLE_LINK29"/>
      <w:r>
        <w:rPr>
          <w:rFonts w:ascii="仿宋_GB2312" w:eastAsia="仿宋_GB2312" w:hAnsi="仿宋_GB2312" w:cs="仿宋_GB2312" w:hint="eastAsia"/>
          <w:bCs/>
          <w:sz w:val="24"/>
          <w:szCs w:val="24"/>
        </w:rPr>
        <w:t>；</w:t>
      </w:r>
      <w:bookmarkEnd w:id="42"/>
      <w:bookmarkEnd w:id="43"/>
      <w:bookmarkEnd w:id="44"/>
      <w:bookmarkEnd w:id="45"/>
      <w:bookmarkEnd w:id="46"/>
    </w:p>
    <w:p w:rsidR="00DC1751" w:rsidRDefault="00377408">
      <w:pPr>
        <w:spacing w:line="360" w:lineRule="auto"/>
        <w:ind w:right="2" w:firstLineChars="200" w:firstLine="480"/>
        <w:rPr>
          <w:rFonts w:ascii="仿宋_GB2312" w:eastAsia="仿宋_GB2312" w:hAnsi="仿宋_GB2312" w:cs="仿宋_GB2312"/>
          <w:bCs/>
          <w:sz w:val="24"/>
          <w:szCs w:val="24"/>
        </w:rPr>
      </w:pPr>
      <w:r>
        <w:rPr>
          <w:rFonts w:ascii="仿宋_GB2312" w:eastAsia="仿宋_GB2312" w:hAnsi="仿宋_GB2312" w:cs="仿宋_GB2312" w:hint="eastAsia"/>
          <w:bCs/>
          <w:sz w:val="24"/>
          <w:szCs w:val="24"/>
        </w:rPr>
        <w:t>（</w:t>
      </w:r>
      <w:r>
        <w:rPr>
          <w:rFonts w:ascii="仿宋_GB2312" w:eastAsia="仿宋_GB2312" w:hAnsi="仿宋_GB2312" w:cs="仿宋_GB2312" w:hint="eastAsia"/>
          <w:bCs/>
          <w:sz w:val="24"/>
          <w:szCs w:val="24"/>
        </w:rPr>
        <w:t>5</w:t>
      </w:r>
      <w:r>
        <w:rPr>
          <w:rFonts w:ascii="仿宋_GB2312" w:eastAsia="仿宋_GB2312" w:hAnsi="仿宋_GB2312" w:cs="仿宋_GB2312" w:hint="eastAsia"/>
          <w:bCs/>
          <w:sz w:val="24"/>
          <w:szCs w:val="24"/>
        </w:rPr>
        <w:t>）投标人承诺同意由于招标人公司政策变化引起的随时终止项目的要求并承担由此带来的一切损失；</w:t>
      </w:r>
    </w:p>
    <w:p w:rsidR="00DC1751" w:rsidRDefault="00377408">
      <w:pPr>
        <w:pStyle w:val="a1"/>
        <w:spacing w:line="360" w:lineRule="auto"/>
        <w:ind w:firstLineChars="200" w:firstLine="480"/>
        <w:rPr>
          <w:rFonts w:ascii="仿宋_GB2312" w:eastAsia="仿宋_GB2312" w:hAnsi="仿宋_GB2312" w:cs="仿宋_GB2312"/>
          <w:bCs/>
          <w:sz w:val="24"/>
          <w:szCs w:val="24"/>
        </w:rPr>
      </w:pPr>
      <w:r>
        <w:rPr>
          <w:rFonts w:ascii="仿宋_GB2312" w:eastAsia="仿宋_GB2312" w:hAnsi="仿宋_GB2312" w:cs="仿宋_GB2312" w:hint="eastAsia"/>
          <w:bCs/>
          <w:sz w:val="24"/>
          <w:szCs w:val="24"/>
        </w:rPr>
        <w:t>（</w:t>
      </w:r>
      <w:r>
        <w:rPr>
          <w:rFonts w:ascii="仿宋_GB2312" w:eastAsia="仿宋_GB2312" w:hAnsi="仿宋_GB2312" w:cs="仿宋_GB2312" w:hint="eastAsia"/>
          <w:bCs/>
          <w:sz w:val="24"/>
          <w:szCs w:val="24"/>
        </w:rPr>
        <w:t>6</w:t>
      </w:r>
      <w:r>
        <w:rPr>
          <w:rFonts w:ascii="仿宋_GB2312" w:eastAsia="仿宋_GB2312" w:hAnsi="仿宋_GB2312" w:cs="仿宋_GB2312" w:hint="eastAsia"/>
          <w:bCs/>
          <w:sz w:val="24"/>
          <w:szCs w:val="24"/>
        </w:rPr>
        <w:t>）招标人认为其他应终止招标的情形。</w:t>
      </w:r>
    </w:p>
    <w:p w:rsidR="00DC1751" w:rsidRDefault="00377408">
      <w:pPr>
        <w:spacing w:line="360" w:lineRule="auto"/>
        <w:ind w:right="2"/>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 xml:space="preserve">    3.</w:t>
      </w:r>
      <w:r>
        <w:rPr>
          <w:rFonts w:ascii="仿宋_GB2312" w:eastAsia="仿宋_GB2312" w:hAnsi="仿宋_GB2312" w:cs="仿宋_GB2312" w:hint="eastAsia"/>
          <w:color w:val="000000"/>
          <w:sz w:val="24"/>
          <w:szCs w:val="24"/>
        </w:rPr>
        <w:t>中标人瑕疵滞后发现的处理原则：无论基于何种原因，各项本应作为拒绝处理的情形，即便未被及时发现或中标人隐瞒真实情况，而使该中标人通过了资格审核、初评、</w:t>
      </w:r>
      <w:r>
        <w:rPr>
          <w:rFonts w:ascii="仿宋_GB2312" w:eastAsia="仿宋_GB2312" w:hAnsi="仿宋_GB2312" w:cs="仿宋_GB2312" w:hint="eastAsia"/>
          <w:color w:val="000000"/>
          <w:sz w:val="24"/>
          <w:szCs w:val="24"/>
        </w:rPr>
        <w:lastRenderedPageBreak/>
        <w:t>现场复审、终评或其他所有相关程序，包括已发布中标通知或已签订合同的情形，招标人均有权拒绝或取消中标人资格，一旦中标人被拒绝或该中标人此前的评议结果被取消，相关的一切损失均由该中标人承担。</w:t>
      </w:r>
    </w:p>
    <w:p w:rsidR="00DC1751" w:rsidRDefault="00377408">
      <w:pPr>
        <w:pStyle w:val="2"/>
        <w:rPr>
          <w:rFonts w:ascii="仿宋_GB2312" w:eastAsia="仿宋_GB2312" w:hAnsi="仿宋_GB2312" w:cs="仿宋_GB2312"/>
          <w:sz w:val="36"/>
          <w:szCs w:val="36"/>
        </w:rPr>
      </w:pPr>
      <w:bookmarkStart w:id="47" w:name="_Toc14012"/>
      <w:r>
        <w:rPr>
          <w:rFonts w:ascii="仿宋_GB2312" w:eastAsia="仿宋_GB2312" w:hAnsi="仿宋_GB2312" w:cs="仿宋_GB2312" w:hint="eastAsia"/>
          <w:sz w:val="36"/>
          <w:szCs w:val="36"/>
        </w:rPr>
        <w:t>九、本次招标最终解释权归中国重</w:t>
      </w:r>
      <w:r>
        <w:rPr>
          <w:rFonts w:ascii="仿宋_GB2312" w:eastAsia="仿宋_GB2312" w:hAnsi="仿宋_GB2312" w:cs="仿宋_GB2312" w:hint="eastAsia"/>
          <w:sz w:val="36"/>
          <w:szCs w:val="36"/>
        </w:rPr>
        <w:t>汽集团济南动力有限公司。</w:t>
      </w:r>
      <w:bookmarkEnd w:id="47"/>
    </w:p>
    <w:p w:rsidR="00DC1751" w:rsidRDefault="00DC1751">
      <w:pPr>
        <w:pStyle w:val="a1"/>
        <w:spacing w:line="360" w:lineRule="auto"/>
        <w:jc w:val="center"/>
        <w:rPr>
          <w:rFonts w:ascii="仿宋_GB2312" w:eastAsia="仿宋_GB2312" w:hAnsi="仿宋_GB2312" w:cs="仿宋_GB2312"/>
          <w:b/>
          <w:bCs/>
          <w:kern w:val="44"/>
          <w:sz w:val="24"/>
          <w:szCs w:val="24"/>
        </w:rPr>
        <w:sectPr w:rsidR="00DC1751">
          <w:footerReference w:type="default" r:id="rId10"/>
          <w:pgSz w:w="11907" w:h="16840"/>
          <w:pgMar w:top="1304" w:right="1418" w:bottom="1304" w:left="1418" w:header="724" w:footer="851" w:gutter="0"/>
          <w:cols w:space="720"/>
          <w:docGrid w:linePitch="290" w:charSpace="-3931"/>
        </w:sectPr>
      </w:pPr>
    </w:p>
    <w:p w:rsidR="00DC1751" w:rsidRDefault="00377408">
      <w:pPr>
        <w:pStyle w:val="1"/>
        <w:rPr>
          <w:rFonts w:ascii="仿宋_GB2312" w:eastAsia="仿宋_GB2312" w:hAnsi="仿宋_GB2312" w:cs="仿宋_GB2312"/>
          <w:sz w:val="44"/>
        </w:rPr>
      </w:pPr>
      <w:bookmarkStart w:id="48" w:name="_Toc13002"/>
      <w:bookmarkStart w:id="49" w:name="_Toc762"/>
      <w:bookmarkStart w:id="50" w:name="_Toc21022"/>
      <w:bookmarkStart w:id="51" w:name="_Toc31869"/>
      <w:bookmarkStart w:id="52" w:name="_Toc13479"/>
      <w:bookmarkStart w:id="53" w:name="_Toc2363"/>
      <w:r>
        <w:rPr>
          <w:rFonts w:ascii="仿宋_GB2312" w:eastAsia="仿宋_GB2312" w:hAnsi="仿宋_GB2312" w:cs="仿宋_GB2312" w:hint="eastAsia"/>
          <w:sz w:val="44"/>
        </w:rPr>
        <w:lastRenderedPageBreak/>
        <w:t>第三部分</w:t>
      </w:r>
      <w:r>
        <w:rPr>
          <w:rFonts w:ascii="仿宋_GB2312" w:eastAsia="仿宋_GB2312" w:hAnsi="仿宋_GB2312" w:cs="仿宋_GB2312" w:hint="eastAsia"/>
          <w:sz w:val="44"/>
        </w:rPr>
        <w:t xml:space="preserve"> </w:t>
      </w:r>
      <w:r>
        <w:rPr>
          <w:rFonts w:ascii="仿宋_GB2312" w:eastAsia="仿宋_GB2312" w:hAnsi="仿宋_GB2312" w:cs="仿宋_GB2312" w:hint="eastAsia"/>
          <w:sz w:val="44"/>
        </w:rPr>
        <w:t>投标文件编制</w:t>
      </w:r>
      <w:bookmarkEnd w:id="48"/>
      <w:bookmarkEnd w:id="49"/>
      <w:bookmarkEnd w:id="50"/>
      <w:bookmarkEnd w:id="51"/>
      <w:bookmarkEnd w:id="52"/>
      <w:bookmarkEnd w:id="53"/>
    </w:p>
    <w:p w:rsidR="00DC1751" w:rsidRDefault="00377408">
      <w:pPr>
        <w:pStyle w:val="2"/>
        <w:rPr>
          <w:rFonts w:ascii="仿宋_GB2312" w:eastAsia="仿宋_GB2312" w:hAnsi="仿宋_GB2312" w:cs="仿宋_GB2312"/>
          <w:sz w:val="36"/>
          <w:szCs w:val="36"/>
        </w:rPr>
      </w:pPr>
      <w:bookmarkStart w:id="54" w:name="_Toc2771"/>
      <w:r>
        <w:rPr>
          <w:rFonts w:ascii="仿宋_GB2312" w:eastAsia="仿宋_GB2312" w:hAnsi="仿宋_GB2312" w:cs="仿宋_GB2312" w:hint="eastAsia"/>
          <w:sz w:val="36"/>
          <w:szCs w:val="36"/>
        </w:rPr>
        <w:t>一、投标文件的编制</w:t>
      </w:r>
      <w:bookmarkEnd w:id="54"/>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1.</w:t>
      </w:r>
      <w:r>
        <w:rPr>
          <w:rFonts w:ascii="仿宋_GB2312" w:eastAsia="仿宋_GB2312" w:hAnsi="仿宋_GB2312" w:cs="仿宋_GB2312" w:hint="eastAsia"/>
          <w:color w:val="000000"/>
          <w:sz w:val="24"/>
          <w:szCs w:val="24"/>
        </w:rPr>
        <w:t>投标人应认真阅读招标文件的所有内容，按招标文件的要求提供投标文件，并保证提供的全部资料的真实性，以使其投标对招标文件作出实质性响应，否则，其投标将被拒绝。</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2.</w:t>
      </w:r>
      <w:r>
        <w:rPr>
          <w:rFonts w:ascii="仿宋_GB2312" w:eastAsia="仿宋_GB2312" w:hAnsi="仿宋_GB2312" w:cs="仿宋_GB2312" w:hint="eastAsia"/>
          <w:color w:val="000000"/>
          <w:sz w:val="24"/>
          <w:szCs w:val="24"/>
        </w:rPr>
        <w:t>投标文件和与投标有关的所有文件均应使用中文。</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3.</w:t>
      </w:r>
      <w:r>
        <w:rPr>
          <w:rFonts w:ascii="仿宋_GB2312" w:eastAsia="仿宋_GB2312" w:hAnsi="仿宋_GB2312" w:cs="仿宋_GB2312" w:hint="eastAsia"/>
          <w:color w:val="000000"/>
          <w:sz w:val="24"/>
          <w:szCs w:val="24"/>
        </w:rPr>
        <w:t>除投标文件的技术规格中另有规定外，投标文件中所使用的计量单位应为中华人民共和国法定计量单位。</w:t>
      </w:r>
    </w:p>
    <w:p w:rsidR="00DC1751" w:rsidRDefault="00377408">
      <w:pPr>
        <w:pStyle w:val="2"/>
        <w:rPr>
          <w:rFonts w:ascii="仿宋_GB2312" w:eastAsia="仿宋_GB2312" w:hAnsi="仿宋_GB2312" w:cs="仿宋_GB2312"/>
          <w:sz w:val="36"/>
          <w:szCs w:val="36"/>
        </w:rPr>
      </w:pPr>
      <w:bookmarkStart w:id="55" w:name="_Toc5592"/>
      <w:r>
        <w:rPr>
          <w:rFonts w:ascii="仿宋_GB2312" w:eastAsia="仿宋_GB2312" w:hAnsi="仿宋_GB2312" w:cs="仿宋_GB2312" w:hint="eastAsia"/>
          <w:sz w:val="36"/>
          <w:szCs w:val="36"/>
        </w:rPr>
        <w:t>二、投标文件资料</w:t>
      </w:r>
      <w:bookmarkEnd w:id="55"/>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1.</w:t>
      </w:r>
      <w:r>
        <w:rPr>
          <w:rFonts w:ascii="仿宋_GB2312" w:eastAsia="仿宋_GB2312" w:hAnsi="仿宋_GB2312" w:cs="仿宋_GB2312" w:hint="eastAsia"/>
          <w:color w:val="000000"/>
          <w:sz w:val="24"/>
          <w:szCs w:val="24"/>
        </w:rPr>
        <w:t>投标人所投标设备详细技术资料清单，在标书中列示说明；</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2.</w:t>
      </w:r>
      <w:r>
        <w:rPr>
          <w:rFonts w:ascii="仿宋_GB2312" w:eastAsia="仿宋_GB2312" w:hAnsi="仿宋_GB2312" w:cs="仿宋_GB2312" w:hint="eastAsia"/>
          <w:color w:val="000000"/>
          <w:sz w:val="24"/>
          <w:szCs w:val="24"/>
        </w:rPr>
        <w:t>投标人完整的技术支持与售后服务实施方案，在标书中列示说明，包含但不限于以下内容：</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A</w:t>
      </w:r>
      <w:r>
        <w:rPr>
          <w:rFonts w:ascii="仿宋_GB2312" w:eastAsia="仿宋_GB2312" w:hAnsi="仿宋_GB2312" w:cs="仿宋_GB2312" w:hint="eastAsia"/>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B</w:t>
      </w:r>
      <w:r>
        <w:rPr>
          <w:rFonts w:ascii="仿宋_GB2312" w:eastAsia="仿宋_GB2312" w:hAnsi="仿宋_GB2312" w:cs="仿宋_GB2312" w:hint="eastAsia"/>
          <w:color w:val="000000"/>
          <w:sz w:val="24"/>
          <w:szCs w:val="24"/>
        </w:rPr>
        <w:t>、售后服务机构或网点（名称、地址、联系人、电话）。</w:t>
      </w:r>
    </w:p>
    <w:p w:rsidR="00DC1751" w:rsidRDefault="00377408">
      <w:pPr>
        <w:spacing w:line="360" w:lineRule="auto"/>
        <w:ind w:firstLineChars="200" w:firstLine="480"/>
        <w:rPr>
          <w:rFonts w:ascii="仿宋_GB2312" w:eastAsia="仿宋_GB2312" w:hAnsi="仿宋_GB2312" w:cs="仿宋_GB2312"/>
          <w:bCs/>
          <w:color w:val="000000"/>
          <w:sz w:val="24"/>
          <w:szCs w:val="24"/>
        </w:rPr>
      </w:pPr>
      <w:r>
        <w:rPr>
          <w:rFonts w:ascii="仿宋_GB2312" w:eastAsia="仿宋_GB2312" w:hAnsi="仿宋_GB2312" w:cs="仿宋_GB2312" w:hint="eastAsia"/>
          <w:bCs/>
          <w:color w:val="000000"/>
          <w:sz w:val="24"/>
          <w:szCs w:val="24"/>
        </w:rPr>
        <w:t>C</w:t>
      </w:r>
      <w:r>
        <w:rPr>
          <w:rFonts w:ascii="仿宋_GB2312" w:eastAsia="仿宋_GB2312" w:hAnsi="仿宋_GB2312" w:cs="仿宋_GB2312" w:hint="eastAsia"/>
          <w:bCs/>
          <w:color w:val="000000"/>
          <w:sz w:val="24"/>
          <w:szCs w:val="24"/>
        </w:rPr>
        <w:t>、针对本项目的技术服务团队情况（人员数量、姓名、电话、专业资质等）。</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D</w:t>
      </w:r>
      <w:r>
        <w:rPr>
          <w:rFonts w:ascii="仿宋_GB2312" w:eastAsia="仿宋_GB2312" w:hAnsi="仿宋_GB2312" w:cs="仿宋_GB2312" w:hint="eastAsia"/>
          <w:color w:val="000000"/>
          <w:sz w:val="24"/>
          <w:szCs w:val="24"/>
        </w:rPr>
        <w:t>、日常维护保养及故障排除措施保证。</w:t>
      </w:r>
    </w:p>
    <w:p w:rsidR="00DC1751" w:rsidRDefault="00377408">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color w:val="000000"/>
          <w:sz w:val="24"/>
          <w:szCs w:val="24"/>
        </w:rPr>
        <w:t>3.</w:t>
      </w:r>
      <w:r>
        <w:rPr>
          <w:rFonts w:ascii="仿宋_GB2312" w:eastAsia="仿宋_GB2312" w:hAnsi="仿宋_GB2312" w:cs="仿宋_GB2312" w:hint="eastAsia"/>
          <w:color w:val="000000"/>
          <w:sz w:val="24"/>
          <w:szCs w:val="24"/>
        </w:rPr>
        <w:t>投标人关于包装、运输、检验、交付、安装、调</w:t>
      </w:r>
      <w:r>
        <w:rPr>
          <w:rFonts w:ascii="仿宋_GB2312" w:eastAsia="仿宋_GB2312" w:hAnsi="仿宋_GB2312" w:cs="仿宋_GB2312" w:hint="eastAsia"/>
          <w:color w:val="000000"/>
          <w:sz w:val="24"/>
          <w:szCs w:val="24"/>
        </w:rPr>
        <w:t>试、培训等方案，均需在投标文件中列示说明。</w:t>
      </w:r>
    </w:p>
    <w:p w:rsidR="00DC1751" w:rsidRDefault="00377408">
      <w:pPr>
        <w:pStyle w:val="2"/>
        <w:rPr>
          <w:rFonts w:ascii="仿宋_GB2312" w:eastAsia="仿宋_GB2312" w:hAnsi="仿宋_GB2312" w:cs="仿宋_GB2312"/>
          <w:sz w:val="36"/>
          <w:szCs w:val="36"/>
        </w:rPr>
      </w:pPr>
      <w:bookmarkStart w:id="56" w:name="_Toc5199"/>
      <w:r>
        <w:rPr>
          <w:rFonts w:ascii="仿宋_GB2312" w:eastAsia="仿宋_GB2312" w:hAnsi="仿宋_GB2312" w:cs="仿宋_GB2312" w:hint="eastAsia"/>
          <w:sz w:val="36"/>
          <w:szCs w:val="36"/>
        </w:rPr>
        <w:t>三、投标文件的组成</w:t>
      </w:r>
      <w:bookmarkEnd w:id="56"/>
    </w:p>
    <w:p w:rsidR="00DC1751" w:rsidRDefault="00377408">
      <w:pPr>
        <w:spacing w:line="360" w:lineRule="auto"/>
        <w:ind w:firstLineChars="200" w:firstLine="480"/>
        <w:rPr>
          <w:rFonts w:ascii="仿宋_GB2312" w:eastAsia="仿宋_GB2312" w:hAnsi="仿宋_GB2312" w:cs="仿宋_GB2312"/>
          <w:bCs/>
          <w:color w:val="000000"/>
          <w:sz w:val="24"/>
          <w:szCs w:val="24"/>
        </w:rPr>
      </w:pPr>
      <w:r>
        <w:rPr>
          <w:rFonts w:ascii="仿宋_GB2312" w:eastAsia="仿宋_GB2312" w:hAnsi="仿宋_GB2312" w:cs="仿宋_GB2312" w:hint="eastAsia"/>
          <w:bCs/>
          <w:sz w:val="24"/>
          <w:szCs w:val="24"/>
        </w:rPr>
        <w:t>本项目投标文件为</w:t>
      </w:r>
      <w:r>
        <w:rPr>
          <w:rFonts w:ascii="仿宋_GB2312" w:eastAsia="仿宋_GB2312" w:hAnsi="仿宋_GB2312" w:cs="仿宋_GB2312" w:hint="eastAsia"/>
          <w:b/>
          <w:sz w:val="24"/>
          <w:szCs w:val="24"/>
        </w:rPr>
        <w:t>电子版</w:t>
      </w:r>
      <w:r>
        <w:rPr>
          <w:rFonts w:ascii="仿宋_GB2312" w:eastAsia="仿宋_GB2312" w:hAnsi="仿宋_GB2312" w:cs="仿宋_GB2312" w:hint="eastAsia"/>
          <w:bCs/>
          <w:sz w:val="24"/>
          <w:szCs w:val="24"/>
        </w:rPr>
        <w:t>投标文件（</w:t>
      </w:r>
      <w:r>
        <w:rPr>
          <w:rFonts w:ascii="仿宋_GB2312" w:eastAsia="仿宋_GB2312" w:hAnsi="仿宋_GB2312" w:cs="仿宋_GB2312" w:hint="eastAsia"/>
          <w:bCs/>
          <w:sz w:val="24"/>
          <w:szCs w:val="24"/>
          <w:highlight w:val="yellow"/>
        </w:rPr>
        <w:t>电子版投标文件为纸质盖章版的扫描件或加盖电子章，不盖章无效</w:t>
      </w:r>
      <w:r>
        <w:rPr>
          <w:rFonts w:ascii="仿宋_GB2312" w:eastAsia="仿宋_GB2312" w:hAnsi="仿宋_GB2312" w:cs="仿宋_GB2312" w:hint="eastAsia"/>
          <w:bCs/>
          <w:sz w:val="24"/>
          <w:szCs w:val="24"/>
        </w:rPr>
        <w:t>），均由</w:t>
      </w:r>
      <w:r>
        <w:rPr>
          <w:rFonts w:ascii="仿宋_GB2312" w:eastAsia="仿宋_GB2312" w:hAnsi="仿宋_GB2312" w:cs="仿宋_GB2312" w:hint="eastAsia"/>
          <w:b/>
          <w:sz w:val="24"/>
          <w:szCs w:val="24"/>
        </w:rPr>
        <w:t>《投标文件（资质标）》、《投标文件（技术标）》、《投标文件（商务标）》（开标一览表）</w:t>
      </w:r>
      <w:r>
        <w:rPr>
          <w:rFonts w:ascii="仿宋_GB2312" w:eastAsia="仿宋_GB2312" w:hAnsi="仿宋_GB2312" w:cs="仿宋_GB2312" w:hint="eastAsia"/>
          <w:bCs/>
          <w:sz w:val="24"/>
          <w:szCs w:val="24"/>
        </w:rPr>
        <w:t>文件组成，共计</w:t>
      </w:r>
      <w:r>
        <w:rPr>
          <w:rFonts w:ascii="仿宋_GB2312" w:eastAsia="仿宋_GB2312" w:hAnsi="仿宋_GB2312" w:cs="仿宋_GB2312" w:hint="eastAsia"/>
          <w:bCs/>
          <w:sz w:val="24"/>
          <w:szCs w:val="24"/>
        </w:rPr>
        <w:t>3</w:t>
      </w:r>
      <w:r>
        <w:rPr>
          <w:rFonts w:ascii="仿宋_GB2312" w:eastAsia="仿宋_GB2312" w:hAnsi="仿宋_GB2312" w:cs="仿宋_GB2312" w:hint="eastAsia"/>
          <w:bCs/>
          <w:color w:val="000000"/>
          <w:sz w:val="24"/>
          <w:szCs w:val="24"/>
        </w:rPr>
        <w:t>个文件。</w:t>
      </w:r>
    </w:p>
    <w:p w:rsidR="00DC1751" w:rsidRDefault="00377408">
      <w:pPr>
        <w:spacing w:line="360" w:lineRule="auto"/>
        <w:ind w:firstLineChars="200" w:firstLine="482"/>
        <w:rPr>
          <w:rFonts w:ascii="仿宋_GB2312" w:eastAsia="仿宋_GB2312" w:hAnsi="仿宋_GB2312" w:cs="仿宋_GB2312"/>
          <w:bCs/>
          <w:color w:val="000000"/>
          <w:sz w:val="24"/>
          <w:szCs w:val="24"/>
        </w:rPr>
      </w:pPr>
      <w:r>
        <w:rPr>
          <w:rFonts w:ascii="仿宋_GB2312" w:eastAsia="仿宋_GB2312" w:hAnsi="仿宋_GB2312" w:cs="仿宋_GB2312" w:hint="eastAsia"/>
          <w:b/>
          <w:color w:val="000000"/>
          <w:sz w:val="24"/>
          <w:szCs w:val="24"/>
        </w:rPr>
        <w:t>投标文件的份数要求及投递方式</w:t>
      </w:r>
      <w:r>
        <w:rPr>
          <w:rFonts w:ascii="仿宋_GB2312" w:eastAsia="仿宋_GB2312" w:hAnsi="仿宋_GB2312" w:cs="仿宋_GB2312" w:hint="eastAsia"/>
          <w:bCs/>
          <w:color w:val="000000"/>
          <w:sz w:val="24"/>
          <w:szCs w:val="24"/>
        </w:rPr>
        <w:t>，见《投标须知前附表》第</w:t>
      </w:r>
      <w:r>
        <w:rPr>
          <w:rFonts w:ascii="仿宋_GB2312" w:eastAsia="仿宋_GB2312" w:hAnsi="仿宋_GB2312" w:cs="仿宋_GB2312" w:hint="eastAsia"/>
          <w:bCs/>
          <w:color w:val="000000"/>
          <w:sz w:val="24"/>
          <w:szCs w:val="24"/>
        </w:rPr>
        <w:t>3</w:t>
      </w:r>
      <w:r>
        <w:rPr>
          <w:rFonts w:ascii="仿宋_GB2312" w:eastAsia="仿宋_GB2312" w:hAnsi="仿宋_GB2312" w:cs="仿宋_GB2312" w:hint="eastAsia"/>
          <w:bCs/>
          <w:color w:val="000000"/>
          <w:sz w:val="24"/>
          <w:szCs w:val="24"/>
        </w:rPr>
        <w:t>条。</w:t>
      </w:r>
    </w:p>
    <w:p w:rsidR="00DC1751" w:rsidRDefault="00DC1751">
      <w:pPr>
        <w:spacing w:line="360" w:lineRule="auto"/>
        <w:ind w:firstLineChars="200" w:firstLine="480"/>
        <w:rPr>
          <w:rFonts w:ascii="仿宋_GB2312" w:eastAsia="仿宋_GB2312" w:hAnsi="仿宋_GB2312" w:cs="仿宋_GB2312"/>
          <w:bCs/>
          <w:color w:val="000000"/>
          <w:sz w:val="24"/>
          <w:szCs w:val="24"/>
        </w:rPr>
        <w:sectPr w:rsidR="00DC1751">
          <w:headerReference w:type="default" r:id="rId11"/>
          <w:footerReference w:type="default" r:id="rId12"/>
          <w:pgSz w:w="11906" w:h="16838"/>
          <w:pgMar w:top="1383" w:right="1797" w:bottom="1440" w:left="1797" w:header="1021" w:footer="680" w:gutter="0"/>
          <w:pgNumType w:start="14" w:chapStyle="1"/>
          <w:cols w:space="720"/>
          <w:docGrid w:type="lines" w:linePitch="326"/>
        </w:sectPr>
      </w:pPr>
    </w:p>
    <w:p w:rsidR="00DC1751" w:rsidRDefault="00377408">
      <w:pPr>
        <w:spacing w:line="360" w:lineRule="auto"/>
        <w:ind w:firstLineChars="200" w:firstLine="480"/>
        <w:rPr>
          <w:rFonts w:ascii="仿宋_GB2312" w:eastAsia="仿宋_GB2312" w:hAnsi="仿宋_GB2312" w:cs="仿宋_GB2312"/>
          <w:bCs/>
          <w:color w:val="000000"/>
          <w:sz w:val="24"/>
          <w:szCs w:val="24"/>
        </w:rPr>
      </w:pPr>
      <w:r>
        <w:rPr>
          <w:rFonts w:ascii="仿宋_GB2312" w:eastAsia="仿宋_GB2312" w:hAnsi="仿宋_GB2312" w:cs="仿宋_GB2312" w:hint="eastAsia"/>
          <w:bCs/>
          <w:color w:val="000000"/>
          <w:sz w:val="24"/>
          <w:szCs w:val="24"/>
        </w:rPr>
        <w:lastRenderedPageBreak/>
        <w:t>详见附件格式</w:t>
      </w:r>
      <w:r>
        <w:rPr>
          <w:rFonts w:ascii="仿宋_GB2312" w:eastAsia="仿宋_GB2312" w:hAnsi="仿宋_GB2312" w:cs="仿宋_GB2312" w:hint="eastAsia"/>
          <w:bCs/>
          <w:color w:val="000000"/>
          <w:sz w:val="24"/>
          <w:szCs w:val="24"/>
        </w:rPr>
        <w:t>1</w:t>
      </w:r>
      <w:r>
        <w:rPr>
          <w:rFonts w:ascii="仿宋_GB2312" w:eastAsia="仿宋_GB2312" w:hAnsi="仿宋_GB2312" w:cs="仿宋_GB2312" w:hint="eastAsia"/>
          <w:bCs/>
          <w:color w:val="000000"/>
          <w:sz w:val="24"/>
          <w:szCs w:val="24"/>
        </w:rPr>
        <w:t>—</w:t>
      </w:r>
      <w:r>
        <w:rPr>
          <w:rFonts w:ascii="仿宋_GB2312" w:eastAsia="仿宋_GB2312" w:hAnsi="仿宋_GB2312" w:cs="仿宋_GB2312" w:hint="eastAsia"/>
          <w:bCs/>
          <w:color w:val="000000"/>
          <w:sz w:val="24"/>
          <w:szCs w:val="24"/>
        </w:rPr>
        <w:t>13</w:t>
      </w:r>
      <w:r>
        <w:rPr>
          <w:rFonts w:ascii="仿宋_GB2312" w:eastAsia="仿宋_GB2312" w:hAnsi="仿宋_GB2312" w:cs="仿宋_GB2312" w:hint="eastAsia"/>
          <w:bCs/>
          <w:color w:val="000000"/>
          <w:sz w:val="24"/>
          <w:szCs w:val="24"/>
        </w:rPr>
        <w:t>，其余未尽事宜请按各单位习惯制定即可。</w:t>
      </w:r>
    </w:p>
    <w:p w:rsidR="00DC1751" w:rsidRDefault="00377408">
      <w:pPr>
        <w:spacing w:line="360" w:lineRule="auto"/>
        <w:ind w:firstLineChars="200" w:firstLine="482"/>
        <w:rPr>
          <w:rFonts w:ascii="仿宋_GB2312" w:eastAsia="仿宋_GB2312" w:hAnsi="仿宋_GB2312" w:cs="仿宋_GB2312"/>
          <w:color w:val="000000"/>
          <w:sz w:val="24"/>
          <w:szCs w:val="24"/>
        </w:rPr>
      </w:pPr>
      <w:r>
        <w:rPr>
          <w:rFonts w:ascii="仿宋_GB2312" w:eastAsia="仿宋_GB2312" w:hAnsi="仿宋_GB2312" w:cs="仿宋_GB2312" w:hint="eastAsia"/>
          <w:b/>
          <w:bCs/>
          <w:sz w:val="24"/>
          <w:szCs w:val="24"/>
        </w:rPr>
        <w:t>1.</w:t>
      </w:r>
      <w:r>
        <w:rPr>
          <w:rFonts w:ascii="仿宋_GB2312" w:eastAsia="仿宋_GB2312" w:hAnsi="仿宋_GB2312" w:cs="仿宋_GB2312" w:hint="eastAsia"/>
          <w:b/>
          <w:bCs/>
          <w:sz w:val="24"/>
          <w:szCs w:val="24"/>
        </w:rPr>
        <w:t>《投标文件（资质标）》包括</w:t>
      </w:r>
      <w:r>
        <w:rPr>
          <w:rFonts w:ascii="仿宋_GB2312" w:eastAsia="仿宋_GB2312" w:hAnsi="仿宋_GB2312" w:cs="仿宋_GB2312" w:hint="eastAsia"/>
          <w:color w:val="000000"/>
          <w:sz w:val="24"/>
          <w:szCs w:val="24"/>
        </w:rPr>
        <w:t>：</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1.1</w:t>
      </w:r>
      <w:r>
        <w:rPr>
          <w:rFonts w:ascii="仿宋_GB2312" w:eastAsia="仿宋_GB2312" w:hAnsi="仿宋_GB2312" w:cs="仿宋_GB2312" w:hint="eastAsia"/>
          <w:color w:val="000000"/>
          <w:sz w:val="24"/>
          <w:szCs w:val="24"/>
        </w:rPr>
        <w:t>营业执照副本复印件（需加盖公章）；</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1.2</w:t>
      </w:r>
      <w:r>
        <w:rPr>
          <w:rFonts w:ascii="仿宋_GB2312" w:eastAsia="仿宋_GB2312" w:hAnsi="仿宋_GB2312" w:cs="仿宋_GB2312" w:hint="eastAsia"/>
          <w:color w:val="000000"/>
          <w:sz w:val="24"/>
          <w:szCs w:val="24"/>
        </w:rPr>
        <w:t>投标函（附件</w:t>
      </w:r>
      <w:r>
        <w:rPr>
          <w:rFonts w:ascii="仿宋_GB2312" w:eastAsia="仿宋_GB2312" w:hAnsi="仿宋_GB2312" w:cs="仿宋_GB2312" w:hint="eastAsia"/>
          <w:color w:val="000000"/>
          <w:sz w:val="24"/>
          <w:szCs w:val="24"/>
        </w:rPr>
        <w:t>1</w:t>
      </w:r>
      <w:r>
        <w:rPr>
          <w:rFonts w:ascii="仿宋_GB2312" w:eastAsia="仿宋_GB2312" w:hAnsi="仿宋_GB2312" w:cs="仿宋_GB2312" w:hint="eastAsia"/>
          <w:color w:val="000000"/>
          <w:sz w:val="24"/>
          <w:szCs w:val="24"/>
        </w:rPr>
        <w:t>）；</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1.3</w:t>
      </w:r>
      <w:r>
        <w:rPr>
          <w:rFonts w:ascii="仿宋_GB2312" w:eastAsia="仿宋_GB2312" w:hAnsi="仿宋_GB2312" w:cs="仿宋_GB2312" w:hint="eastAsia"/>
          <w:color w:val="000000"/>
          <w:sz w:val="24"/>
          <w:szCs w:val="24"/>
        </w:rPr>
        <w:t>法定代表人授权书（附件</w:t>
      </w:r>
      <w:r>
        <w:rPr>
          <w:rFonts w:ascii="仿宋_GB2312" w:eastAsia="仿宋_GB2312" w:hAnsi="仿宋_GB2312" w:cs="仿宋_GB2312" w:hint="eastAsia"/>
          <w:color w:val="000000"/>
          <w:sz w:val="24"/>
          <w:szCs w:val="24"/>
        </w:rPr>
        <w:t>2</w:t>
      </w:r>
      <w:r>
        <w:rPr>
          <w:rFonts w:ascii="仿宋_GB2312" w:eastAsia="仿宋_GB2312" w:hAnsi="仿宋_GB2312" w:cs="仿宋_GB2312" w:hint="eastAsia"/>
          <w:color w:val="000000"/>
          <w:sz w:val="24"/>
          <w:szCs w:val="24"/>
        </w:rPr>
        <w:t>）；法定代表人参加投标的，提供法人身份证明文件即可；被授权人参加投标的，需提供法定代表人授权委托书</w:t>
      </w:r>
      <w:r>
        <w:rPr>
          <w:rFonts w:ascii="仿宋_GB2312" w:eastAsia="仿宋_GB2312" w:hAnsi="仿宋_GB2312" w:cs="仿宋_GB2312" w:hint="eastAsia"/>
          <w:b/>
          <w:color w:val="000000"/>
          <w:sz w:val="24"/>
          <w:szCs w:val="24"/>
        </w:rPr>
        <w:t>（含法人身份证和被授权人身份证正反面复印件）和</w:t>
      </w:r>
      <w:r>
        <w:rPr>
          <w:rFonts w:ascii="仿宋_GB2312" w:eastAsia="仿宋_GB2312" w:hAnsi="仿宋_GB2312" w:cs="仿宋_GB2312" w:hint="eastAsia"/>
          <w:sz w:val="24"/>
          <w:szCs w:val="24"/>
          <w:highlight w:val="yellow"/>
        </w:rPr>
        <w:t>被授权人</w:t>
      </w:r>
      <w:r>
        <w:rPr>
          <w:rFonts w:ascii="仿宋_GB2312" w:eastAsia="仿宋_GB2312" w:hAnsi="仿宋_GB2312" w:cs="仿宋_GB2312" w:hint="eastAsia"/>
          <w:kern w:val="0"/>
          <w:sz w:val="24"/>
          <w:szCs w:val="24"/>
          <w:highlight w:val="yellow"/>
          <w:lang w:bidi="en-US"/>
        </w:rPr>
        <w:t>近</w:t>
      </w:r>
      <w:r>
        <w:rPr>
          <w:rFonts w:ascii="仿宋_GB2312" w:eastAsia="仿宋_GB2312" w:hAnsi="仿宋_GB2312" w:cs="仿宋_GB2312" w:hint="eastAsia"/>
          <w:kern w:val="0"/>
          <w:sz w:val="24"/>
          <w:szCs w:val="24"/>
          <w:highlight w:val="yellow"/>
          <w:lang w:bidi="en-US"/>
        </w:rPr>
        <w:t>6</w:t>
      </w:r>
      <w:r>
        <w:rPr>
          <w:rFonts w:ascii="仿宋_GB2312" w:eastAsia="仿宋_GB2312" w:hAnsi="仿宋_GB2312" w:cs="仿宋_GB2312" w:hint="eastAsia"/>
          <w:kern w:val="0"/>
          <w:sz w:val="24"/>
          <w:szCs w:val="24"/>
          <w:highlight w:val="yellow"/>
          <w:lang w:bidi="en-US"/>
        </w:rPr>
        <w:t>个月及以上在授权单位的社保缴纳证明</w:t>
      </w:r>
      <w:r>
        <w:rPr>
          <w:rFonts w:ascii="仿宋_GB2312" w:eastAsia="仿宋_GB2312" w:hAnsi="仿宋_GB2312" w:cs="仿宋_GB2312" w:hint="eastAsia"/>
          <w:b/>
          <w:color w:val="000000"/>
          <w:sz w:val="24"/>
          <w:szCs w:val="24"/>
        </w:rPr>
        <w:t>；</w:t>
      </w:r>
    </w:p>
    <w:p w:rsidR="00DC1751" w:rsidRDefault="00377408">
      <w:pPr>
        <w:spacing w:line="360" w:lineRule="auto"/>
        <w:ind w:firstLineChars="200" w:firstLine="480"/>
        <w:rPr>
          <w:rFonts w:ascii="仿宋_GB2312" w:eastAsia="仿宋_GB2312" w:hAnsi="仿宋_GB2312" w:cs="仿宋_GB2312"/>
          <w:b/>
          <w:color w:val="000000"/>
          <w:sz w:val="24"/>
          <w:szCs w:val="24"/>
          <w:highlight w:val="yellow"/>
        </w:rPr>
      </w:pPr>
      <w:r>
        <w:rPr>
          <w:rFonts w:ascii="仿宋_GB2312" w:eastAsia="仿宋_GB2312" w:hAnsi="仿宋_GB2312" w:cs="仿宋_GB2312" w:hint="eastAsia"/>
          <w:color w:val="000000"/>
          <w:sz w:val="24"/>
          <w:szCs w:val="24"/>
        </w:rPr>
        <w:t>1.4</w:t>
      </w:r>
      <w:r>
        <w:rPr>
          <w:rFonts w:ascii="仿宋_GB2312" w:eastAsia="仿宋_GB2312" w:hAnsi="仿宋_GB2312" w:cs="仿宋_GB2312" w:hint="eastAsia"/>
          <w:color w:val="000000"/>
          <w:sz w:val="24"/>
          <w:szCs w:val="24"/>
        </w:rPr>
        <w:t>拟投标人应提</w:t>
      </w:r>
      <w:r>
        <w:rPr>
          <w:rFonts w:ascii="仿宋_GB2312" w:eastAsia="仿宋_GB2312" w:hAnsi="仿宋_GB2312" w:cs="仿宋_GB2312" w:hint="eastAsia"/>
          <w:color w:val="000000"/>
          <w:sz w:val="24"/>
          <w:szCs w:val="24"/>
        </w:rPr>
        <w:t>供</w:t>
      </w:r>
      <w:r>
        <w:rPr>
          <w:rFonts w:ascii="仿宋_GB2312" w:eastAsia="仿宋_GB2312" w:hAnsi="仿宋_GB2312" w:cs="仿宋_GB2312" w:hint="eastAsia"/>
          <w:color w:val="000000"/>
          <w:sz w:val="24"/>
          <w:szCs w:val="24"/>
        </w:rPr>
        <w:t>2022</w:t>
      </w:r>
      <w:r>
        <w:rPr>
          <w:rFonts w:ascii="仿宋_GB2312" w:eastAsia="仿宋_GB2312" w:hAnsi="仿宋_GB2312" w:cs="仿宋_GB2312" w:hint="eastAsia"/>
          <w:color w:val="000000"/>
          <w:sz w:val="24"/>
          <w:szCs w:val="24"/>
        </w:rPr>
        <w:t>年</w:t>
      </w:r>
      <w:r>
        <w:rPr>
          <w:rFonts w:ascii="仿宋_GB2312" w:eastAsia="仿宋_GB2312" w:hAnsi="仿宋_GB2312" w:cs="仿宋_GB2312" w:hint="eastAsia"/>
          <w:color w:val="000000"/>
          <w:sz w:val="24"/>
          <w:szCs w:val="24"/>
        </w:rPr>
        <w:t>1</w:t>
      </w:r>
      <w:r>
        <w:rPr>
          <w:rFonts w:ascii="仿宋_GB2312" w:eastAsia="仿宋_GB2312" w:hAnsi="仿宋_GB2312" w:cs="仿宋_GB2312" w:hint="eastAsia"/>
          <w:color w:val="000000"/>
          <w:sz w:val="24"/>
          <w:szCs w:val="24"/>
        </w:rPr>
        <w:t>月</w:t>
      </w:r>
      <w:r>
        <w:rPr>
          <w:rFonts w:ascii="仿宋_GB2312" w:eastAsia="仿宋_GB2312" w:hAnsi="仿宋_GB2312" w:cs="仿宋_GB2312" w:hint="eastAsia"/>
          <w:color w:val="000000"/>
          <w:sz w:val="24"/>
          <w:szCs w:val="24"/>
        </w:rPr>
        <w:t>1</w:t>
      </w:r>
      <w:r>
        <w:rPr>
          <w:rFonts w:ascii="仿宋_GB2312" w:eastAsia="仿宋_GB2312" w:hAnsi="仿宋_GB2312" w:cs="仿宋_GB2312" w:hint="eastAsia"/>
          <w:color w:val="000000"/>
          <w:sz w:val="24"/>
          <w:szCs w:val="24"/>
        </w:rPr>
        <w:t>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w:t>
      </w:r>
      <w:r>
        <w:rPr>
          <w:rFonts w:ascii="仿宋_GB2312" w:eastAsia="仿宋_GB2312" w:hAnsi="仿宋_GB2312" w:cs="仿宋_GB2312" w:hint="eastAsia"/>
          <w:color w:val="000000"/>
          <w:sz w:val="24"/>
          <w:szCs w:val="24"/>
        </w:rPr>
        <w:t>3</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b/>
          <w:color w:val="000000"/>
          <w:sz w:val="24"/>
          <w:szCs w:val="24"/>
        </w:rPr>
        <w:t>；</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1.5</w:t>
      </w:r>
      <w:r>
        <w:rPr>
          <w:rFonts w:ascii="仿宋_GB2312" w:eastAsia="仿宋_GB2312" w:hAnsi="仿宋_GB2312" w:cs="仿宋_GB2312" w:hint="eastAsia"/>
          <w:color w:val="000000"/>
          <w:sz w:val="24"/>
          <w:szCs w:val="24"/>
        </w:rPr>
        <w:t>近三年内在经营活动中无与本项目有关的违法及重大违规行为的声明；</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1.6</w:t>
      </w:r>
      <w:r>
        <w:rPr>
          <w:rFonts w:ascii="仿宋_GB2312" w:eastAsia="仿宋_GB2312" w:hAnsi="仿宋_GB2312" w:cs="仿宋_GB2312" w:hint="eastAsia"/>
          <w:color w:val="000000"/>
          <w:sz w:val="24"/>
          <w:szCs w:val="24"/>
        </w:rPr>
        <w:t>投标人在国家企业信用信息公示系统中无与本项目有关的行政处罚、经营异常和失信信息的声明；</w:t>
      </w:r>
      <w:r>
        <w:rPr>
          <w:rFonts w:ascii="仿宋_GB2312" w:eastAsia="仿宋_GB2312" w:hAnsi="仿宋_GB2312" w:cs="仿宋_GB2312" w:hint="eastAsia"/>
          <w:color w:val="000000"/>
          <w:sz w:val="24"/>
          <w:szCs w:val="24"/>
          <w:highlight w:val="yellow"/>
        </w:rPr>
        <w:t>（附投标当日系统内相关截图）</w:t>
      </w:r>
    </w:p>
    <w:p w:rsidR="00DC1751" w:rsidRDefault="00377408">
      <w:pPr>
        <w:spacing w:line="360" w:lineRule="auto"/>
        <w:ind w:firstLineChars="200" w:firstLine="480"/>
        <w:rPr>
          <w:rFonts w:ascii="仿宋_GB2312" w:eastAsia="仿宋_GB2312" w:hAnsi="仿宋_GB2312" w:cs="仿宋_GB2312"/>
        </w:rPr>
      </w:pPr>
      <w:r>
        <w:rPr>
          <w:rFonts w:ascii="仿宋_GB2312" w:eastAsia="仿宋_GB2312" w:hAnsi="仿宋_GB2312" w:cs="仿宋_GB2312" w:hint="eastAsia"/>
          <w:color w:val="000000"/>
          <w:sz w:val="24"/>
          <w:szCs w:val="24"/>
        </w:rPr>
        <w:t>1.7</w:t>
      </w:r>
      <w:r>
        <w:rPr>
          <w:rFonts w:ascii="仿宋_GB2312" w:eastAsia="仿宋_GB2312" w:hAnsi="仿宋_GB2312" w:cs="仿宋_GB2312" w:hint="eastAsia"/>
          <w:sz w:val="24"/>
          <w:szCs w:val="24"/>
        </w:rPr>
        <w:t>企业对外担保说明</w:t>
      </w:r>
      <w:r>
        <w:rPr>
          <w:rFonts w:ascii="仿宋_GB2312" w:eastAsia="仿宋_GB2312" w:hAnsi="仿宋_GB2312" w:cs="仿宋_GB2312" w:hint="eastAsia"/>
          <w:sz w:val="24"/>
          <w:szCs w:val="24"/>
          <w:highlight w:val="yellow"/>
        </w:rPr>
        <w:t>（写明贵单位对外有无对外担保和质押业务，需加盖公章）</w:t>
      </w:r>
      <w:r>
        <w:rPr>
          <w:rFonts w:ascii="仿宋_GB2312" w:eastAsia="仿宋_GB2312" w:hAnsi="仿宋_GB2312" w:cs="仿宋_GB2312" w:hint="eastAsia"/>
          <w:color w:val="000000"/>
          <w:sz w:val="24"/>
          <w:szCs w:val="24"/>
        </w:rPr>
        <w:t>；</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1.8</w:t>
      </w:r>
      <w:r>
        <w:rPr>
          <w:rFonts w:ascii="仿宋_GB2312" w:eastAsia="仿宋_GB2312" w:hAnsi="仿宋_GB2312" w:cs="仿宋_GB2312" w:hint="eastAsia"/>
          <w:color w:val="000000"/>
          <w:sz w:val="24"/>
          <w:szCs w:val="24"/>
        </w:rPr>
        <w:t>企业信用证明材料</w:t>
      </w:r>
      <w:r>
        <w:rPr>
          <w:rFonts w:ascii="仿宋_GB2312" w:eastAsia="仿宋_GB2312" w:hAnsi="仿宋_GB2312" w:cs="仿宋_GB2312" w:hint="eastAsia"/>
          <w:color w:val="000000"/>
          <w:sz w:val="24"/>
          <w:szCs w:val="24"/>
          <w:highlight w:val="yellow"/>
        </w:rPr>
        <w:t>（征信报告）</w:t>
      </w:r>
      <w:r>
        <w:rPr>
          <w:rFonts w:ascii="仿宋_GB2312" w:eastAsia="仿宋_GB2312" w:hAnsi="仿宋_GB2312" w:cs="仿宋_GB2312" w:hint="eastAsia"/>
          <w:color w:val="000000"/>
          <w:sz w:val="24"/>
          <w:szCs w:val="24"/>
        </w:rPr>
        <w:t>；</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1.9</w:t>
      </w:r>
      <w:r>
        <w:rPr>
          <w:rFonts w:ascii="仿宋_GB2312" w:eastAsia="仿宋_GB2312" w:hAnsi="仿宋_GB2312" w:cs="仿宋_GB2312" w:hint="eastAsia"/>
          <w:color w:val="000000"/>
          <w:sz w:val="24"/>
          <w:szCs w:val="24"/>
        </w:rPr>
        <w:t>企业最近半年的完税证明，并附</w:t>
      </w:r>
      <w:r>
        <w:rPr>
          <w:rFonts w:ascii="仿宋_GB2312" w:eastAsia="仿宋_GB2312" w:hAnsi="仿宋_GB2312" w:cs="仿宋_GB2312" w:hint="eastAsia"/>
          <w:sz w:val="24"/>
          <w:szCs w:val="24"/>
        </w:rPr>
        <w:t>年度纳税信用评价信息（可从电子税务局查询截图，需加盖公章）</w:t>
      </w:r>
      <w:r>
        <w:rPr>
          <w:rFonts w:ascii="仿宋_GB2312" w:eastAsia="仿宋_GB2312" w:hAnsi="仿宋_GB2312" w:cs="仿宋_GB2312" w:hint="eastAsia"/>
          <w:color w:val="000000"/>
          <w:sz w:val="24"/>
          <w:szCs w:val="24"/>
        </w:rPr>
        <w:t>；</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1.10</w:t>
      </w:r>
      <w:r>
        <w:rPr>
          <w:rFonts w:ascii="仿宋_GB2312" w:eastAsia="仿宋_GB2312" w:hAnsi="仿宋_GB2312" w:cs="仿宋_GB2312" w:hint="eastAsia"/>
          <w:color w:val="000000"/>
          <w:sz w:val="24"/>
          <w:szCs w:val="24"/>
        </w:rPr>
        <w:t>保密承诺函（附件</w:t>
      </w:r>
      <w:r>
        <w:rPr>
          <w:rFonts w:ascii="仿宋_GB2312" w:eastAsia="仿宋_GB2312" w:hAnsi="仿宋_GB2312" w:cs="仿宋_GB2312" w:hint="eastAsia"/>
          <w:color w:val="000000"/>
          <w:sz w:val="24"/>
          <w:szCs w:val="24"/>
        </w:rPr>
        <w:t>4</w:t>
      </w:r>
      <w:r>
        <w:rPr>
          <w:rFonts w:ascii="仿宋_GB2312" w:eastAsia="仿宋_GB2312" w:hAnsi="仿宋_GB2312" w:cs="仿宋_GB2312" w:hint="eastAsia"/>
          <w:color w:val="000000"/>
          <w:sz w:val="24"/>
          <w:szCs w:val="24"/>
        </w:rPr>
        <w:t>）；</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 xml:space="preserve">1.11 </w:t>
      </w:r>
      <w:r>
        <w:rPr>
          <w:rFonts w:ascii="仿宋_GB2312" w:eastAsia="仿宋_GB2312" w:hAnsi="仿宋_GB2312" w:cs="仿宋_GB2312" w:hint="eastAsia"/>
          <w:color w:val="000000"/>
          <w:sz w:val="24"/>
          <w:szCs w:val="24"/>
        </w:rPr>
        <w:t>202</w:t>
      </w:r>
      <w:r>
        <w:rPr>
          <w:rFonts w:ascii="仿宋_GB2312" w:eastAsia="仿宋_GB2312" w:hAnsi="仿宋_GB2312" w:cs="仿宋_GB2312" w:hint="eastAsia"/>
          <w:color w:val="000000"/>
          <w:sz w:val="24"/>
          <w:szCs w:val="24"/>
        </w:rPr>
        <w:t>2</w:t>
      </w:r>
      <w:r>
        <w:rPr>
          <w:rFonts w:ascii="仿宋_GB2312" w:eastAsia="仿宋_GB2312" w:hAnsi="仿宋_GB2312" w:cs="仿宋_GB2312" w:hint="eastAsia"/>
          <w:color w:val="000000"/>
          <w:sz w:val="24"/>
          <w:szCs w:val="24"/>
        </w:rPr>
        <w:t>年</w:t>
      </w:r>
      <w:r>
        <w:rPr>
          <w:rFonts w:ascii="仿宋_GB2312" w:eastAsia="仿宋_GB2312" w:hAnsi="仿宋_GB2312" w:cs="仿宋_GB2312" w:hint="eastAsia"/>
          <w:color w:val="000000"/>
          <w:sz w:val="24"/>
          <w:szCs w:val="24"/>
        </w:rPr>
        <w:t>1</w:t>
      </w:r>
      <w:r>
        <w:rPr>
          <w:rFonts w:ascii="仿宋_GB2312" w:eastAsia="仿宋_GB2312" w:hAnsi="仿宋_GB2312" w:cs="仿宋_GB2312" w:hint="eastAsia"/>
          <w:color w:val="000000"/>
          <w:sz w:val="24"/>
          <w:szCs w:val="24"/>
        </w:rPr>
        <w:t>月</w:t>
      </w:r>
      <w:r>
        <w:rPr>
          <w:rFonts w:ascii="仿宋_GB2312" w:eastAsia="仿宋_GB2312" w:hAnsi="仿宋_GB2312" w:cs="仿宋_GB2312" w:hint="eastAsia"/>
          <w:color w:val="000000"/>
          <w:sz w:val="24"/>
          <w:szCs w:val="24"/>
        </w:rPr>
        <w:t>1</w:t>
      </w:r>
      <w:r>
        <w:rPr>
          <w:rFonts w:ascii="仿宋_GB2312" w:eastAsia="仿宋_GB2312" w:hAnsi="仿宋_GB2312" w:cs="仿宋_GB2312" w:hint="eastAsia"/>
          <w:color w:val="000000"/>
          <w:sz w:val="24"/>
          <w:szCs w:val="24"/>
        </w:rPr>
        <w:t>日至</w:t>
      </w:r>
      <w:r>
        <w:rPr>
          <w:rFonts w:ascii="仿宋_GB2312" w:eastAsia="仿宋_GB2312" w:hAnsi="仿宋_GB2312" w:cs="仿宋_GB2312" w:hint="eastAsia"/>
          <w:color w:val="000000"/>
          <w:sz w:val="24"/>
          <w:szCs w:val="24"/>
        </w:rPr>
        <w:t>今，企业近三年同类项目业绩证明，</w:t>
      </w:r>
      <w:r>
        <w:rPr>
          <w:rFonts w:ascii="仿宋_GB2312" w:eastAsia="仿宋_GB2312" w:hAnsi="仿宋_GB2312" w:cs="仿宋_GB2312" w:hint="eastAsia"/>
          <w:sz w:val="24"/>
          <w:szCs w:val="24"/>
          <w:highlight w:val="yellow"/>
        </w:rPr>
        <w:t>须提供</w:t>
      </w:r>
      <w:r>
        <w:rPr>
          <w:rFonts w:ascii="仿宋_GB2312" w:eastAsia="仿宋_GB2312" w:hAnsi="仿宋_GB2312" w:cs="仿宋_GB2312" w:hint="eastAsia"/>
          <w:b/>
          <w:bCs/>
          <w:color w:val="000000"/>
          <w:kern w:val="0"/>
          <w:sz w:val="24"/>
          <w:szCs w:val="24"/>
          <w:highlight w:val="yellow"/>
        </w:rPr>
        <w:t>用户清单</w:t>
      </w:r>
      <w:r>
        <w:rPr>
          <w:rFonts w:ascii="仿宋_GB2312" w:eastAsia="仿宋_GB2312" w:hAnsi="仿宋_GB2312" w:cs="仿宋_GB2312" w:hint="eastAsia"/>
          <w:sz w:val="24"/>
          <w:szCs w:val="24"/>
          <w:highlight w:val="yellow"/>
        </w:rPr>
        <w:t>、采购合同复印件</w:t>
      </w:r>
      <w:r>
        <w:rPr>
          <w:rFonts w:ascii="仿宋_GB2312" w:eastAsia="仿宋_GB2312" w:hAnsi="仿宋_GB2312" w:cs="仿宋_GB2312" w:hint="eastAsia"/>
          <w:color w:val="000000"/>
          <w:sz w:val="24"/>
          <w:szCs w:val="24"/>
        </w:rPr>
        <w:t>；</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1.12</w:t>
      </w:r>
      <w:r>
        <w:rPr>
          <w:rFonts w:ascii="仿宋_GB2312" w:eastAsia="仿宋_GB2312" w:hAnsi="仿宋_GB2312" w:cs="仿宋_GB2312" w:hint="eastAsia"/>
          <w:color w:val="000000"/>
          <w:sz w:val="24"/>
          <w:szCs w:val="24"/>
        </w:rPr>
        <w:t>投标保证金缴纳凭证，同时</w:t>
      </w:r>
      <w:r>
        <w:rPr>
          <w:rFonts w:ascii="仿宋_GB2312" w:eastAsia="仿宋_GB2312" w:hAnsi="仿宋_GB2312" w:cs="仿宋_GB2312" w:hint="eastAsia"/>
          <w:color w:val="000000"/>
          <w:sz w:val="24"/>
          <w:szCs w:val="24"/>
          <w:highlight w:val="yellow"/>
        </w:rPr>
        <w:t>正文描述付款账号、户名、开户行名称、开户行行号、保证金金额</w:t>
      </w:r>
      <w:r>
        <w:rPr>
          <w:rFonts w:ascii="仿宋_GB2312" w:eastAsia="仿宋_GB2312" w:hAnsi="仿宋_GB2312" w:cs="仿宋_GB2312" w:hint="eastAsia"/>
          <w:color w:val="000000"/>
          <w:sz w:val="24"/>
          <w:szCs w:val="24"/>
        </w:rPr>
        <w:t>。</w:t>
      </w:r>
    </w:p>
    <w:p w:rsidR="00DC1751" w:rsidRDefault="00377408">
      <w:pPr>
        <w:spacing w:line="360" w:lineRule="auto"/>
        <w:ind w:firstLineChars="200" w:firstLine="482"/>
        <w:rPr>
          <w:rFonts w:ascii="仿宋_GB2312" w:eastAsia="仿宋_GB2312" w:hAnsi="仿宋_GB2312" w:cs="仿宋_GB2312"/>
          <w:b/>
          <w:bCs/>
          <w:sz w:val="24"/>
          <w:szCs w:val="24"/>
        </w:rPr>
      </w:pPr>
      <w:bookmarkStart w:id="57" w:name="_Toc212369515"/>
      <w:r>
        <w:rPr>
          <w:rFonts w:ascii="仿宋_GB2312" w:eastAsia="仿宋_GB2312" w:hAnsi="仿宋_GB2312" w:cs="仿宋_GB2312" w:hint="eastAsia"/>
          <w:b/>
          <w:bCs/>
          <w:sz w:val="24"/>
          <w:szCs w:val="24"/>
        </w:rPr>
        <w:t>2.</w:t>
      </w:r>
      <w:r>
        <w:rPr>
          <w:rFonts w:ascii="仿宋_GB2312" w:eastAsia="仿宋_GB2312" w:hAnsi="仿宋_GB2312" w:cs="仿宋_GB2312" w:hint="eastAsia"/>
          <w:b/>
          <w:sz w:val="24"/>
          <w:szCs w:val="24"/>
        </w:rPr>
        <w:t>《投标文件（技术标）》</w:t>
      </w:r>
      <w:r>
        <w:rPr>
          <w:rFonts w:ascii="仿宋_GB2312" w:eastAsia="仿宋_GB2312" w:hAnsi="仿宋_GB2312" w:cs="仿宋_GB2312" w:hint="eastAsia"/>
          <w:b/>
          <w:bCs/>
          <w:sz w:val="24"/>
          <w:szCs w:val="24"/>
        </w:rPr>
        <w:t>：</w:t>
      </w:r>
      <w:bookmarkEnd w:id="57"/>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2.</w:t>
      </w:r>
      <w:r>
        <w:rPr>
          <w:rFonts w:ascii="仿宋_GB2312" w:eastAsia="仿宋_GB2312" w:hAnsi="仿宋_GB2312" w:cs="仿宋_GB2312" w:hint="eastAsia"/>
          <w:color w:val="000000"/>
          <w:sz w:val="24"/>
          <w:szCs w:val="24"/>
        </w:rPr>
        <w:t>1</w:t>
      </w:r>
      <w:r>
        <w:rPr>
          <w:rFonts w:ascii="仿宋_GB2312" w:eastAsia="仿宋_GB2312" w:hAnsi="仿宋_GB2312" w:cs="仿宋_GB2312" w:hint="eastAsia"/>
          <w:color w:val="000000"/>
          <w:sz w:val="24"/>
          <w:szCs w:val="24"/>
        </w:rPr>
        <w:t>供货期及保证措施；</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2.</w:t>
      </w:r>
      <w:r>
        <w:rPr>
          <w:rFonts w:ascii="仿宋_GB2312" w:eastAsia="仿宋_GB2312" w:hAnsi="仿宋_GB2312" w:cs="仿宋_GB2312" w:hint="eastAsia"/>
          <w:color w:val="000000"/>
          <w:sz w:val="24"/>
          <w:szCs w:val="24"/>
        </w:rPr>
        <w:t>2</w:t>
      </w:r>
      <w:r>
        <w:rPr>
          <w:rFonts w:ascii="仿宋_GB2312" w:eastAsia="仿宋_GB2312" w:hAnsi="仿宋_GB2312" w:cs="仿宋_GB2312" w:hint="eastAsia"/>
          <w:color w:val="000000"/>
          <w:sz w:val="24"/>
          <w:szCs w:val="24"/>
        </w:rPr>
        <w:t>交货进度及计划；</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2.</w:t>
      </w:r>
      <w:r>
        <w:rPr>
          <w:rFonts w:ascii="仿宋_GB2312" w:eastAsia="仿宋_GB2312" w:hAnsi="仿宋_GB2312" w:cs="仿宋_GB2312" w:hint="eastAsia"/>
          <w:color w:val="000000"/>
          <w:sz w:val="24"/>
          <w:szCs w:val="24"/>
        </w:rPr>
        <w:t>3</w:t>
      </w:r>
      <w:r>
        <w:rPr>
          <w:rFonts w:ascii="仿宋_GB2312" w:eastAsia="仿宋_GB2312" w:hAnsi="仿宋_GB2312" w:cs="仿宋_GB2312" w:hint="eastAsia"/>
          <w:color w:val="000000"/>
          <w:sz w:val="24"/>
          <w:szCs w:val="24"/>
        </w:rPr>
        <w:t>投标人需提交的其它资料。</w:t>
      </w:r>
    </w:p>
    <w:p w:rsidR="00DC1751" w:rsidRDefault="00377408">
      <w:pPr>
        <w:spacing w:line="360" w:lineRule="auto"/>
        <w:ind w:firstLineChars="200" w:firstLine="482"/>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3.</w:t>
      </w:r>
      <w:r>
        <w:rPr>
          <w:rFonts w:ascii="仿宋_GB2312" w:eastAsia="仿宋_GB2312" w:hAnsi="仿宋_GB2312" w:cs="仿宋_GB2312" w:hint="eastAsia"/>
          <w:b/>
          <w:sz w:val="24"/>
          <w:szCs w:val="24"/>
        </w:rPr>
        <w:t>《投标文件（商务标）》（开标一览表）</w:t>
      </w:r>
      <w:r>
        <w:rPr>
          <w:rFonts w:ascii="仿宋_GB2312" w:eastAsia="仿宋_GB2312" w:hAnsi="仿宋_GB2312" w:cs="仿宋_GB2312" w:hint="eastAsia"/>
          <w:b/>
          <w:bCs/>
          <w:sz w:val="24"/>
          <w:szCs w:val="24"/>
        </w:rPr>
        <w:t>：</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3.1</w:t>
      </w:r>
      <w:r>
        <w:rPr>
          <w:rFonts w:ascii="仿宋_GB2312" w:eastAsia="仿宋_GB2312" w:hAnsi="仿宋_GB2312" w:cs="仿宋_GB2312" w:hint="eastAsia"/>
          <w:color w:val="000000"/>
          <w:sz w:val="24"/>
          <w:szCs w:val="24"/>
        </w:rPr>
        <w:t>开标一览表（附件</w:t>
      </w:r>
      <w:r>
        <w:rPr>
          <w:rFonts w:ascii="仿宋_GB2312" w:eastAsia="仿宋_GB2312" w:hAnsi="仿宋_GB2312" w:cs="仿宋_GB2312" w:hint="eastAsia"/>
          <w:color w:val="000000"/>
          <w:sz w:val="24"/>
          <w:szCs w:val="24"/>
        </w:rPr>
        <w:t>8</w:t>
      </w:r>
      <w:r>
        <w:rPr>
          <w:rFonts w:ascii="仿宋_GB2312" w:eastAsia="仿宋_GB2312" w:hAnsi="仿宋_GB2312" w:cs="仿宋_GB2312" w:hint="eastAsia"/>
          <w:color w:val="000000"/>
          <w:sz w:val="24"/>
          <w:szCs w:val="24"/>
        </w:rPr>
        <w:t>）；</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3.2</w:t>
      </w:r>
      <w:r>
        <w:rPr>
          <w:rFonts w:ascii="仿宋_GB2312" w:eastAsia="仿宋_GB2312" w:hAnsi="仿宋_GB2312" w:cs="仿宋_GB2312" w:hint="eastAsia"/>
          <w:color w:val="000000"/>
          <w:sz w:val="24"/>
          <w:szCs w:val="24"/>
        </w:rPr>
        <w:t>投标报价明细表（附件</w:t>
      </w:r>
      <w:r>
        <w:rPr>
          <w:rFonts w:ascii="仿宋_GB2312" w:eastAsia="仿宋_GB2312" w:hAnsi="仿宋_GB2312" w:cs="仿宋_GB2312" w:hint="eastAsia"/>
          <w:color w:val="000000"/>
          <w:sz w:val="24"/>
          <w:szCs w:val="24"/>
        </w:rPr>
        <w:t>9-1</w:t>
      </w:r>
      <w:r>
        <w:rPr>
          <w:rFonts w:ascii="仿宋_GB2312" w:eastAsia="仿宋_GB2312" w:hAnsi="仿宋_GB2312" w:cs="仿宋_GB2312" w:hint="eastAsia"/>
          <w:color w:val="000000"/>
          <w:sz w:val="24"/>
          <w:szCs w:val="24"/>
        </w:rPr>
        <w:t>至</w:t>
      </w:r>
      <w:r>
        <w:rPr>
          <w:rFonts w:ascii="仿宋_GB2312" w:eastAsia="仿宋_GB2312" w:hAnsi="仿宋_GB2312" w:cs="仿宋_GB2312" w:hint="eastAsia"/>
          <w:color w:val="000000"/>
          <w:sz w:val="24"/>
          <w:szCs w:val="24"/>
        </w:rPr>
        <w:t>9-5</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b/>
          <w:color w:val="000000"/>
          <w:sz w:val="24"/>
          <w:szCs w:val="24"/>
        </w:rPr>
        <w:t>；</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lastRenderedPageBreak/>
        <w:t>3.3</w:t>
      </w:r>
      <w:r>
        <w:rPr>
          <w:rFonts w:ascii="仿宋_GB2312" w:eastAsia="仿宋_GB2312" w:hAnsi="仿宋_GB2312" w:cs="仿宋_GB2312" w:hint="eastAsia"/>
          <w:color w:val="000000"/>
          <w:sz w:val="24"/>
          <w:szCs w:val="24"/>
        </w:rPr>
        <w:t>商务条款偏离表（附件</w:t>
      </w:r>
      <w:r>
        <w:rPr>
          <w:rFonts w:ascii="仿宋_GB2312" w:eastAsia="仿宋_GB2312" w:hAnsi="仿宋_GB2312" w:cs="仿宋_GB2312" w:hint="eastAsia"/>
          <w:color w:val="000000"/>
          <w:sz w:val="24"/>
          <w:szCs w:val="24"/>
        </w:rPr>
        <w:t>10</w:t>
      </w:r>
      <w:r>
        <w:rPr>
          <w:rFonts w:ascii="仿宋_GB2312" w:eastAsia="仿宋_GB2312" w:hAnsi="仿宋_GB2312" w:cs="仿宋_GB2312" w:hint="eastAsia"/>
          <w:color w:val="000000"/>
          <w:sz w:val="24"/>
          <w:szCs w:val="24"/>
        </w:rPr>
        <w:t>）</w:t>
      </w:r>
      <w:bookmarkStart w:id="58" w:name="OLE_LINK19"/>
      <w:bookmarkStart w:id="59" w:name="OLE_LINK18"/>
      <w:r>
        <w:rPr>
          <w:rFonts w:ascii="仿宋_GB2312" w:eastAsia="仿宋_GB2312" w:hAnsi="仿宋_GB2312" w:cs="仿宋_GB2312" w:hint="eastAsia"/>
          <w:b/>
          <w:color w:val="000000"/>
          <w:sz w:val="24"/>
          <w:szCs w:val="24"/>
        </w:rPr>
        <w:t>；</w:t>
      </w:r>
      <w:bookmarkEnd w:id="58"/>
      <w:bookmarkEnd w:id="59"/>
      <w:r>
        <w:rPr>
          <w:rFonts w:ascii="仿宋_GB2312" w:eastAsia="仿宋_GB2312" w:hAnsi="仿宋_GB2312" w:cs="仿宋_GB2312" w:hint="eastAsia"/>
          <w:color w:val="000000"/>
          <w:sz w:val="24"/>
          <w:szCs w:val="24"/>
        </w:rPr>
        <w:t xml:space="preserve"> </w:t>
      </w:r>
    </w:p>
    <w:p w:rsidR="00DC1751" w:rsidRDefault="00377408">
      <w:pPr>
        <w:spacing w:line="360" w:lineRule="auto"/>
        <w:ind w:firstLineChars="200" w:firstLine="480"/>
        <w:rPr>
          <w:rFonts w:ascii="仿宋_GB2312" w:eastAsia="仿宋_GB2312" w:hAnsi="仿宋_GB2312" w:cs="仿宋_GB2312"/>
          <w:b/>
          <w:color w:val="000000"/>
          <w:sz w:val="24"/>
          <w:szCs w:val="24"/>
        </w:rPr>
      </w:pPr>
      <w:r>
        <w:rPr>
          <w:rFonts w:ascii="仿宋_GB2312" w:eastAsia="仿宋_GB2312" w:hAnsi="仿宋_GB2312" w:cs="仿宋_GB2312" w:hint="eastAsia"/>
          <w:color w:val="000000"/>
          <w:sz w:val="24"/>
          <w:szCs w:val="24"/>
        </w:rPr>
        <w:t>3.4</w:t>
      </w:r>
      <w:r>
        <w:rPr>
          <w:rFonts w:ascii="仿宋_GB2312" w:eastAsia="仿宋_GB2312" w:hAnsi="仿宋_GB2312" w:cs="仿宋_GB2312" w:hint="eastAsia"/>
          <w:color w:val="000000"/>
          <w:sz w:val="24"/>
          <w:szCs w:val="24"/>
        </w:rPr>
        <w:t>投标人承诺（附件</w:t>
      </w:r>
      <w:r>
        <w:rPr>
          <w:rFonts w:ascii="仿宋_GB2312" w:eastAsia="仿宋_GB2312" w:hAnsi="仿宋_GB2312" w:cs="仿宋_GB2312" w:hint="eastAsia"/>
          <w:color w:val="000000"/>
          <w:sz w:val="24"/>
          <w:szCs w:val="24"/>
        </w:rPr>
        <w:t>11</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b/>
          <w:color w:val="000000"/>
          <w:sz w:val="24"/>
          <w:szCs w:val="24"/>
        </w:rPr>
        <w:t>；</w:t>
      </w:r>
    </w:p>
    <w:p w:rsidR="00DC1751" w:rsidRDefault="00377408">
      <w:pPr>
        <w:spacing w:line="360" w:lineRule="auto"/>
        <w:ind w:firstLineChars="200" w:firstLine="480"/>
        <w:rPr>
          <w:rFonts w:ascii="仿宋_GB2312" w:eastAsia="仿宋_GB2312" w:hAnsi="仿宋_GB2312" w:cs="仿宋_GB2312"/>
          <w:b/>
          <w:color w:val="000000"/>
          <w:sz w:val="24"/>
          <w:szCs w:val="24"/>
        </w:rPr>
      </w:pPr>
      <w:r>
        <w:rPr>
          <w:rFonts w:ascii="仿宋_GB2312" w:eastAsia="仿宋_GB2312" w:hAnsi="仿宋_GB2312" w:cs="仿宋_GB2312" w:hint="eastAsia"/>
          <w:color w:val="000000"/>
          <w:sz w:val="24"/>
          <w:szCs w:val="24"/>
        </w:rPr>
        <w:t>3.5</w:t>
      </w:r>
      <w:r>
        <w:rPr>
          <w:rFonts w:ascii="仿宋_GB2312" w:eastAsia="仿宋_GB2312" w:hAnsi="仿宋_GB2312" w:cs="仿宋_GB2312" w:hint="eastAsia"/>
          <w:color w:val="000000"/>
          <w:sz w:val="24"/>
          <w:szCs w:val="24"/>
        </w:rPr>
        <w:t>服务承诺函（附件</w:t>
      </w:r>
      <w:r>
        <w:rPr>
          <w:rFonts w:ascii="仿宋_GB2312" w:eastAsia="仿宋_GB2312" w:hAnsi="仿宋_GB2312" w:cs="仿宋_GB2312" w:hint="eastAsia"/>
          <w:color w:val="000000"/>
          <w:sz w:val="24"/>
          <w:szCs w:val="24"/>
        </w:rPr>
        <w:t>12</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b/>
          <w:color w:val="000000"/>
          <w:sz w:val="24"/>
          <w:szCs w:val="24"/>
        </w:rPr>
        <w:t>需写明质保期以外服务费用情况</w:t>
      </w:r>
      <w:r>
        <w:rPr>
          <w:rFonts w:ascii="仿宋_GB2312" w:eastAsia="仿宋_GB2312" w:hAnsi="仿宋_GB2312" w:cs="仿宋_GB2312" w:hint="eastAsia"/>
          <w:color w:val="000000"/>
          <w:sz w:val="24"/>
          <w:szCs w:val="24"/>
        </w:rPr>
        <w:t>；</w:t>
      </w:r>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3.6</w:t>
      </w:r>
      <w:r>
        <w:rPr>
          <w:rFonts w:ascii="仿宋_GB2312" w:eastAsia="仿宋_GB2312" w:hAnsi="仿宋_GB2312" w:cs="仿宋_GB2312" w:hint="eastAsia"/>
          <w:color w:val="000000"/>
          <w:sz w:val="24"/>
          <w:szCs w:val="24"/>
        </w:rPr>
        <w:t>按招标文件投标人须知和技术规格书中要求提供的有关文件。</w:t>
      </w:r>
    </w:p>
    <w:p w:rsidR="00DC1751" w:rsidRDefault="00377408">
      <w:pPr>
        <w:pStyle w:val="2"/>
        <w:rPr>
          <w:rFonts w:ascii="仿宋_GB2312" w:eastAsia="仿宋_GB2312" w:hAnsi="仿宋_GB2312" w:cs="仿宋_GB2312"/>
          <w:sz w:val="36"/>
          <w:szCs w:val="36"/>
        </w:rPr>
      </w:pPr>
      <w:bookmarkStart w:id="60" w:name="_Toc15748"/>
      <w:r>
        <w:rPr>
          <w:rFonts w:ascii="仿宋_GB2312" w:eastAsia="仿宋_GB2312" w:hAnsi="仿宋_GB2312" w:cs="仿宋_GB2312" w:hint="eastAsia"/>
          <w:sz w:val="36"/>
          <w:szCs w:val="36"/>
        </w:rPr>
        <w:t>四、投标文件格式</w:t>
      </w:r>
      <w:bookmarkEnd w:id="60"/>
    </w:p>
    <w:p w:rsidR="00DC1751" w:rsidRDefault="00377408">
      <w:pPr>
        <w:spacing w:line="360" w:lineRule="auto"/>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详见第六部分投标文件附件格式</w:t>
      </w:r>
      <w:r>
        <w:rPr>
          <w:rFonts w:ascii="仿宋_GB2312" w:eastAsia="仿宋_GB2312" w:hAnsi="仿宋_GB2312" w:cs="仿宋_GB2312" w:hint="eastAsia"/>
          <w:color w:val="000000"/>
          <w:sz w:val="24"/>
          <w:szCs w:val="24"/>
        </w:rPr>
        <w:t>1</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rPr>
        <w:t>13</w:t>
      </w:r>
      <w:r>
        <w:rPr>
          <w:rFonts w:ascii="仿宋_GB2312" w:eastAsia="仿宋_GB2312" w:hAnsi="仿宋_GB2312" w:cs="仿宋_GB2312" w:hint="eastAsia"/>
          <w:color w:val="000000"/>
          <w:sz w:val="24"/>
          <w:szCs w:val="24"/>
        </w:rPr>
        <w:t>，其余未尽事宜请按各单位习惯制定即可。</w:t>
      </w:r>
    </w:p>
    <w:p w:rsidR="00DC1751" w:rsidRDefault="00DC1751">
      <w:pPr>
        <w:spacing w:line="360" w:lineRule="auto"/>
        <w:ind w:firstLineChars="200" w:firstLine="480"/>
        <w:rPr>
          <w:rFonts w:ascii="仿宋_GB2312" w:eastAsia="仿宋_GB2312" w:hAnsi="仿宋_GB2312" w:cs="仿宋_GB2312"/>
          <w:color w:val="000000"/>
          <w:sz w:val="24"/>
          <w:szCs w:val="24"/>
        </w:rPr>
      </w:pPr>
    </w:p>
    <w:p w:rsidR="00DC1751" w:rsidRDefault="00DC1751">
      <w:pPr>
        <w:pStyle w:val="a1"/>
        <w:jc w:val="center"/>
        <w:rPr>
          <w:rFonts w:ascii="仿宋_GB2312" w:eastAsia="仿宋_GB2312" w:hAnsi="仿宋_GB2312" w:cs="仿宋_GB2312"/>
          <w:b/>
          <w:bCs/>
          <w:kern w:val="44"/>
          <w:sz w:val="36"/>
          <w:szCs w:val="44"/>
        </w:rPr>
      </w:pPr>
    </w:p>
    <w:p w:rsidR="00DC1751" w:rsidRDefault="00DC1751">
      <w:pPr>
        <w:pStyle w:val="a1"/>
        <w:jc w:val="center"/>
        <w:rPr>
          <w:rFonts w:ascii="仿宋_GB2312" w:eastAsia="仿宋_GB2312" w:hAnsi="仿宋_GB2312" w:cs="仿宋_GB2312"/>
          <w:b/>
          <w:bCs/>
          <w:kern w:val="44"/>
          <w:sz w:val="36"/>
          <w:szCs w:val="44"/>
        </w:rPr>
      </w:pPr>
    </w:p>
    <w:p w:rsidR="00DC1751" w:rsidRDefault="00DC1751">
      <w:pPr>
        <w:pStyle w:val="a1"/>
        <w:jc w:val="center"/>
        <w:rPr>
          <w:rFonts w:ascii="仿宋_GB2312" w:eastAsia="仿宋_GB2312" w:hAnsi="仿宋_GB2312" w:cs="仿宋_GB2312"/>
          <w:b/>
          <w:bCs/>
          <w:kern w:val="44"/>
          <w:sz w:val="36"/>
          <w:szCs w:val="44"/>
        </w:rPr>
      </w:pPr>
    </w:p>
    <w:p w:rsidR="00DC1751" w:rsidRDefault="00DC1751">
      <w:pPr>
        <w:pStyle w:val="a1"/>
        <w:jc w:val="center"/>
        <w:rPr>
          <w:rFonts w:ascii="仿宋_GB2312" w:eastAsia="仿宋_GB2312" w:hAnsi="仿宋_GB2312" w:cs="仿宋_GB2312"/>
          <w:b/>
          <w:bCs/>
          <w:kern w:val="44"/>
          <w:sz w:val="36"/>
          <w:szCs w:val="44"/>
        </w:rPr>
      </w:pPr>
    </w:p>
    <w:p w:rsidR="00DC1751" w:rsidRDefault="00DC1751">
      <w:pPr>
        <w:pStyle w:val="a1"/>
        <w:jc w:val="center"/>
        <w:rPr>
          <w:rFonts w:ascii="仿宋_GB2312" w:eastAsia="仿宋_GB2312" w:hAnsi="仿宋_GB2312" w:cs="仿宋_GB2312"/>
          <w:b/>
          <w:bCs/>
          <w:kern w:val="44"/>
          <w:sz w:val="36"/>
          <w:szCs w:val="44"/>
        </w:rPr>
      </w:pPr>
    </w:p>
    <w:p w:rsidR="00DC1751" w:rsidRDefault="00DC1751">
      <w:pPr>
        <w:pStyle w:val="a1"/>
        <w:jc w:val="center"/>
        <w:rPr>
          <w:rFonts w:ascii="仿宋_GB2312" w:eastAsia="仿宋_GB2312" w:hAnsi="仿宋_GB2312" w:cs="仿宋_GB2312"/>
          <w:b/>
          <w:bCs/>
          <w:kern w:val="44"/>
          <w:sz w:val="36"/>
          <w:szCs w:val="44"/>
        </w:rPr>
      </w:pPr>
    </w:p>
    <w:p w:rsidR="00DC1751" w:rsidRDefault="00DC1751">
      <w:pPr>
        <w:pStyle w:val="a1"/>
        <w:jc w:val="center"/>
        <w:rPr>
          <w:rFonts w:ascii="仿宋_GB2312" w:eastAsia="仿宋_GB2312" w:hAnsi="仿宋_GB2312" w:cs="仿宋_GB2312"/>
          <w:b/>
          <w:bCs/>
          <w:kern w:val="44"/>
          <w:sz w:val="36"/>
          <w:szCs w:val="44"/>
        </w:rPr>
      </w:pPr>
    </w:p>
    <w:p w:rsidR="00DC1751" w:rsidRDefault="00DC1751">
      <w:pPr>
        <w:pStyle w:val="a1"/>
        <w:jc w:val="center"/>
        <w:rPr>
          <w:rFonts w:ascii="仿宋_GB2312" w:eastAsia="仿宋_GB2312" w:hAnsi="仿宋_GB2312" w:cs="仿宋_GB2312"/>
          <w:b/>
          <w:bCs/>
          <w:kern w:val="44"/>
          <w:sz w:val="36"/>
          <w:szCs w:val="44"/>
        </w:rPr>
      </w:pPr>
    </w:p>
    <w:p w:rsidR="00DC1751" w:rsidRDefault="00DC1751">
      <w:bookmarkStart w:id="61" w:name="_Toc7511"/>
      <w:bookmarkStart w:id="62" w:name="_Toc4483"/>
      <w:bookmarkStart w:id="63" w:name="_Toc13605"/>
      <w:bookmarkStart w:id="64" w:name="_Toc12714"/>
      <w:bookmarkStart w:id="65" w:name="_Toc28236"/>
      <w:bookmarkStart w:id="66" w:name="_Toc32378"/>
      <w:bookmarkStart w:id="67" w:name="_Toc12552"/>
      <w:bookmarkStart w:id="68" w:name="_Toc133783966"/>
      <w:bookmarkStart w:id="69" w:name="_Toc18805"/>
      <w:bookmarkStart w:id="70" w:name="_Toc16358"/>
      <w:bookmarkStart w:id="71" w:name="_Toc30738"/>
      <w:bookmarkStart w:id="72" w:name="_Toc4194"/>
      <w:bookmarkStart w:id="73" w:name="_Toc12563"/>
      <w:bookmarkStart w:id="74" w:name="_Toc14517"/>
      <w:bookmarkStart w:id="75" w:name="_Toc13988"/>
      <w:bookmarkStart w:id="76" w:name="_Toc20272"/>
      <w:bookmarkStart w:id="77" w:name="_Toc1884"/>
      <w:bookmarkStart w:id="78" w:name="_Toc4532"/>
      <w:bookmarkStart w:id="79" w:name="_Toc3565"/>
      <w:bookmarkStart w:id="80" w:name="_Toc13555"/>
      <w:bookmarkStart w:id="81" w:name="_Toc6957"/>
      <w:bookmarkStart w:id="82" w:name="_Toc8202"/>
      <w:bookmarkStart w:id="83" w:name="_Toc6346"/>
      <w:bookmarkStart w:id="84" w:name="_Toc4029"/>
      <w:bookmarkStart w:id="85" w:name="_Toc7110"/>
      <w:bookmarkStart w:id="86" w:name="_Toc24964"/>
      <w:bookmarkStart w:id="87" w:name="_Toc18182"/>
      <w:bookmarkStart w:id="88" w:name="_Toc3372"/>
      <w:bookmarkStart w:id="89" w:name="_Toc24913"/>
      <w:bookmarkStart w:id="90" w:name="_Toc20467"/>
      <w:bookmarkStart w:id="91" w:name="_Toc13562"/>
      <w:bookmarkStart w:id="92" w:name="_Toc23870"/>
      <w:bookmarkStart w:id="93" w:name="_Toc22649"/>
      <w:bookmarkStart w:id="94" w:name="_Toc11355"/>
      <w:bookmarkStart w:id="95" w:name="_Toc19672"/>
      <w:bookmarkStart w:id="96" w:name="_Toc21497"/>
      <w:bookmarkStart w:id="97" w:name="_Toc18606"/>
      <w:bookmarkStart w:id="98" w:name="_Toc8032"/>
    </w:p>
    <w:p w:rsidR="00DC1751" w:rsidRDefault="00DC1751"/>
    <w:p w:rsidR="00DC1751" w:rsidRDefault="00DC1751"/>
    <w:p w:rsidR="00DC1751" w:rsidRDefault="00DC1751"/>
    <w:p w:rsidR="00DC1751" w:rsidRDefault="00DC1751"/>
    <w:p w:rsidR="00DC1751" w:rsidRDefault="00377408">
      <w:pPr>
        <w:pStyle w:val="1"/>
        <w:numPr>
          <w:ilvl w:val="0"/>
          <w:numId w:val="8"/>
        </w:numPr>
        <w:spacing w:line="360" w:lineRule="auto"/>
        <w:rPr>
          <w:rFonts w:ascii="仿宋_GB2312" w:eastAsia="仿宋_GB2312" w:hAnsi="仿宋_GB2312" w:cs="仿宋_GB2312"/>
          <w:sz w:val="44"/>
          <w:highlight w:val="green"/>
        </w:rPr>
      </w:pPr>
      <w:bookmarkStart w:id="99" w:name="_Toc10008"/>
      <w:r>
        <w:rPr>
          <w:rFonts w:ascii="仿宋_GB2312" w:eastAsia="仿宋_GB2312" w:hAnsi="仿宋_GB2312" w:cs="仿宋_GB2312" w:hint="eastAsia"/>
          <w:sz w:val="44"/>
          <w:highlight w:val="green"/>
        </w:rPr>
        <w:t>技术标书</w:t>
      </w:r>
      <w:bookmarkEnd w:id="99"/>
    </w:p>
    <w:p w:rsidR="00DC1751" w:rsidRDefault="00DC1751">
      <w:pPr>
        <w:rPr>
          <w:rFonts w:ascii="仿宋_GB2312" w:eastAsia="仿宋_GB2312" w:hAnsi="仿宋_GB2312" w:cs="仿宋_GB2312"/>
          <w:sz w:val="44"/>
          <w:highlight w:val="green"/>
        </w:rPr>
        <w:sectPr w:rsidR="00DC1751">
          <w:headerReference w:type="default" r:id="rId13"/>
          <w:footerReference w:type="default" r:id="rId14"/>
          <w:pgSz w:w="11907" w:h="16840"/>
          <w:pgMar w:top="1304" w:right="1418" w:bottom="1304" w:left="1418" w:header="724" w:footer="851" w:gutter="0"/>
          <w:cols w:space="720"/>
          <w:docGrid w:linePitch="290" w:charSpace="-3931"/>
        </w:sectPr>
      </w:pPr>
    </w:p>
    <w:p w:rsidR="00DC1751" w:rsidRDefault="00377408">
      <w:pPr>
        <w:spacing w:line="880" w:lineRule="exact"/>
        <w:jc w:val="center"/>
        <w:rPr>
          <w:rFonts w:ascii="宋体" w:hAnsi="宋体" w:cs="宋体"/>
          <w:b/>
          <w:bCs/>
          <w:spacing w:val="-8"/>
          <w:sz w:val="48"/>
          <w:szCs w:val="44"/>
        </w:rPr>
      </w:pPr>
      <w:r>
        <w:rPr>
          <w:rFonts w:ascii="宋体" w:hAnsi="宋体" w:cs="宋体" w:hint="eastAsia"/>
          <w:b/>
          <w:bCs/>
          <w:spacing w:val="-8"/>
          <w:sz w:val="48"/>
          <w:szCs w:val="44"/>
        </w:rPr>
        <w:lastRenderedPageBreak/>
        <w:t>中国重汽集团济南动力有限公司</w:t>
      </w:r>
    </w:p>
    <w:p w:rsidR="00DC1751" w:rsidRDefault="00377408">
      <w:pPr>
        <w:spacing w:line="880" w:lineRule="exact"/>
        <w:jc w:val="center"/>
        <w:rPr>
          <w:rFonts w:ascii="宋体" w:hAnsi="宋体" w:cs="宋体"/>
          <w:b/>
          <w:bCs/>
          <w:spacing w:val="-8"/>
          <w:sz w:val="48"/>
          <w:szCs w:val="44"/>
        </w:rPr>
      </w:pPr>
      <w:r>
        <w:rPr>
          <w:rFonts w:ascii="宋体" w:hAnsi="宋体" w:cs="宋体" w:hint="eastAsia"/>
          <w:b/>
          <w:bCs/>
          <w:spacing w:val="-8"/>
          <w:sz w:val="48"/>
          <w:szCs w:val="44"/>
        </w:rPr>
        <w:t>车辆租赁服务采购招标项目</w:t>
      </w:r>
    </w:p>
    <w:p w:rsidR="00DC1751" w:rsidRDefault="00DC1751">
      <w:pPr>
        <w:pStyle w:val="aff7"/>
        <w:ind w:firstLineChars="1500" w:firstLine="3600"/>
        <w:rPr>
          <w:rFonts w:eastAsia="宋体" w:cs="宋体"/>
        </w:rPr>
      </w:pPr>
    </w:p>
    <w:p w:rsidR="00DC1751" w:rsidRDefault="00DC1751">
      <w:pPr>
        <w:jc w:val="right"/>
        <w:rPr>
          <w:rFonts w:ascii="宋体" w:hAnsi="宋体" w:cs="宋体"/>
          <w:color w:val="000000"/>
          <w:sz w:val="28"/>
          <w:szCs w:val="28"/>
        </w:rPr>
      </w:pPr>
    </w:p>
    <w:p w:rsidR="00DC1751" w:rsidRDefault="00DC1751">
      <w:pPr>
        <w:ind w:right="1120"/>
        <w:rPr>
          <w:rFonts w:ascii="宋体" w:hAnsi="宋体" w:cs="宋体"/>
          <w:color w:val="000000"/>
          <w:sz w:val="28"/>
          <w:szCs w:val="28"/>
        </w:rPr>
      </w:pPr>
    </w:p>
    <w:p w:rsidR="00DC1751" w:rsidRDefault="00377408">
      <w:pPr>
        <w:jc w:val="center"/>
        <w:rPr>
          <w:rFonts w:ascii="黑体" w:eastAsia="黑体" w:hAnsi="宋体"/>
          <w:color w:val="000000"/>
          <w:sz w:val="84"/>
          <w:szCs w:val="84"/>
        </w:rPr>
      </w:pPr>
      <w:r>
        <w:rPr>
          <w:rFonts w:ascii="黑体" w:eastAsia="黑体" w:hAnsi="宋体" w:hint="eastAsia"/>
          <w:color w:val="000000"/>
          <w:sz w:val="84"/>
          <w:szCs w:val="84"/>
        </w:rPr>
        <w:t>技</w:t>
      </w:r>
    </w:p>
    <w:p w:rsidR="00DC1751" w:rsidRDefault="00DC1751">
      <w:pPr>
        <w:jc w:val="center"/>
        <w:rPr>
          <w:rFonts w:ascii="黑体" w:eastAsia="黑体" w:hAnsi="宋体"/>
          <w:color w:val="000000"/>
          <w:sz w:val="84"/>
          <w:szCs w:val="84"/>
        </w:rPr>
      </w:pPr>
    </w:p>
    <w:p w:rsidR="00DC1751" w:rsidRDefault="00377408">
      <w:pPr>
        <w:jc w:val="center"/>
        <w:rPr>
          <w:rFonts w:ascii="黑体" w:eastAsia="黑体" w:hAnsi="宋体"/>
          <w:color w:val="000000"/>
          <w:sz w:val="84"/>
          <w:szCs w:val="84"/>
        </w:rPr>
      </w:pPr>
      <w:r>
        <w:rPr>
          <w:rFonts w:ascii="黑体" w:eastAsia="黑体" w:hAnsi="宋体" w:hint="eastAsia"/>
          <w:color w:val="000000"/>
          <w:sz w:val="84"/>
          <w:szCs w:val="84"/>
        </w:rPr>
        <w:t>术</w:t>
      </w:r>
    </w:p>
    <w:p w:rsidR="00DC1751" w:rsidRDefault="00DC1751">
      <w:pPr>
        <w:jc w:val="center"/>
        <w:rPr>
          <w:rFonts w:ascii="黑体" w:eastAsia="黑体" w:hAnsi="宋体"/>
          <w:color w:val="000000"/>
          <w:sz w:val="84"/>
          <w:szCs w:val="84"/>
        </w:rPr>
      </w:pPr>
    </w:p>
    <w:p w:rsidR="00DC1751" w:rsidRDefault="00377408">
      <w:pPr>
        <w:jc w:val="center"/>
        <w:rPr>
          <w:rFonts w:ascii="黑体" w:eastAsia="黑体" w:hAnsi="宋体"/>
          <w:color w:val="000000"/>
          <w:sz w:val="84"/>
          <w:szCs w:val="84"/>
        </w:rPr>
      </w:pPr>
      <w:r>
        <w:rPr>
          <w:rFonts w:ascii="黑体" w:eastAsia="黑体" w:hAnsi="宋体" w:hint="eastAsia"/>
          <w:color w:val="000000"/>
          <w:sz w:val="84"/>
          <w:szCs w:val="84"/>
        </w:rPr>
        <w:t>标</w:t>
      </w:r>
    </w:p>
    <w:p w:rsidR="00DC1751" w:rsidRDefault="00DC1751">
      <w:pPr>
        <w:jc w:val="center"/>
        <w:rPr>
          <w:rFonts w:ascii="黑体" w:eastAsia="黑体" w:hAnsi="宋体"/>
          <w:color w:val="000000"/>
          <w:sz w:val="84"/>
          <w:szCs w:val="84"/>
        </w:rPr>
      </w:pPr>
    </w:p>
    <w:p w:rsidR="00DC1751" w:rsidRDefault="00377408">
      <w:pPr>
        <w:jc w:val="center"/>
        <w:rPr>
          <w:rFonts w:ascii="黑体" w:eastAsia="黑体" w:hAnsi="宋体"/>
          <w:color w:val="000000"/>
          <w:sz w:val="84"/>
          <w:szCs w:val="84"/>
        </w:rPr>
      </w:pPr>
      <w:r>
        <w:rPr>
          <w:rFonts w:ascii="黑体" w:eastAsia="黑体" w:hAnsi="宋体" w:hint="eastAsia"/>
          <w:color w:val="000000"/>
          <w:sz w:val="84"/>
          <w:szCs w:val="84"/>
        </w:rPr>
        <w:t>书</w:t>
      </w:r>
    </w:p>
    <w:p w:rsidR="00DC1751" w:rsidRDefault="00DC1751">
      <w:pPr>
        <w:pStyle w:val="a1"/>
      </w:pPr>
    </w:p>
    <w:p w:rsidR="00DC1751" w:rsidRDefault="00377408">
      <w:pPr>
        <w:jc w:val="center"/>
        <w:rPr>
          <w:rFonts w:ascii="宋体" w:hAnsi="宋体" w:cs="宋体"/>
          <w:sz w:val="28"/>
          <w:szCs w:val="28"/>
        </w:rPr>
      </w:pPr>
      <w:r>
        <w:rPr>
          <w:rFonts w:ascii="宋体" w:hAnsi="宋体" w:cs="宋体" w:hint="eastAsia"/>
          <w:sz w:val="28"/>
          <w:szCs w:val="28"/>
        </w:rPr>
        <w:t>招</w:t>
      </w:r>
      <w:r>
        <w:rPr>
          <w:rFonts w:ascii="宋体" w:hAnsi="宋体" w:cs="宋体" w:hint="eastAsia"/>
          <w:sz w:val="28"/>
          <w:szCs w:val="28"/>
        </w:rPr>
        <w:t xml:space="preserve"> </w:t>
      </w:r>
      <w:r>
        <w:rPr>
          <w:rFonts w:ascii="宋体" w:hAnsi="宋体" w:cs="宋体" w:hint="eastAsia"/>
          <w:sz w:val="28"/>
          <w:szCs w:val="28"/>
        </w:rPr>
        <w:t>标</w:t>
      </w:r>
      <w:r>
        <w:rPr>
          <w:rFonts w:ascii="宋体" w:hAnsi="宋体" w:cs="宋体" w:hint="eastAsia"/>
          <w:sz w:val="28"/>
          <w:szCs w:val="28"/>
        </w:rPr>
        <w:t xml:space="preserve"> </w:t>
      </w:r>
      <w:r>
        <w:rPr>
          <w:rFonts w:ascii="宋体" w:hAnsi="宋体" w:cs="宋体" w:hint="eastAsia"/>
          <w:sz w:val="28"/>
          <w:szCs w:val="28"/>
        </w:rPr>
        <w:t>人：中国重汽集团济南动力有限公司</w:t>
      </w:r>
    </w:p>
    <w:p w:rsidR="00DC1751" w:rsidRDefault="00377408">
      <w:pPr>
        <w:jc w:val="center"/>
        <w:rPr>
          <w:rFonts w:ascii="宋体" w:hAnsi="宋体" w:cs="宋体"/>
          <w:sz w:val="28"/>
          <w:szCs w:val="28"/>
        </w:rPr>
      </w:pPr>
      <w:r>
        <w:rPr>
          <w:rFonts w:ascii="宋体" w:hAnsi="宋体" w:cs="宋体" w:hint="eastAsia"/>
          <w:sz w:val="28"/>
          <w:szCs w:val="28"/>
        </w:rPr>
        <w:t>2025</w:t>
      </w:r>
      <w:r>
        <w:rPr>
          <w:rFonts w:ascii="宋体" w:hAnsi="宋体" w:cs="宋体" w:hint="eastAsia"/>
          <w:sz w:val="28"/>
          <w:szCs w:val="28"/>
        </w:rPr>
        <w:t>年</w:t>
      </w:r>
      <w:r>
        <w:rPr>
          <w:rFonts w:ascii="宋体" w:hAnsi="宋体" w:cs="宋体" w:hint="eastAsia"/>
          <w:sz w:val="28"/>
          <w:szCs w:val="28"/>
        </w:rPr>
        <w:t>11</w:t>
      </w:r>
      <w:r>
        <w:rPr>
          <w:rFonts w:ascii="宋体" w:hAnsi="宋体" w:cs="宋体" w:hint="eastAsia"/>
          <w:sz w:val="28"/>
          <w:szCs w:val="28"/>
        </w:rPr>
        <w:t>月</w:t>
      </w:r>
    </w:p>
    <w:p w:rsidR="00DC1751" w:rsidRDefault="00DC1751">
      <w:pPr>
        <w:keepNext/>
        <w:keepLines/>
        <w:spacing w:before="120" w:after="120" w:line="480" w:lineRule="exact"/>
        <w:jc w:val="center"/>
        <w:outlineLvl w:val="1"/>
        <w:rPr>
          <w:rFonts w:ascii="宋体" w:hAnsi="宋体"/>
          <w:b/>
          <w:bCs/>
          <w:kern w:val="44"/>
          <w:sz w:val="28"/>
          <w:szCs w:val="28"/>
        </w:rPr>
      </w:pPr>
    </w:p>
    <w:p w:rsidR="00DC1751" w:rsidRDefault="00DC1751">
      <w:pPr>
        <w:keepNext/>
        <w:keepLines/>
        <w:spacing w:before="120" w:after="120" w:line="480" w:lineRule="exact"/>
        <w:jc w:val="center"/>
        <w:outlineLvl w:val="1"/>
        <w:rPr>
          <w:rFonts w:ascii="宋体" w:hAnsi="宋体"/>
          <w:b/>
          <w:bCs/>
          <w:kern w:val="44"/>
          <w:sz w:val="28"/>
          <w:szCs w:val="28"/>
        </w:rPr>
      </w:pPr>
    </w:p>
    <w:p w:rsidR="00DC1751" w:rsidRDefault="00377408">
      <w:pPr>
        <w:keepNext/>
        <w:keepLines/>
        <w:spacing w:before="120" w:after="120" w:line="480" w:lineRule="exact"/>
        <w:jc w:val="center"/>
        <w:outlineLvl w:val="1"/>
        <w:rPr>
          <w:rFonts w:ascii="宋体" w:hAnsi="Calibri"/>
          <w:b/>
          <w:bCs/>
          <w:kern w:val="44"/>
          <w:sz w:val="28"/>
          <w:szCs w:val="28"/>
        </w:rPr>
      </w:pPr>
      <w:r>
        <w:rPr>
          <w:rFonts w:ascii="宋体" w:hAnsi="宋体" w:hint="eastAsia"/>
          <w:b/>
          <w:bCs/>
          <w:kern w:val="44"/>
          <w:sz w:val="28"/>
          <w:szCs w:val="28"/>
        </w:rPr>
        <w:t>第一章</w:t>
      </w:r>
      <w:r>
        <w:rPr>
          <w:rFonts w:ascii="宋体" w:hAnsi="宋体"/>
          <w:b/>
          <w:bCs/>
          <w:kern w:val="44"/>
          <w:sz w:val="28"/>
          <w:szCs w:val="28"/>
        </w:rPr>
        <w:t xml:space="preserve">  </w:t>
      </w:r>
      <w:r>
        <w:rPr>
          <w:rFonts w:ascii="宋体" w:hAnsi="宋体" w:hint="eastAsia"/>
          <w:b/>
          <w:bCs/>
          <w:kern w:val="44"/>
          <w:sz w:val="28"/>
          <w:szCs w:val="28"/>
        </w:rPr>
        <w:t>采购货物概况</w:t>
      </w:r>
    </w:p>
    <w:p w:rsidR="00DC1751" w:rsidRDefault="00377408">
      <w:pPr>
        <w:keepNext/>
        <w:keepLines/>
        <w:spacing w:before="120" w:after="120" w:line="480" w:lineRule="exact"/>
        <w:jc w:val="center"/>
        <w:outlineLvl w:val="2"/>
        <w:rPr>
          <w:rFonts w:ascii="Arial" w:hAnsi="Arial"/>
          <w:b/>
          <w:bCs/>
          <w:sz w:val="24"/>
          <w:szCs w:val="24"/>
        </w:rPr>
      </w:pPr>
      <w:bookmarkStart w:id="100" w:name="_Toc169605878"/>
      <w:r>
        <w:rPr>
          <w:rFonts w:ascii="Arial" w:hAnsi="Arial" w:hint="eastAsia"/>
          <w:b/>
          <w:bCs/>
          <w:sz w:val="24"/>
          <w:szCs w:val="24"/>
        </w:rPr>
        <w:t>第一节</w:t>
      </w:r>
      <w:r>
        <w:rPr>
          <w:rFonts w:ascii="Arial" w:hAnsi="Arial"/>
          <w:b/>
          <w:bCs/>
          <w:sz w:val="24"/>
          <w:szCs w:val="24"/>
        </w:rPr>
        <w:t xml:space="preserve">  </w:t>
      </w:r>
      <w:r>
        <w:rPr>
          <w:rFonts w:ascii="Arial" w:hAnsi="Arial" w:hint="eastAsia"/>
          <w:b/>
          <w:bCs/>
          <w:sz w:val="24"/>
          <w:szCs w:val="24"/>
        </w:rPr>
        <w:t>使用环境</w:t>
      </w:r>
      <w:bookmarkEnd w:id="100"/>
    </w:p>
    <w:p w:rsidR="00DC1751" w:rsidRDefault="00377408">
      <w:pPr>
        <w:spacing w:line="360" w:lineRule="auto"/>
        <w:outlineLvl w:val="3"/>
        <w:rPr>
          <w:rFonts w:ascii="宋体" w:hAnsi="宋体" w:cs="宋体"/>
          <w:sz w:val="24"/>
          <w:szCs w:val="24"/>
          <w:u w:val="single"/>
          <w:shd w:val="pct10" w:color="auto" w:fill="FFFFFF"/>
        </w:rPr>
      </w:pPr>
      <w:r>
        <w:rPr>
          <w:rFonts w:ascii="宋体" w:hAnsi="宋体" w:cs="宋体" w:hint="eastAsia"/>
          <w:sz w:val="24"/>
          <w:szCs w:val="24"/>
        </w:rPr>
        <w:t>一、项目名称：</w:t>
      </w:r>
      <w:r>
        <w:rPr>
          <w:rFonts w:ascii="宋体" w:hAnsi="宋体" w:cs="宋体" w:hint="eastAsia"/>
          <w:sz w:val="24"/>
          <w:szCs w:val="24"/>
          <w:u w:val="single"/>
        </w:rPr>
        <w:t>汽车研究总院竞品对标车辆租赁服务</w:t>
      </w:r>
    </w:p>
    <w:p w:rsidR="00DC1751" w:rsidRDefault="00377408">
      <w:pPr>
        <w:spacing w:line="360" w:lineRule="auto"/>
        <w:outlineLvl w:val="3"/>
        <w:rPr>
          <w:rFonts w:ascii="宋体" w:hAnsi="宋体" w:cs="宋体"/>
          <w:color w:val="000000"/>
          <w:sz w:val="24"/>
          <w:szCs w:val="24"/>
          <w:u w:val="single"/>
        </w:rPr>
      </w:pPr>
      <w:r>
        <w:rPr>
          <w:rFonts w:ascii="宋体" w:hAnsi="宋体" w:cs="宋体" w:hint="eastAsia"/>
          <w:sz w:val="24"/>
          <w:szCs w:val="24"/>
        </w:rPr>
        <w:t>二、建设地点：</w:t>
      </w:r>
      <w:r>
        <w:rPr>
          <w:rFonts w:ascii="宋体" w:hAnsi="宋体" w:cs="宋体" w:hint="eastAsia"/>
          <w:color w:val="000000"/>
          <w:sz w:val="24"/>
          <w:szCs w:val="24"/>
          <w:u w:val="single"/>
        </w:rPr>
        <w:t>中国重汽集团济南动力有限公司汽车研究总院</w:t>
      </w:r>
    </w:p>
    <w:p w:rsidR="00DC1751" w:rsidRDefault="00377408">
      <w:pPr>
        <w:spacing w:line="360" w:lineRule="auto"/>
        <w:outlineLvl w:val="3"/>
        <w:rPr>
          <w:rFonts w:ascii="宋体" w:hAnsi="宋体" w:cs="宋体"/>
          <w:sz w:val="24"/>
          <w:szCs w:val="24"/>
        </w:rPr>
      </w:pPr>
      <w:r>
        <w:rPr>
          <w:rFonts w:ascii="宋体" w:hAnsi="宋体" w:cs="宋体" w:hint="eastAsia"/>
          <w:sz w:val="24"/>
          <w:szCs w:val="24"/>
        </w:rPr>
        <w:t>三、使用地点：</w:t>
      </w:r>
      <w:r>
        <w:rPr>
          <w:rFonts w:ascii="宋体" w:hAnsi="宋体" w:cs="宋体" w:hint="eastAsia"/>
          <w:color w:val="000000"/>
          <w:sz w:val="24"/>
          <w:szCs w:val="24"/>
          <w:u w:val="single"/>
        </w:rPr>
        <w:t xml:space="preserve"> </w:t>
      </w:r>
      <w:r>
        <w:rPr>
          <w:rFonts w:ascii="宋体" w:hAnsi="宋体" w:cs="宋体" w:hint="eastAsia"/>
          <w:color w:val="000000"/>
          <w:sz w:val="24"/>
          <w:szCs w:val="24"/>
          <w:u w:val="single"/>
        </w:rPr>
        <w:t>山东省济南市高新区华奥路</w:t>
      </w:r>
      <w:r>
        <w:rPr>
          <w:rFonts w:ascii="宋体" w:hAnsi="宋体" w:cs="宋体" w:hint="eastAsia"/>
          <w:color w:val="000000"/>
          <w:sz w:val="24"/>
          <w:szCs w:val="24"/>
          <w:u w:val="single"/>
        </w:rPr>
        <w:t>777</w:t>
      </w:r>
      <w:r>
        <w:rPr>
          <w:rFonts w:ascii="宋体" w:hAnsi="宋体" w:cs="宋体" w:hint="eastAsia"/>
          <w:color w:val="000000"/>
          <w:sz w:val="24"/>
          <w:szCs w:val="24"/>
          <w:u w:val="single"/>
        </w:rPr>
        <w:t>号</w:t>
      </w:r>
    </w:p>
    <w:p w:rsidR="00DC1751" w:rsidRDefault="00377408">
      <w:pPr>
        <w:keepNext/>
        <w:keepLines/>
        <w:spacing w:before="120" w:after="120" w:line="480" w:lineRule="exact"/>
        <w:jc w:val="center"/>
        <w:outlineLvl w:val="2"/>
        <w:rPr>
          <w:rFonts w:ascii="宋体" w:hAnsi="Arial"/>
          <w:b/>
          <w:bCs/>
          <w:sz w:val="24"/>
          <w:szCs w:val="24"/>
        </w:rPr>
      </w:pPr>
      <w:r>
        <w:rPr>
          <w:rFonts w:ascii="宋体" w:hAnsi="宋体" w:hint="eastAsia"/>
          <w:b/>
          <w:bCs/>
          <w:sz w:val="24"/>
          <w:szCs w:val="24"/>
        </w:rPr>
        <w:t>第二节</w:t>
      </w:r>
      <w:r>
        <w:rPr>
          <w:rFonts w:ascii="宋体" w:hAnsi="宋体"/>
          <w:b/>
          <w:bCs/>
          <w:sz w:val="24"/>
          <w:szCs w:val="24"/>
        </w:rPr>
        <w:t xml:space="preserve">  </w:t>
      </w:r>
      <w:r>
        <w:rPr>
          <w:rFonts w:ascii="宋体" w:hAnsi="宋体" w:hint="eastAsia"/>
          <w:b/>
          <w:bCs/>
          <w:sz w:val="24"/>
          <w:szCs w:val="24"/>
        </w:rPr>
        <w:t>采购服务概况</w:t>
      </w:r>
    </w:p>
    <w:p w:rsidR="00DC1751" w:rsidRDefault="00377408">
      <w:pPr>
        <w:spacing w:line="420" w:lineRule="exact"/>
        <w:outlineLvl w:val="3"/>
        <w:rPr>
          <w:rFonts w:ascii="宋体" w:hAnsi="宋体" w:cs="宋体"/>
          <w:sz w:val="24"/>
          <w:szCs w:val="24"/>
        </w:rPr>
      </w:pPr>
      <w:r>
        <w:rPr>
          <w:rFonts w:ascii="宋体" w:hAnsi="宋体" w:cs="宋体" w:hint="eastAsia"/>
          <w:sz w:val="24"/>
          <w:szCs w:val="24"/>
        </w:rPr>
        <w:t>一、</w:t>
      </w:r>
      <w:r>
        <w:rPr>
          <w:rFonts w:hAnsi="宋体" w:cs="宋体" w:hint="eastAsia"/>
          <w:sz w:val="24"/>
          <w:szCs w:val="24"/>
        </w:rPr>
        <w:t>招标内容：根据汽车研究总院整车性能开发及全国路况适应性验证需要，需要租赁部分国内外轻卡及中重卡等竞品车辆进行对标验证，投标人需能够根据招标人要求配置准备相关车辆，准备周期要求：国产车不超过</w:t>
      </w:r>
      <w:r>
        <w:rPr>
          <w:rFonts w:hAnsi="宋体" w:cs="宋体" w:hint="eastAsia"/>
          <w:sz w:val="24"/>
          <w:szCs w:val="24"/>
        </w:rPr>
        <w:t>7</w:t>
      </w:r>
      <w:r>
        <w:rPr>
          <w:rFonts w:hAnsi="宋体" w:cs="宋体" w:hint="eastAsia"/>
          <w:sz w:val="24"/>
          <w:szCs w:val="24"/>
        </w:rPr>
        <w:t>天，进口车不超过</w:t>
      </w:r>
      <w:r>
        <w:rPr>
          <w:rFonts w:hAnsi="宋体" w:cs="宋体" w:hint="eastAsia"/>
          <w:sz w:val="24"/>
          <w:szCs w:val="24"/>
        </w:rPr>
        <w:t>15</w:t>
      </w:r>
      <w:r>
        <w:rPr>
          <w:rFonts w:hAnsi="宋体" w:cs="宋体" w:hint="eastAsia"/>
          <w:sz w:val="24"/>
          <w:szCs w:val="24"/>
        </w:rPr>
        <w:t>天。</w:t>
      </w:r>
    </w:p>
    <w:p w:rsidR="00DC1751" w:rsidRDefault="00377408">
      <w:pPr>
        <w:spacing w:line="420" w:lineRule="exact"/>
        <w:outlineLvl w:val="3"/>
        <w:rPr>
          <w:rFonts w:ascii="宋体" w:hAnsi="宋体" w:cs="宋体"/>
          <w:sz w:val="24"/>
          <w:szCs w:val="24"/>
        </w:rPr>
      </w:pPr>
      <w:r>
        <w:rPr>
          <w:rFonts w:ascii="宋体" w:hAnsi="宋体" w:cs="宋体" w:hint="eastAsia"/>
          <w:sz w:val="24"/>
          <w:szCs w:val="24"/>
        </w:rPr>
        <w:t>二、数量：按实际需求（年度数量预计详见下表）</w:t>
      </w:r>
    </w:p>
    <w:p w:rsidR="00DC1751" w:rsidRDefault="00377408">
      <w:pPr>
        <w:spacing w:line="420" w:lineRule="exact"/>
        <w:outlineLvl w:val="3"/>
        <w:rPr>
          <w:rFonts w:hAnsi="宋体" w:cs="宋体"/>
          <w:sz w:val="24"/>
          <w:szCs w:val="24"/>
        </w:rPr>
      </w:pPr>
      <w:r>
        <w:rPr>
          <w:rFonts w:hAnsi="宋体" w:cs="宋体" w:hint="eastAsia"/>
          <w:sz w:val="24"/>
          <w:szCs w:val="24"/>
        </w:rPr>
        <w:t>三、付款方式：按季度电汇付款。</w:t>
      </w:r>
    </w:p>
    <w:p w:rsidR="00DC1751" w:rsidRDefault="00377408">
      <w:pPr>
        <w:spacing w:line="420" w:lineRule="exact"/>
        <w:outlineLvl w:val="3"/>
        <w:rPr>
          <w:rFonts w:hAnsi="宋体" w:cs="宋体"/>
          <w:sz w:val="24"/>
          <w:szCs w:val="24"/>
        </w:rPr>
      </w:pPr>
      <w:r>
        <w:rPr>
          <w:rFonts w:hAnsi="宋体" w:cs="宋体" w:hint="eastAsia"/>
          <w:sz w:val="24"/>
          <w:szCs w:val="24"/>
        </w:rPr>
        <w:t>四、交货方式：能够根据配置要求完成车辆的组织工作。</w:t>
      </w:r>
    </w:p>
    <w:p w:rsidR="00DC1751" w:rsidRDefault="00377408">
      <w:pPr>
        <w:spacing w:line="420" w:lineRule="exact"/>
        <w:outlineLvl w:val="3"/>
        <w:rPr>
          <w:rFonts w:hAnsi="宋体" w:cs="宋体"/>
          <w:sz w:val="24"/>
          <w:szCs w:val="24"/>
        </w:rPr>
      </w:pPr>
      <w:r>
        <w:rPr>
          <w:rFonts w:hAnsi="宋体" w:cs="宋体" w:hint="eastAsia"/>
          <w:sz w:val="24"/>
          <w:szCs w:val="24"/>
        </w:rPr>
        <w:t>五、服务内容：</w:t>
      </w:r>
    </w:p>
    <w:p w:rsidR="00DC1751" w:rsidRDefault="00377408">
      <w:pPr>
        <w:spacing w:line="420" w:lineRule="exact"/>
        <w:jc w:val="center"/>
        <w:outlineLvl w:val="3"/>
      </w:pPr>
      <w:r>
        <w:rPr>
          <w:rFonts w:ascii="宋体" w:hAnsi="宋体" w:cs="宋体" w:hint="eastAsia"/>
          <w:color w:val="000000"/>
          <w:sz w:val="24"/>
          <w:szCs w:val="24"/>
        </w:rPr>
        <w:t>采购服务主要构成</w:t>
      </w:r>
      <w:r>
        <w:rPr>
          <w:rFonts w:ascii="宋体" w:hAnsi="宋体" w:cs="宋体" w:hint="eastAsia"/>
          <w:sz w:val="24"/>
          <w:szCs w:val="24"/>
        </w:rPr>
        <w:t>一览表</w:t>
      </w:r>
    </w:p>
    <w:tbl>
      <w:tblPr>
        <w:tblpPr w:leftFromText="180" w:rightFromText="180" w:vertAnchor="text" w:horzAnchor="page" w:tblpX="1322" w:tblpY="319"/>
        <w:tblOverlap w:val="neve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089"/>
        <w:gridCol w:w="2656"/>
        <w:gridCol w:w="3107"/>
        <w:gridCol w:w="2026"/>
      </w:tblGrid>
      <w:tr w:rsidR="00DC1751">
        <w:trPr>
          <w:cantSplit/>
          <w:trHeight w:val="918"/>
        </w:trPr>
        <w:tc>
          <w:tcPr>
            <w:tcW w:w="261" w:type="pct"/>
            <w:vAlign w:val="center"/>
          </w:tcPr>
          <w:p w:rsidR="00DC1751" w:rsidRDefault="00377408">
            <w:pPr>
              <w:pStyle w:val="affb"/>
              <w:rPr>
                <w:rFonts w:ascii="宋体" w:hAnsi="宋体" w:cs="宋体"/>
                <w:b w:val="0"/>
                <w:bCs/>
              </w:rPr>
            </w:pPr>
            <w:r>
              <w:rPr>
                <w:rFonts w:ascii="宋体" w:hAnsi="宋体" w:cs="宋体" w:hint="eastAsia"/>
                <w:b w:val="0"/>
                <w:bCs/>
              </w:rPr>
              <w:t>序号</w:t>
            </w:r>
          </w:p>
        </w:tc>
        <w:tc>
          <w:tcPr>
            <w:tcW w:w="409" w:type="pct"/>
            <w:vAlign w:val="center"/>
          </w:tcPr>
          <w:p w:rsidR="00DC1751" w:rsidRDefault="00377408">
            <w:pPr>
              <w:pStyle w:val="affb"/>
              <w:rPr>
                <w:rFonts w:ascii="宋体" w:hAnsi="宋体" w:cs="宋体"/>
                <w:b w:val="0"/>
                <w:bCs/>
              </w:rPr>
            </w:pPr>
            <w:r>
              <w:rPr>
                <w:rFonts w:ascii="宋体" w:hAnsi="宋体" w:cs="宋体" w:hint="eastAsia"/>
                <w:b w:val="0"/>
                <w:bCs/>
              </w:rPr>
              <w:t>类别</w:t>
            </w:r>
          </w:p>
        </w:tc>
        <w:tc>
          <w:tcPr>
            <w:tcW w:w="997" w:type="pct"/>
            <w:vAlign w:val="center"/>
          </w:tcPr>
          <w:p w:rsidR="00DC1751" w:rsidRDefault="00377408">
            <w:pPr>
              <w:pStyle w:val="affb"/>
              <w:rPr>
                <w:rFonts w:ascii="宋体" w:hAnsi="宋体" w:cs="宋体"/>
                <w:b w:val="0"/>
                <w:bCs/>
              </w:rPr>
            </w:pPr>
            <w:r>
              <w:rPr>
                <w:rFonts w:ascii="宋体" w:hAnsi="宋体" w:cs="宋体" w:hint="eastAsia"/>
                <w:b w:val="0"/>
                <w:bCs/>
              </w:rPr>
              <w:t>车辆裸车费用</w:t>
            </w:r>
          </w:p>
        </w:tc>
        <w:tc>
          <w:tcPr>
            <w:tcW w:w="1166" w:type="pct"/>
            <w:vAlign w:val="center"/>
          </w:tcPr>
          <w:p w:rsidR="00DC1751" w:rsidRDefault="00377408">
            <w:pPr>
              <w:pStyle w:val="affb"/>
              <w:rPr>
                <w:rFonts w:ascii="宋体" w:hAnsi="宋体" w:cs="宋体"/>
                <w:b w:val="0"/>
                <w:bCs/>
              </w:rPr>
            </w:pPr>
            <w:r>
              <w:rPr>
                <w:rFonts w:ascii="宋体" w:hAnsi="宋体" w:cs="宋体" w:hint="eastAsia"/>
                <w:b w:val="0"/>
                <w:bCs/>
              </w:rPr>
              <w:t>单次租赁周期</w:t>
            </w:r>
          </w:p>
        </w:tc>
        <w:tc>
          <w:tcPr>
            <w:tcW w:w="760" w:type="pct"/>
            <w:vAlign w:val="center"/>
          </w:tcPr>
          <w:p w:rsidR="00DC1751" w:rsidRDefault="00377408">
            <w:pPr>
              <w:pStyle w:val="affb"/>
              <w:rPr>
                <w:rFonts w:ascii="宋体" w:hAnsi="宋体" w:cs="宋体"/>
                <w:b w:val="0"/>
                <w:bCs/>
              </w:rPr>
            </w:pPr>
            <w:r>
              <w:rPr>
                <w:rFonts w:ascii="宋体" w:hAnsi="宋体" w:cs="宋体" w:hint="eastAsia"/>
                <w:b w:val="0"/>
                <w:bCs/>
              </w:rPr>
              <w:t>预计天数</w:t>
            </w:r>
          </w:p>
        </w:tc>
      </w:tr>
      <w:tr w:rsidR="00DC1751">
        <w:trPr>
          <w:cantSplit/>
          <w:trHeight w:val="511"/>
        </w:trPr>
        <w:tc>
          <w:tcPr>
            <w:tcW w:w="261" w:type="pct"/>
            <w:vAlign w:val="center"/>
          </w:tcPr>
          <w:p w:rsidR="00DC1751" w:rsidRDefault="00377408">
            <w:pPr>
              <w:pStyle w:val="affb"/>
              <w:rPr>
                <w:rFonts w:ascii="宋体" w:hAnsi="宋体" w:cs="宋体"/>
                <w:b w:val="0"/>
                <w:bCs/>
                <w:szCs w:val="21"/>
              </w:rPr>
            </w:pPr>
            <w:r>
              <w:rPr>
                <w:rFonts w:ascii="宋体" w:hAnsi="宋体" w:cs="宋体" w:hint="eastAsia"/>
                <w:b w:val="0"/>
                <w:bCs/>
                <w:szCs w:val="21"/>
              </w:rPr>
              <w:t>1</w:t>
            </w:r>
          </w:p>
        </w:tc>
        <w:tc>
          <w:tcPr>
            <w:tcW w:w="409" w:type="pct"/>
            <w:vMerge w:val="restart"/>
            <w:vAlign w:val="center"/>
          </w:tcPr>
          <w:p w:rsidR="00DC1751" w:rsidRDefault="00377408">
            <w:pPr>
              <w:pStyle w:val="affb"/>
              <w:rPr>
                <w:rFonts w:ascii="宋体" w:hAnsi="宋体" w:cs="宋体"/>
                <w:b w:val="0"/>
                <w:bCs/>
                <w:szCs w:val="21"/>
              </w:rPr>
            </w:pPr>
            <w:r>
              <w:rPr>
                <w:rFonts w:ascii="宋体" w:hAnsi="宋体" w:cs="宋体" w:hint="eastAsia"/>
                <w:b w:val="0"/>
                <w:bCs/>
                <w:szCs w:val="21"/>
              </w:rPr>
              <w:t>卡车</w:t>
            </w:r>
          </w:p>
        </w:tc>
        <w:tc>
          <w:tcPr>
            <w:tcW w:w="997" w:type="pct"/>
            <w:vMerge w:val="restart"/>
            <w:vAlign w:val="center"/>
          </w:tcPr>
          <w:p w:rsidR="00DC1751" w:rsidRDefault="00377408">
            <w:pPr>
              <w:pStyle w:val="affb"/>
              <w:rPr>
                <w:rFonts w:ascii="宋体" w:hAnsi="宋体" w:cs="宋体"/>
                <w:b w:val="0"/>
                <w:bCs/>
                <w:szCs w:val="21"/>
              </w:rPr>
            </w:pPr>
            <w:r>
              <w:rPr>
                <w:rFonts w:ascii="宋体" w:hAnsi="宋体" w:cs="宋体" w:hint="eastAsia"/>
                <w:b w:val="0"/>
                <w:bCs/>
                <w:szCs w:val="21"/>
              </w:rPr>
              <w:t>35</w:t>
            </w:r>
            <w:r>
              <w:rPr>
                <w:rFonts w:ascii="宋体" w:hAnsi="宋体" w:cs="宋体" w:hint="eastAsia"/>
                <w:b w:val="0"/>
                <w:bCs/>
                <w:szCs w:val="21"/>
              </w:rPr>
              <w:t>万元以上</w:t>
            </w:r>
          </w:p>
        </w:tc>
        <w:tc>
          <w:tcPr>
            <w:tcW w:w="1166" w:type="pct"/>
            <w:vAlign w:val="center"/>
          </w:tcPr>
          <w:p w:rsidR="00DC1751" w:rsidRDefault="00377408">
            <w:pPr>
              <w:pStyle w:val="affb"/>
              <w:rPr>
                <w:rFonts w:ascii="宋体" w:hAnsi="宋体" w:cs="宋体"/>
                <w:b w:val="0"/>
                <w:bCs/>
                <w:szCs w:val="21"/>
              </w:rPr>
            </w:pPr>
            <w:r>
              <w:rPr>
                <w:rFonts w:ascii="宋体" w:hAnsi="宋体" w:cs="宋体" w:hint="eastAsia"/>
                <w:b w:val="0"/>
                <w:bCs/>
                <w:color w:val="000000"/>
                <w:kern w:val="0"/>
                <w:szCs w:val="21"/>
                <w:lang w:bidi="ar"/>
              </w:rPr>
              <w:t>租赁天数≤</w:t>
            </w:r>
            <w:r>
              <w:rPr>
                <w:rFonts w:ascii="宋体" w:hAnsi="宋体" w:cs="宋体" w:hint="eastAsia"/>
                <w:b w:val="0"/>
                <w:bCs/>
                <w:color w:val="000000"/>
                <w:kern w:val="0"/>
                <w:szCs w:val="21"/>
                <w:lang w:bidi="ar"/>
              </w:rPr>
              <w:t>15</w:t>
            </w:r>
          </w:p>
        </w:tc>
        <w:tc>
          <w:tcPr>
            <w:tcW w:w="760" w:type="pct"/>
            <w:vAlign w:val="center"/>
          </w:tcPr>
          <w:p w:rsidR="00DC1751" w:rsidRDefault="00377408">
            <w:pPr>
              <w:widowControl/>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900</w:t>
            </w:r>
          </w:p>
        </w:tc>
      </w:tr>
      <w:tr w:rsidR="00DC1751">
        <w:trPr>
          <w:cantSplit/>
          <w:trHeight w:val="511"/>
        </w:trPr>
        <w:tc>
          <w:tcPr>
            <w:tcW w:w="261" w:type="pct"/>
            <w:vAlign w:val="center"/>
          </w:tcPr>
          <w:p w:rsidR="00DC1751" w:rsidRDefault="00377408">
            <w:pPr>
              <w:pStyle w:val="affb"/>
              <w:rPr>
                <w:rFonts w:ascii="宋体" w:hAnsi="宋体" w:cs="宋体"/>
                <w:b w:val="0"/>
                <w:bCs/>
                <w:szCs w:val="21"/>
              </w:rPr>
            </w:pPr>
            <w:r>
              <w:rPr>
                <w:rFonts w:ascii="宋体" w:hAnsi="宋体" w:cs="宋体" w:hint="eastAsia"/>
                <w:b w:val="0"/>
                <w:bCs/>
                <w:szCs w:val="21"/>
              </w:rPr>
              <w:t>2</w:t>
            </w:r>
          </w:p>
        </w:tc>
        <w:tc>
          <w:tcPr>
            <w:tcW w:w="409" w:type="pct"/>
            <w:vMerge/>
            <w:vAlign w:val="center"/>
          </w:tcPr>
          <w:p w:rsidR="00DC1751" w:rsidRDefault="00DC1751">
            <w:pPr>
              <w:pStyle w:val="affb"/>
              <w:rPr>
                <w:rFonts w:ascii="宋体" w:hAnsi="宋体" w:cs="宋体"/>
                <w:b w:val="0"/>
                <w:bCs/>
                <w:szCs w:val="21"/>
              </w:rPr>
            </w:pPr>
          </w:p>
        </w:tc>
        <w:tc>
          <w:tcPr>
            <w:tcW w:w="997" w:type="pct"/>
            <w:vMerge/>
            <w:vAlign w:val="center"/>
          </w:tcPr>
          <w:p w:rsidR="00DC1751" w:rsidRDefault="00DC1751">
            <w:pPr>
              <w:pStyle w:val="affb"/>
              <w:rPr>
                <w:rFonts w:ascii="宋体" w:hAnsi="宋体" w:cs="宋体"/>
                <w:b w:val="0"/>
                <w:bCs/>
                <w:szCs w:val="21"/>
              </w:rPr>
            </w:pPr>
          </w:p>
        </w:tc>
        <w:tc>
          <w:tcPr>
            <w:tcW w:w="1166" w:type="pct"/>
            <w:vAlign w:val="center"/>
          </w:tcPr>
          <w:p w:rsidR="00DC1751" w:rsidRDefault="00377408">
            <w:pPr>
              <w:pStyle w:val="affb"/>
              <w:rPr>
                <w:rFonts w:ascii="宋体" w:hAnsi="宋体" w:cs="宋体"/>
                <w:b w:val="0"/>
                <w:bCs/>
                <w:szCs w:val="21"/>
              </w:rPr>
            </w:pPr>
            <w:r>
              <w:rPr>
                <w:rFonts w:ascii="宋体" w:hAnsi="宋体" w:cs="宋体" w:hint="eastAsia"/>
                <w:b w:val="0"/>
                <w:bCs/>
                <w:color w:val="000000"/>
                <w:w w:val="90"/>
                <w:kern w:val="0"/>
                <w:szCs w:val="21"/>
                <w:lang w:bidi="ar"/>
              </w:rPr>
              <w:t>租赁天数</w:t>
            </w:r>
            <w:r>
              <w:rPr>
                <w:rFonts w:ascii="宋体" w:hAnsi="宋体" w:cs="宋体" w:hint="eastAsia"/>
                <w:b w:val="0"/>
                <w:bCs/>
                <w:color w:val="000000"/>
                <w:kern w:val="0"/>
                <w:szCs w:val="21"/>
                <w:lang w:bidi="ar"/>
              </w:rPr>
              <w:t>＞</w:t>
            </w:r>
            <w:r>
              <w:rPr>
                <w:rFonts w:ascii="宋体" w:hAnsi="宋体" w:cs="宋体" w:hint="eastAsia"/>
                <w:b w:val="0"/>
                <w:bCs/>
                <w:color w:val="000000"/>
                <w:kern w:val="0"/>
                <w:szCs w:val="21"/>
                <w:lang w:bidi="ar"/>
              </w:rPr>
              <w:t>15</w:t>
            </w:r>
          </w:p>
        </w:tc>
        <w:tc>
          <w:tcPr>
            <w:tcW w:w="760" w:type="pct"/>
            <w:vAlign w:val="center"/>
          </w:tcPr>
          <w:p w:rsidR="00DC1751" w:rsidRDefault="00377408">
            <w:pPr>
              <w:widowControl/>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400</w:t>
            </w:r>
          </w:p>
        </w:tc>
      </w:tr>
      <w:tr w:rsidR="00DC1751">
        <w:trPr>
          <w:cantSplit/>
          <w:trHeight w:val="511"/>
        </w:trPr>
        <w:tc>
          <w:tcPr>
            <w:tcW w:w="261" w:type="pct"/>
            <w:vAlign w:val="center"/>
          </w:tcPr>
          <w:p w:rsidR="00DC1751" w:rsidRDefault="00377408">
            <w:pPr>
              <w:pStyle w:val="affb"/>
              <w:rPr>
                <w:rFonts w:ascii="宋体" w:hAnsi="宋体" w:cs="宋体"/>
                <w:b w:val="0"/>
                <w:bCs/>
                <w:szCs w:val="21"/>
              </w:rPr>
            </w:pPr>
            <w:r>
              <w:rPr>
                <w:rFonts w:ascii="宋体" w:hAnsi="宋体" w:cs="宋体" w:hint="eastAsia"/>
                <w:b w:val="0"/>
                <w:bCs/>
                <w:szCs w:val="21"/>
              </w:rPr>
              <w:t>3</w:t>
            </w:r>
          </w:p>
        </w:tc>
        <w:tc>
          <w:tcPr>
            <w:tcW w:w="409" w:type="pct"/>
            <w:vMerge/>
            <w:vAlign w:val="center"/>
          </w:tcPr>
          <w:p w:rsidR="00DC1751" w:rsidRDefault="00DC1751">
            <w:pPr>
              <w:pStyle w:val="affb"/>
              <w:rPr>
                <w:rFonts w:ascii="宋体" w:hAnsi="宋体" w:cs="宋体"/>
                <w:b w:val="0"/>
                <w:bCs/>
                <w:szCs w:val="21"/>
              </w:rPr>
            </w:pPr>
          </w:p>
        </w:tc>
        <w:tc>
          <w:tcPr>
            <w:tcW w:w="997" w:type="pct"/>
            <w:vMerge w:val="restart"/>
            <w:vAlign w:val="center"/>
          </w:tcPr>
          <w:p w:rsidR="00DC1751" w:rsidRDefault="00377408">
            <w:pPr>
              <w:pStyle w:val="affb"/>
              <w:rPr>
                <w:rFonts w:ascii="宋体" w:hAnsi="宋体" w:cs="宋体"/>
                <w:b w:val="0"/>
                <w:bCs/>
                <w:szCs w:val="21"/>
              </w:rPr>
            </w:pPr>
            <w:r>
              <w:rPr>
                <w:rFonts w:ascii="宋体" w:hAnsi="宋体" w:cs="宋体" w:hint="eastAsia"/>
                <w:b w:val="0"/>
                <w:bCs/>
                <w:szCs w:val="21"/>
              </w:rPr>
              <w:t>20</w:t>
            </w:r>
            <w:r>
              <w:rPr>
                <w:rFonts w:ascii="宋体" w:hAnsi="宋体" w:cs="宋体" w:hint="eastAsia"/>
                <w:b w:val="0"/>
                <w:bCs/>
                <w:szCs w:val="21"/>
              </w:rPr>
              <w:t>万元至</w:t>
            </w:r>
            <w:r>
              <w:rPr>
                <w:rFonts w:ascii="宋体" w:hAnsi="宋体" w:cs="宋体" w:hint="eastAsia"/>
                <w:b w:val="0"/>
                <w:bCs/>
                <w:szCs w:val="21"/>
              </w:rPr>
              <w:t>35</w:t>
            </w:r>
            <w:r>
              <w:rPr>
                <w:rFonts w:ascii="宋体" w:hAnsi="宋体" w:cs="宋体" w:hint="eastAsia"/>
                <w:b w:val="0"/>
                <w:bCs/>
                <w:szCs w:val="21"/>
              </w:rPr>
              <w:t>万元（含）</w:t>
            </w:r>
          </w:p>
        </w:tc>
        <w:tc>
          <w:tcPr>
            <w:tcW w:w="1166" w:type="pct"/>
            <w:vAlign w:val="center"/>
          </w:tcPr>
          <w:p w:rsidR="00DC1751" w:rsidRDefault="00377408">
            <w:pPr>
              <w:pStyle w:val="affb"/>
              <w:rPr>
                <w:rFonts w:ascii="宋体" w:hAnsi="宋体" w:cs="宋体"/>
                <w:b w:val="0"/>
                <w:bCs/>
                <w:szCs w:val="21"/>
              </w:rPr>
            </w:pPr>
            <w:r>
              <w:rPr>
                <w:rFonts w:ascii="宋体" w:hAnsi="宋体" w:cs="宋体" w:hint="eastAsia"/>
                <w:b w:val="0"/>
                <w:bCs/>
                <w:color w:val="000000"/>
                <w:kern w:val="0"/>
                <w:szCs w:val="21"/>
                <w:lang w:bidi="ar"/>
              </w:rPr>
              <w:t>租赁天数≤</w:t>
            </w:r>
            <w:r>
              <w:rPr>
                <w:rFonts w:ascii="宋体" w:hAnsi="宋体" w:cs="宋体" w:hint="eastAsia"/>
                <w:b w:val="0"/>
                <w:bCs/>
                <w:color w:val="000000"/>
                <w:kern w:val="0"/>
                <w:szCs w:val="21"/>
                <w:lang w:bidi="ar"/>
              </w:rPr>
              <w:t>15</w:t>
            </w:r>
          </w:p>
        </w:tc>
        <w:tc>
          <w:tcPr>
            <w:tcW w:w="760" w:type="pct"/>
            <w:vAlign w:val="center"/>
          </w:tcPr>
          <w:p w:rsidR="00DC1751" w:rsidRDefault="00377408">
            <w:pPr>
              <w:widowControl/>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200</w:t>
            </w:r>
          </w:p>
        </w:tc>
      </w:tr>
      <w:tr w:rsidR="00DC1751">
        <w:trPr>
          <w:cantSplit/>
          <w:trHeight w:val="511"/>
        </w:trPr>
        <w:tc>
          <w:tcPr>
            <w:tcW w:w="261" w:type="pct"/>
            <w:vAlign w:val="center"/>
          </w:tcPr>
          <w:p w:rsidR="00DC1751" w:rsidRDefault="00377408">
            <w:pPr>
              <w:pStyle w:val="affb"/>
              <w:rPr>
                <w:rFonts w:ascii="宋体" w:hAnsi="宋体" w:cs="宋体"/>
                <w:b w:val="0"/>
                <w:bCs/>
                <w:szCs w:val="21"/>
              </w:rPr>
            </w:pPr>
            <w:r>
              <w:rPr>
                <w:rFonts w:ascii="宋体" w:hAnsi="宋体" w:cs="宋体" w:hint="eastAsia"/>
                <w:b w:val="0"/>
                <w:bCs/>
                <w:szCs w:val="21"/>
              </w:rPr>
              <w:t>4</w:t>
            </w:r>
          </w:p>
        </w:tc>
        <w:tc>
          <w:tcPr>
            <w:tcW w:w="409" w:type="pct"/>
            <w:vMerge/>
            <w:vAlign w:val="center"/>
          </w:tcPr>
          <w:p w:rsidR="00DC1751" w:rsidRDefault="00DC1751">
            <w:pPr>
              <w:pStyle w:val="affb"/>
              <w:rPr>
                <w:rFonts w:ascii="宋体" w:hAnsi="宋体" w:cs="宋体"/>
                <w:b w:val="0"/>
                <w:bCs/>
                <w:szCs w:val="21"/>
              </w:rPr>
            </w:pPr>
          </w:p>
        </w:tc>
        <w:tc>
          <w:tcPr>
            <w:tcW w:w="997" w:type="pct"/>
            <w:vMerge/>
            <w:vAlign w:val="center"/>
          </w:tcPr>
          <w:p w:rsidR="00DC1751" w:rsidRDefault="00DC1751">
            <w:pPr>
              <w:pStyle w:val="affb"/>
              <w:rPr>
                <w:rFonts w:ascii="宋体" w:hAnsi="宋体" w:cs="宋体"/>
                <w:b w:val="0"/>
                <w:bCs/>
                <w:szCs w:val="21"/>
              </w:rPr>
            </w:pPr>
          </w:p>
        </w:tc>
        <w:tc>
          <w:tcPr>
            <w:tcW w:w="1166" w:type="pct"/>
            <w:vAlign w:val="center"/>
          </w:tcPr>
          <w:p w:rsidR="00DC1751" w:rsidRDefault="00377408">
            <w:pPr>
              <w:pStyle w:val="affb"/>
              <w:rPr>
                <w:rFonts w:ascii="宋体" w:hAnsi="宋体" w:cs="宋体"/>
                <w:b w:val="0"/>
                <w:bCs/>
                <w:szCs w:val="21"/>
              </w:rPr>
            </w:pPr>
            <w:r>
              <w:rPr>
                <w:rFonts w:ascii="宋体" w:hAnsi="宋体" w:cs="宋体" w:hint="eastAsia"/>
                <w:b w:val="0"/>
                <w:bCs/>
                <w:color w:val="000000"/>
                <w:w w:val="90"/>
                <w:kern w:val="0"/>
                <w:szCs w:val="21"/>
                <w:lang w:bidi="ar"/>
              </w:rPr>
              <w:t>租赁天数</w:t>
            </w:r>
            <w:r>
              <w:rPr>
                <w:rFonts w:ascii="宋体" w:hAnsi="宋体" w:cs="宋体" w:hint="eastAsia"/>
                <w:b w:val="0"/>
                <w:bCs/>
                <w:color w:val="000000"/>
                <w:kern w:val="0"/>
                <w:szCs w:val="21"/>
                <w:lang w:bidi="ar"/>
              </w:rPr>
              <w:t>＞</w:t>
            </w:r>
            <w:r>
              <w:rPr>
                <w:rFonts w:ascii="宋体" w:hAnsi="宋体" w:cs="宋体" w:hint="eastAsia"/>
                <w:b w:val="0"/>
                <w:bCs/>
                <w:color w:val="000000"/>
                <w:kern w:val="0"/>
                <w:szCs w:val="21"/>
                <w:lang w:bidi="ar"/>
              </w:rPr>
              <w:t>15</w:t>
            </w:r>
          </w:p>
        </w:tc>
        <w:tc>
          <w:tcPr>
            <w:tcW w:w="760" w:type="pct"/>
            <w:vAlign w:val="center"/>
          </w:tcPr>
          <w:p w:rsidR="00DC1751" w:rsidRDefault="00377408">
            <w:pPr>
              <w:widowControl/>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100</w:t>
            </w:r>
          </w:p>
        </w:tc>
      </w:tr>
      <w:tr w:rsidR="00DC1751">
        <w:trPr>
          <w:cantSplit/>
          <w:trHeight w:val="511"/>
        </w:trPr>
        <w:tc>
          <w:tcPr>
            <w:tcW w:w="261" w:type="pct"/>
            <w:vAlign w:val="center"/>
          </w:tcPr>
          <w:p w:rsidR="00DC1751" w:rsidRDefault="00377408">
            <w:pPr>
              <w:pStyle w:val="affb"/>
              <w:rPr>
                <w:rFonts w:ascii="宋体" w:hAnsi="宋体" w:cs="宋体"/>
                <w:b w:val="0"/>
                <w:bCs/>
                <w:szCs w:val="21"/>
              </w:rPr>
            </w:pPr>
            <w:r>
              <w:rPr>
                <w:rFonts w:ascii="宋体" w:hAnsi="宋体" w:cs="宋体" w:hint="eastAsia"/>
                <w:b w:val="0"/>
                <w:bCs/>
                <w:szCs w:val="21"/>
              </w:rPr>
              <w:t>5</w:t>
            </w:r>
          </w:p>
        </w:tc>
        <w:tc>
          <w:tcPr>
            <w:tcW w:w="409" w:type="pct"/>
            <w:vMerge/>
            <w:vAlign w:val="center"/>
          </w:tcPr>
          <w:p w:rsidR="00DC1751" w:rsidRDefault="00DC1751">
            <w:pPr>
              <w:pStyle w:val="affb"/>
              <w:rPr>
                <w:rFonts w:ascii="宋体" w:hAnsi="宋体" w:cs="宋体"/>
                <w:b w:val="0"/>
                <w:bCs/>
                <w:szCs w:val="21"/>
              </w:rPr>
            </w:pPr>
          </w:p>
        </w:tc>
        <w:tc>
          <w:tcPr>
            <w:tcW w:w="997" w:type="pct"/>
            <w:vMerge w:val="restart"/>
            <w:vAlign w:val="center"/>
          </w:tcPr>
          <w:p w:rsidR="00DC1751" w:rsidRDefault="00377408">
            <w:pPr>
              <w:pStyle w:val="affb"/>
              <w:rPr>
                <w:rFonts w:ascii="宋体" w:hAnsi="宋体" w:cs="宋体"/>
                <w:b w:val="0"/>
                <w:bCs/>
                <w:szCs w:val="21"/>
              </w:rPr>
            </w:pPr>
            <w:r>
              <w:rPr>
                <w:rFonts w:ascii="宋体" w:hAnsi="宋体" w:cs="宋体" w:hint="eastAsia"/>
                <w:b w:val="0"/>
                <w:bCs/>
                <w:szCs w:val="21"/>
              </w:rPr>
              <w:t>20</w:t>
            </w:r>
            <w:r>
              <w:rPr>
                <w:rFonts w:ascii="宋体" w:hAnsi="宋体" w:cs="宋体" w:hint="eastAsia"/>
                <w:b w:val="0"/>
                <w:bCs/>
                <w:szCs w:val="21"/>
              </w:rPr>
              <w:t>万元以下（含）</w:t>
            </w:r>
          </w:p>
        </w:tc>
        <w:tc>
          <w:tcPr>
            <w:tcW w:w="1166" w:type="pct"/>
            <w:vAlign w:val="center"/>
          </w:tcPr>
          <w:p w:rsidR="00DC1751" w:rsidRDefault="00377408">
            <w:pPr>
              <w:pStyle w:val="affb"/>
              <w:rPr>
                <w:rFonts w:ascii="宋体" w:hAnsi="宋体" w:cs="宋体"/>
                <w:b w:val="0"/>
                <w:bCs/>
                <w:szCs w:val="21"/>
              </w:rPr>
            </w:pPr>
            <w:r>
              <w:rPr>
                <w:rFonts w:ascii="宋体" w:hAnsi="宋体" w:cs="宋体" w:hint="eastAsia"/>
                <w:b w:val="0"/>
                <w:bCs/>
                <w:color w:val="000000"/>
                <w:kern w:val="0"/>
                <w:szCs w:val="21"/>
                <w:lang w:bidi="ar"/>
              </w:rPr>
              <w:t>租赁天数≤</w:t>
            </w:r>
            <w:r>
              <w:rPr>
                <w:rFonts w:ascii="宋体" w:hAnsi="宋体" w:cs="宋体" w:hint="eastAsia"/>
                <w:b w:val="0"/>
                <w:bCs/>
                <w:color w:val="000000"/>
                <w:kern w:val="0"/>
                <w:szCs w:val="21"/>
                <w:lang w:bidi="ar"/>
              </w:rPr>
              <w:t>15</w:t>
            </w:r>
          </w:p>
        </w:tc>
        <w:tc>
          <w:tcPr>
            <w:tcW w:w="760" w:type="pct"/>
            <w:vAlign w:val="center"/>
          </w:tcPr>
          <w:p w:rsidR="00DC1751" w:rsidRDefault="00377408">
            <w:pPr>
              <w:widowControl/>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20</w:t>
            </w:r>
          </w:p>
        </w:tc>
      </w:tr>
      <w:tr w:rsidR="00DC1751">
        <w:trPr>
          <w:cantSplit/>
          <w:trHeight w:val="511"/>
        </w:trPr>
        <w:tc>
          <w:tcPr>
            <w:tcW w:w="261" w:type="pct"/>
            <w:vAlign w:val="center"/>
          </w:tcPr>
          <w:p w:rsidR="00DC1751" w:rsidRDefault="00377408">
            <w:pPr>
              <w:pStyle w:val="affb"/>
              <w:rPr>
                <w:rFonts w:ascii="宋体" w:hAnsi="宋体" w:cs="宋体"/>
                <w:b w:val="0"/>
                <w:bCs/>
                <w:szCs w:val="21"/>
              </w:rPr>
            </w:pPr>
            <w:r>
              <w:rPr>
                <w:rFonts w:ascii="宋体" w:hAnsi="宋体" w:cs="宋体" w:hint="eastAsia"/>
                <w:b w:val="0"/>
                <w:bCs/>
                <w:szCs w:val="21"/>
              </w:rPr>
              <w:t>6</w:t>
            </w:r>
          </w:p>
        </w:tc>
        <w:tc>
          <w:tcPr>
            <w:tcW w:w="409" w:type="pct"/>
            <w:vMerge/>
            <w:vAlign w:val="center"/>
          </w:tcPr>
          <w:p w:rsidR="00DC1751" w:rsidRDefault="00DC1751">
            <w:pPr>
              <w:pStyle w:val="affb"/>
              <w:rPr>
                <w:rFonts w:ascii="宋体" w:hAnsi="宋体" w:cs="宋体"/>
                <w:b w:val="0"/>
                <w:bCs/>
                <w:szCs w:val="21"/>
              </w:rPr>
            </w:pPr>
          </w:p>
        </w:tc>
        <w:tc>
          <w:tcPr>
            <w:tcW w:w="997" w:type="pct"/>
            <w:vMerge/>
            <w:vAlign w:val="center"/>
          </w:tcPr>
          <w:p w:rsidR="00DC1751" w:rsidRDefault="00DC1751">
            <w:pPr>
              <w:pStyle w:val="affb"/>
              <w:rPr>
                <w:rFonts w:ascii="宋体" w:hAnsi="宋体" w:cs="宋体"/>
                <w:b w:val="0"/>
                <w:bCs/>
                <w:szCs w:val="21"/>
              </w:rPr>
            </w:pPr>
          </w:p>
        </w:tc>
        <w:tc>
          <w:tcPr>
            <w:tcW w:w="1166" w:type="pct"/>
            <w:vAlign w:val="center"/>
          </w:tcPr>
          <w:p w:rsidR="00DC1751" w:rsidRDefault="00377408">
            <w:pPr>
              <w:pStyle w:val="affb"/>
              <w:rPr>
                <w:rFonts w:ascii="宋体" w:hAnsi="宋体" w:cs="宋体"/>
                <w:b w:val="0"/>
                <w:bCs/>
                <w:szCs w:val="21"/>
              </w:rPr>
            </w:pPr>
            <w:r>
              <w:rPr>
                <w:rFonts w:ascii="宋体" w:hAnsi="宋体" w:cs="宋体" w:hint="eastAsia"/>
                <w:b w:val="0"/>
                <w:bCs/>
                <w:color w:val="000000"/>
                <w:w w:val="90"/>
                <w:kern w:val="0"/>
                <w:szCs w:val="21"/>
                <w:lang w:bidi="ar"/>
              </w:rPr>
              <w:t>租赁天数</w:t>
            </w:r>
            <w:r>
              <w:rPr>
                <w:rFonts w:ascii="宋体" w:hAnsi="宋体" w:cs="宋体" w:hint="eastAsia"/>
                <w:b w:val="0"/>
                <w:bCs/>
                <w:color w:val="000000"/>
                <w:kern w:val="0"/>
                <w:szCs w:val="21"/>
                <w:lang w:bidi="ar"/>
              </w:rPr>
              <w:t>＞</w:t>
            </w:r>
            <w:r>
              <w:rPr>
                <w:rFonts w:ascii="宋体" w:hAnsi="宋体" w:cs="宋体" w:hint="eastAsia"/>
                <w:b w:val="0"/>
                <w:bCs/>
                <w:color w:val="000000"/>
                <w:kern w:val="0"/>
                <w:szCs w:val="21"/>
                <w:lang w:bidi="ar"/>
              </w:rPr>
              <w:t>15</w:t>
            </w:r>
          </w:p>
        </w:tc>
        <w:tc>
          <w:tcPr>
            <w:tcW w:w="760" w:type="pct"/>
            <w:vAlign w:val="center"/>
          </w:tcPr>
          <w:p w:rsidR="00DC1751" w:rsidRDefault="00377408">
            <w:pPr>
              <w:widowControl/>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10</w:t>
            </w:r>
          </w:p>
        </w:tc>
      </w:tr>
      <w:tr w:rsidR="00DC1751">
        <w:trPr>
          <w:cantSplit/>
          <w:trHeight w:val="511"/>
        </w:trPr>
        <w:tc>
          <w:tcPr>
            <w:tcW w:w="261" w:type="pct"/>
            <w:vAlign w:val="center"/>
          </w:tcPr>
          <w:p w:rsidR="00DC1751" w:rsidRDefault="00377408">
            <w:pPr>
              <w:pStyle w:val="affb"/>
              <w:rPr>
                <w:rFonts w:ascii="宋体" w:hAnsi="宋体" w:cs="宋体"/>
                <w:b w:val="0"/>
                <w:bCs/>
                <w:szCs w:val="21"/>
              </w:rPr>
            </w:pPr>
            <w:r>
              <w:rPr>
                <w:rFonts w:ascii="宋体" w:hAnsi="宋体" w:cs="宋体" w:hint="eastAsia"/>
                <w:b w:val="0"/>
                <w:bCs/>
                <w:szCs w:val="21"/>
              </w:rPr>
              <w:t>7</w:t>
            </w:r>
          </w:p>
        </w:tc>
        <w:tc>
          <w:tcPr>
            <w:tcW w:w="409" w:type="pct"/>
            <w:vMerge/>
            <w:vAlign w:val="center"/>
          </w:tcPr>
          <w:p w:rsidR="00DC1751" w:rsidRDefault="00DC1751">
            <w:pPr>
              <w:pStyle w:val="affb"/>
              <w:rPr>
                <w:rFonts w:ascii="宋体" w:hAnsi="宋体" w:cs="宋体"/>
                <w:b w:val="0"/>
                <w:bCs/>
                <w:szCs w:val="21"/>
              </w:rPr>
            </w:pPr>
          </w:p>
        </w:tc>
        <w:tc>
          <w:tcPr>
            <w:tcW w:w="997" w:type="pct"/>
            <w:vMerge w:val="restart"/>
            <w:vAlign w:val="center"/>
          </w:tcPr>
          <w:p w:rsidR="00DC1751" w:rsidRDefault="00377408">
            <w:pPr>
              <w:pStyle w:val="affb"/>
              <w:rPr>
                <w:rFonts w:ascii="宋体" w:hAnsi="宋体" w:cs="宋体"/>
                <w:b w:val="0"/>
                <w:bCs/>
                <w:szCs w:val="21"/>
              </w:rPr>
            </w:pPr>
            <w:r>
              <w:rPr>
                <w:rFonts w:ascii="宋体" w:hAnsi="宋体" w:cs="宋体" w:hint="eastAsia"/>
                <w:b w:val="0"/>
                <w:bCs/>
                <w:szCs w:val="21"/>
              </w:rPr>
              <w:t>新车租赁且费用</w:t>
            </w:r>
            <w:r>
              <w:rPr>
                <w:rFonts w:ascii="宋体" w:hAnsi="宋体" w:cs="宋体" w:hint="eastAsia"/>
                <w:b w:val="0"/>
                <w:bCs/>
                <w:szCs w:val="21"/>
              </w:rPr>
              <w:t>35</w:t>
            </w:r>
            <w:r>
              <w:rPr>
                <w:rFonts w:ascii="宋体" w:hAnsi="宋体" w:cs="宋体" w:hint="eastAsia"/>
                <w:b w:val="0"/>
                <w:bCs/>
                <w:szCs w:val="21"/>
              </w:rPr>
              <w:t>万元以上</w:t>
            </w:r>
          </w:p>
        </w:tc>
        <w:tc>
          <w:tcPr>
            <w:tcW w:w="1166" w:type="pct"/>
            <w:vAlign w:val="center"/>
          </w:tcPr>
          <w:p w:rsidR="00DC1751" w:rsidRDefault="00377408">
            <w:pPr>
              <w:pStyle w:val="affb"/>
              <w:rPr>
                <w:rFonts w:ascii="宋体" w:hAnsi="宋体" w:cs="宋体"/>
                <w:b w:val="0"/>
                <w:bCs/>
                <w:color w:val="000000"/>
                <w:w w:val="90"/>
                <w:kern w:val="0"/>
                <w:szCs w:val="21"/>
                <w:lang w:bidi="ar"/>
              </w:rPr>
            </w:pPr>
            <w:r>
              <w:rPr>
                <w:rFonts w:ascii="宋体" w:hAnsi="宋体" w:cs="宋体" w:hint="eastAsia"/>
                <w:b w:val="0"/>
                <w:bCs/>
                <w:color w:val="000000"/>
                <w:kern w:val="0"/>
                <w:szCs w:val="21"/>
                <w:lang w:bidi="ar"/>
              </w:rPr>
              <w:t>租赁天数≤</w:t>
            </w:r>
            <w:r>
              <w:rPr>
                <w:rFonts w:ascii="宋体" w:hAnsi="宋体" w:cs="宋体" w:hint="eastAsia"/>
                <w:b w:val="0"/>
                <w:bCs/>
                <w:color w:val="000000"/>
                <w:kern w:val="0"/>
                <w:szCs w:val="21"/>
                <w:lang w:bidi="ar"/>
              </w:rPr>
              <w:t>7</w:t>
            </w:r>
          </w:p>
        </w:tc>
        <w:tc>
          <w:tcPr>
            <w:tcW w:w="760" w:type="pct"/>
            <w:vAlign w:val="center"/>
          </w:tcPr>
          <w:p w:rsidR="00DC1751" w:rsidRDefault="00377408">
            <w:pPr>
              <w:widowControl/>
              <w:jc w:val="center"/>
              <w:textAlignment w:val="center"/>
              <w:rPr>
                <w:rFonts w:ascii="宋体" w:hAnsi="宋体" w:cs="宋体"/>
                <w:bCs/>
                <w:color w:val="000000"/>
                <w:kern w:val="0"/>
                <w:szCs w:val="21"/>
                <w:lang w:bidi="ar"/>
              </w:rPr>
            </w:pPr>
            <w:r>
              <w:rPr>
                <w:rFonts w:ascii="宋体" w:hAnsi="宋体" w:cs="宋体"/>
                <w:bCs/>
                <w:color w:val="000000"/>
                <w:kern w:val="0"/>
                <w:szCs w:val="21"/>
                <w:lang w:bidi="ar"/>
              </w:rPr>
              <w:t>7</w:t>
            </w:r>
          </w:p>
        </w:tc>
      </w:tr>
      <w:tr w:rsidR="00DC1751">
        <w:trPr>
          <w:cantSplit/>
          <w:trHeight w:val="511"/>
        </w:trPr>
        <w:tc>
          <w:tcPr>
            <w:tcW w:w="261" w:type="pct"/>
            <w:vAlign w:val="center"/>
          </w:tcPr>
          <w:p w:rsidR="00DC1751" w:rsidRDefault="00377408">
            <w:pPr>
              <w:pStyle w:val="affb"/>
              <w:rPr>
                <w:rFonts w:ascii="宋体" w:hAnsi="宋体" w:cs="宋体"/>
                <w:b w:val="0"/>
                <w:bCs/>
                <w:szCs w:val="21"/>
              </w:rPr>
            </w:pPr>
            <w:r>
              <w:rPr>
                <w:rFonts w:ascii="宋体" w:hAnsi="宋体" w:cs="宋体" w:hint="eastAsia"/>
                <w:b w:val="0"/>
                <w:bCs/>
                <w:szCs w:val="21"/>
              </w:rPr>
              <w:t>8</w:t>
            </w:r>
          </w:p>
        </w:tc>
        <w:tc>
          <w:tcPr>
            <w:tcW w:w="409" w:type="pct"/>
            <w:vMerge/>
            <w:vAlign w:val="center"/>
          </w:tcPr>
          <w:p w:rsidR="00DC1751" w:rsidRDefault="00DC1751">
            <w:pPr>
              <w:pStyle w:val="affb"/>
              <w:rPr>
                <w:rFonts w:ascii="宋体" w:hAnsi="宋体" w:cs="宋体"/>
                <w:b w:val="0"/>
                <w:bCs/>
                <w:szCs w:val="21"/>
              </w:rPr>
            </w:pPr>
          </w:p>
        </w:tc>
        <w:tc>
          <w:tcPr>
            <w:tcW w:w="997" w:type="pct"/>
            <w:vMerge/>
            <w:vAlign w:val="center"/>
          </w:tcPr>
          <w:p w:rsidR="00DC1751" w:rsidRDefault="00DC1751">
            <w:pPr>
              <w:pStyle w:val="affb"/>
              <w:rPr>
                <w:rFonts w:ascii="宋体" w:hAnsi="宋体" w:cs="宋体"/>
                <w:b w:val="0"/>
                <w:bCs/>
                <w:szCs w:val="21"/>
              </w:rPr>
            </w:pPr>
          </w:p>
        </w:tc>
        <w:tc>
          <w:tcPr>
            <w:tcW w:w="1166" w:type="pct"/>
            <w:vAlign w:val="center"/>
          </w:tcPr>
          <w:p w:rsidR="00DC1751" w:rsidRDefault="00377408">
            <w:pPr>
              <w:pStyle w:val="affb"/>
              <w:rPr>
                <w:rFonts w:ascii="宋体" w:hAnsi="宋体" w:cs="宋体"/>
                <w:b w:val="0"/>
                <w:bCs/>
                <w:color w:val="000000"/>
                <w:w w:val="90"/>
                <w:kern w:val="0"/>
                <w:szCs w:val="21"/>
                <w:lang w:bidi="ar"/>
              </w:rPr>
            </w:pPr>
            <w:r>
              <w:rPr>
                <w:rFonts w:ascii="宋体" w:hAnsi="宋体" w:cs="宋体" w:hint="eastAsia"/>
                <w:b w:val="0"/>
                <w:bCs/>
                <w:color w:val="000000"/>
                <w:kern w:val="0"/>
                <w:szCs w:val="21"/>
                <w:lang w:bidi="ar"/>
              </w:rPr>
              <w:t>租赁天数＞</w:t>
            </w:r>
            <w:r>
              <w:rPr>
                <w:rFonts w:ascii="宋体" w:hAnsi="宋体" w:cs="宋体" w:hint="eastAsia"/>
                <w:b w:val="0"/>
                <w:bCs/>
                <w:color w:val="000000"/>
                <w:kern w:val="0"/>
                <w:szCs w:val="21"/>
                <w:lang w:bidi="ar"/>
              </w:rPr>
              <w:t>7</w:t>
            </w:r>
          </w:p>
        </w:tc>
        <w:tc>
          <w:tcPr>
            <w:tcW w:w="760" w:type="pct"/>
            <w:vAlign w:val="center"/>
          </w:tcPr>
          <w:p w:rsidR="00DC1751" w:rsidRDefault="00377408">
            <w:pPr>
              <w:widowControl/>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5</w:t>
            </w:r>
          </w:p>
        </w:tc>
      </w:tr>
      <w:tr w:rsidR="00DC1751">
        <w:trPr>
          <w:cantSplit/>
          <w:trHeight w:val="511"/>
        </w:trPr>
        <w:tc>
          <w:tcPr>
            <w:tcW w:w="261" w:type="pct"/>
            <w:vAlign w:val="center"/>
          </w:tcPr>
          <w:p w:rsidR="00DC1751" w:rsidRDefault="00377408">
            <w:pPr>
              <w:pStyle w:val="affb"/>
              <w:rPr>
                <w:rFonts w:ascii="宋体" w:hAnsi="宋体" w:cs="宋体"/>
                <w:b w:val="0"/>
                <w:bCs/>
                <w:szCs w:val="21"/>
              </w:rPr>
            </w:pPr>
            <w:r>
              <w:rPr>
                <w:rFonts w:ascii="宋体" w:hAnsi="宋体" w:cs="宋体" w:hint="eastAsia"/>
                <w:b w:val="0"/>
                <w:bCs/>
                <w:szCs w:val="21"/>
              </w:rPr>
              <w:t>9</w:t>
            </w:r>
          </w:p>
        </w:tc>
        <w:tc>
          <w:tcPr>
            <w:tcW w:w="409" w:type="pct"/>
            <w:vMerge/>
            <w:vAlign w:val="center"/>
          </w:tcPr>
          <w:p w:rsidR="00DC1751" w:rsidRDefault="00DC1751">
            <w:pPr>
              <w:pStyle w:val="affb"/>
              <w:rPr>
                <w:rFonts w:ascii="宋体" w:hAnsi="宋体" w:cs="宋体"/>
                <w:b w:val="0"/>
                <w:bCs/>
                <w:szCs w:val="21"/>
              </w:rPr>
            </w:pPr>
          </w:p>
        </w:tc>
        <w:tc>
          <w:tcPr>
            <w:tcW w:w="997" w:type="pct"/>
            <w:vMerge w:val="restart"/>
            <w:vAlign w:val="center"/>
          </w:tcPr>
          <w:p w:rsidR="00DC1751" w:rsidRDefault="00377408">
            <w:pPr>
              <w:pStyle w:val="affb"/>
              <w:rPr>
                <w:rFonts w:ascii="宋体" w:hAnsi="宋体" w:cs="宋体"/>
                <w:b w:val="0"/>
                <w:bCs/>
                <w:szCs w:val="21"/>
              </w:rPr>
            </w:pPr>
            <w:r>
              <w:rPr>
                <w:rFonts w:ascii="宋体" w:hAnsi="宋体" w:cs="宋体" w:hint="eastAsia"/>
                <w:b w:val="0"/>
                <w:bCs/>
                <w:szCs w:val="21"/>
              </w:rPr>
              <w:t>新车租赁且费用</w:t>
            </w:r>
            <w:r>
              <w:rPr>
                <w:rFonts w:ascii="宋体" w:hAnsi="宋体" w:cs="宋体" w:hint="eastAsia"/>
                <w:b w:val="0"/>
                <w:bCs/>
                <w:szCs w:val="21"/>
              </w:rPr>
              <w:t>35</w:t>
            </w:r>
            <w:r>
              <w:rPr>
                <w:rFonts w:ascii="宋体" w:hAnsi="宋体" w:cs="宋体" w:hint="eastAsia"/>
                <w:b w:val="0"/>
                <w:bCs/>
                <w:szCs w:val="21"/>
              </w:rPr>
              <w:t>万元以</w:t>
            </w:r>
            <w:r>
              <w:rPr>
                <w:rFonts w:ascii="宋体" w:hAnsi="宋体" w:cs="宋体" w:hint="eastAsia"/>
                <w:b w:val="0"/>
                <w:bCs/>
                <w:szCs w:val="21"/>
              </w:rPr>
              <w:lastRenderedPageBreak/>
              <w:t>下（含）</w:t>
            </w:r>
          </w:p>
        </w:tc>
        <w:tc>
          <w:tcPr>
            <w:tcW w:w="1166" w:type="pct"/>
            <w:vAlign w:val="center"/>
          </w:tcPr>
          <w:p w:rsidR="00DC1751" w:rsidRDefault="00377408">
            <w:pPr>
              <w:pStyle w:val="affb"/>
              <w:rPr>
                <w:rFonts w:ascii="宋体" w:hAnsi="宋体" w:cs="宋体"/>
                <w:b w:val="0"/>
                <w:bCs/>
                <w:color w:val="000000"/>
                <w:w w:val="90"/>
                <w:kern w:val="0"/>
                <w:szCs w:val="21"/>
                <w:lang w:bidi="ar"/>
              </w:rPr>
            </w:pPr>
            <w:r>
              <w:rPr>
                <w:rFonts w:ascii="宋体" w:hAnsi="宋体" w:cs="宋体" w:hint="eastAsia"/>
                <w:b w:val="0"/>
                <w:bCs/>
                <w:color w:val="000000"/>
                <w:kern w:val="0"/>
                <w:szCs w:val="21"/>
                <w:lang w:bidi="ar"/>
              </w:rPr>
              <w:lastRenderedPageBreak/>
              <w:t>租赁天数≤</w:t>
            </w:r>
            <w:r>
              <w:rPr>
                <w:rFonts w:ascii="宋体" w:hAnsi="宋体" w:cs="宋体" w:hint="eastAsia"/>
                <w:b w:val="0"/>
                <w:bCs/>
                <w:color w:val="000000"/>
                <w:kern w:val="0"/>
                <w:szCs w:val="21"/>
                <w:lang w:bidi="ar"/>
              </w:rPr>
              <w:t>7</w:t>
            </w:r>
          </w:p>
        </w:tc>
        <w:tc>
          <w:tcPr>
            <w:tcW w:w="760" w:type="pct"/>
            <w:vAlign w:val="center"/>
          </w:tcPr>
          <w:p w:rsidR="00DC1751" w:rsidRDefault="00377408">
            <w:pPr>
              <w:widowControl/>
              <w:jc w:val="center"/>
              <w:textAlignment w:val="center"/>
              <w:rPr>
                <w:rFonts w:ascii="宋体" w:hAnsi="宋体" w:cs="宋体"/>
                <w:bCs/>
                <w:color w:val="000000"/>
                <w:kern w:val="0"/>
                <w:szCs w:val="21"/>
                <w:lang w:bidi="ar"/>
              </w:rPr>
            </w:pPr>
            <w:r>
              <w:rPr>
                <w:rFonts w:ascii="宋体" w:hAnsi="宋体" w:cs="宋体"/>
                <w:bCs/>
                <w:color w:val="000000"/>
                <w:kern w:val="0"/>
                <w:szCs w:val="21"/>
                <w:lang w:bidi="ar"/>
              </w:rPr>
              <w:t>7</w:t>
            </w:r>
          </w:p>
        </w:tc>
      </w:tr>
      <w:tr w:rsidR="00DC1751">
        <w:trPr>
          <w:cantSplit/>
          <w:trHeight w:val="511"/>
        </w:trPr>
        <w:tc>
          <w:tcPr>
            <w:tcW w:w="261" w:type="pct"/>
            <w:vAlign w:val="center"/>
          </w:tcPr>
          <w:p w:rsidR="00DC1751" w:rsidRDefault="00377408">
            <w:pPr>
              <w:pStyle w:val="affb"/>
              <w:rPr>
                <w:rFonts w:ascii="宋体" w:hAnsi="宋体" w:cs="宋体"/>
                <w:b w:val="0"/>
                <w:bCs/>
                <w:szCs w:val="21"/>
              </w:rPr>
            </w:pPr>
            <w:r>
              <w:rPr>
                <w:rFonts w:ascii="宋体" w:hAnsi="宋体" w:cs="宋体" w:hint="eastAsia"/>
                <w:b w:val="0"/>
                <w:bCs/>
                <w:szCs w:val="21"/>
              </w:rPr>
              <w:lastRenderedPageBreak/>
              <w:t>10</w:t>
            </w:r>
          </w:p>
        </w:tc>
        <w:tc>
          <w:tcPr>
            <w:tcW w:w="409" w:type="pct"/>
            <w:vMerge/>
            <w:vAlign w:val="center"/>
          </w:tcPr>
          <w:p w:rsidR="00DC1751" w:rsidRDefault="00DC1751">
            <w:pPr>
              <w:pStyle w:val="affb"/>
              <w:rPr>
                <w:rFonts w:ascii="宋体" w:hAnsi="宋体" w:cs="宋体"/>
                <w:b w:val="0"/>
                <w:bCs/>
                <w:szCs w:val="21"/>
              </w:rPr>
            </w:pPr>
          </w:p>
        </w:tc>
        <w:tc>
          <w:tcPr>
            <w:tcW w:w="997" w:type="pct"/>
            <w:vMerge/>
            <w:vAlign w:val="center"/>
          </w:tcPr>
          <w:p w:rsidR="00DC1751" w:rsidRDefault="00DC1751">
            <w:pPr>
              <w:pStyle w:val="affb"/>
              <w:rPr>
                <w:rFonts w:ascii="宋体" w:hAnsi="宋体" w:cs="宋体"/>
                <w:b w:val="0"/>
                <w:bCs/>
                <w:szCs w:val="21"/>
              </w:rPr>
            </w:pPr>
          </w:p>
        </w:tc>
        <w:tc>
          <w:tcPr>
            <w:tcW w:w="1166" w:type="pct"/>
            <w:vAlign w:val="center"/>
          </w:tcPr>
          <w:p w:rsidR="00DC1751" w:rsidRDefault="00377408">
            <w:pPr>
              <w:pStyle w:val="affb"/>
              <w:rPr>
                <w:rFonts w:ascii="宋体" w:hAnsi="宋体" w:cs="宋体"/>
                <w:b w:val="0"/>
                <w:bCs/>
                <w:color w:val="000000"/>
                <w:w w:val="90"/>
                <w:kern w:val="0"/>
                <w:szCs w:val="21"/>
                <w:lang w:bidi="ar"/>
              </w:rPr>
            </w:pPr>
            <w:r>
              <w:rPr>
                <w:rFonts w:ascii="宋体" w:hAnsi="宋体" w:cs="宋体" w:hint="eastAsia"/>
                <w:b w:val="0"/>
                <w:bCs/>
                <w:color w:val="000000"/>
                <w:kern w:val="0"/>
                <w:szCs w:val="21"/>
                <w:lang w:bidi="ar"/>
              </w:rPr>
              <w:t>租赁天数＞</w:t>
            </w:r>
            <w:r>
              <w:rPr>
                <w:rFonts w:ascii="宋体" w:hAnsi="宋体" w:cs="宋体" w:hint="eastAsia"/>
                <w:b w:val="0"/>
                <w:bCs/>
                <w:color w:val="000000"/>
                <w:kern w:val="0"/>
                <w:szCs w:val="21"/>
                <w:lang w:bidi="ar"/>
              </w:rPr>
              <w:t>7</w:t>
            </w:r>
          </w:p>
        </w:tc>
        <w:tc>
          <w:tcPr>
            <w:tcW w:w="760" w:type="pct"/>
            <w:vAlign w:val="center"/>
          </w:tcPr>
          <w:p w:rsidR="00DC1751" w:rsidRDefault="00377408">
            <w:pPr>
              <w:widowControl/>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5</w:t>
            </w:r>
          </w:p>
        </w:tc>
      </w:tr>
      <w:tr w:rsidR="00DC1751">
        <w:trPr>
          <w:cantSplit/>
          <w:trHeight w:val="511"/>
        </w:trPr>
        <w:tc>
          <w:tcPr>
            <w:tcW w:w="261" w:type="pct"/>
            <w:vAlign w:val="center"/>
          </w:tcPr>
          <w:p w:rsidR="00DC1751" w:rsidRDefault="00377408">
            <w:pPr>
              <w:pStyle w:val="affb"/>
              <w:rPr>
                <w:rFonts w:ascii="宋体" w:hAnsi="宋体" w:cs="宋体"/>
                <w:b w:val="0"/>
                <w:bCs/>
                <w:szCs w:val="21"/>
              </w:rPr>
            </w:pPr>
            <w:r>
              <w:rPr>
                <w:rFonts w:ascii="宋体" w:hAnsi="宋体" w:cs="宋体" w:hint="eastAsia"/>
                <w:b w:val="0"/>
                <w:bCs/>
                <w:szCs w:val="21"/>
              </w:rPr>
              <w:lastRenderedPageBreak/>
              <w:t>11</w:t>
            </w:r>
          </w:p>
        </w:tc>
        <w:tc>
          <w:tcPr>
            <w:tcW w:w="409" w:type="pct"/>
            <w:vMerge w:val="restart"/>
            <w:vAlign w:val="center"/>
          </w:tcPr>
          <w:p w:rsidR="00DC1751" w:rsidRDefault="00377408">
            <w:pPr>
              <w:pStyle w:val="affb"/>
              <w:rPr>
                <w:rFonts w:ascii="宋体" w:hAnsi="宋体" w:cs="宋体"/>
                <w:b w:val="0"/>
                <w:bCs/>
                <w:szCs w:val="21"/>
              </w:rPr>
            </w:pPr>
            <w:r>
              <w:rPr>
                <w:rFonts w:ascii="宋体" w:hAnsi="宋体" w:cs="宋体" w:hint="eastAsia"/>
                <w:b w:val="0"/>
                <w:bCs/>
                <w:szCs w:val="21"/>
              </w:rPr>
              <w:t>乘用车</w:t>
            </w:r>
          </w:p>
        </w:tc>
        <w:tc>
          <w:tcPr>
            <w:tcW w:w="997" w:type="pct"/>
            <w:vMerge w:val="restart"/>
            <w:vAlign w:val="center"/>
          </w:tcPr>
          <w:p w:rsidR="00DC1751" w:rsidRDefault="00377408">
            <w:pPr>
              <w:pStyle w:val="affb"/>
              <w:rPr>
                <w:rFonts w:ascii="宋体" w:hAnsi="宋体" w:cs="宋体"/>
                <w:b w:val="0"/>
                <w:bCs/>
                <w:szCs w:val="21"/>
              </w:rPr>
            </w:pPr>
            <w:r>
              <w:rPr>
                <w:rFonts w:ascii="宋体" w:hAnsi="宋体" w:cs="宋体" w:hint="eastAsia"/>
                <w:b w:val="0"/>
                <w:bCs/>
                <w:szCs w:val="21"/>
              </w:rPr>
              <w:t>20</w:t>
            </w:r>
            <w:r>
              <w:rPr>
                <w:rFonts w:ascii="宋体" w:hAnsi="宋体" w:cs="宋体" w:hint="eastAsia"/>
                <w:b w:val="0"/>
                <w:bCs/>
                <w:szCs w:val="21"/>
              </w:rPr>
              <w:t>万元以上</w:t>
            </w:r>
          </w:p>
        </w:tc>
        <w:tc>
          <w:tcPr>
            <w:tcW w:w="1166" w:type="pct"/>
            <w:vAlign w:val="center"/>
          </w:tcPr>
          <w:p w:rsidR="00DC1751" w:rsidRDefault="00377408">
            <w:pPr>
              <w:pStyle w:val="affb"/>
              <w:rPr>
                <w:rFonts w:ascii="宋体" w:hAnsi="宋体" w:cs="宋体"/>
                <w:b w:val="0"/>
                <w:bCs/>
                <w:color w:val="000000"/>
                <w:w w:val="90"/>
                <w:kern w:val="0"/>
                <w:szCs w:val="21"/>
                <w:lang w:bidi="ar"/>
              </w:rPr>
            </w:pPr>
            <w:r>
              <w:rPr>
                <w:rFonts w:ascii="宋体" w:hAnsi="宋体" w:cs="宋体" w:hint="eastAsia"/>
                <w:b w:val="0"/>
                <w:bCs/>
                <w:color w:val="000000"/>
                <w:kern w:val="0"/>
                <w:szCs w:val="21"/>
                <w:lang w:bidi="ar"/>
              </w:rPr>
              <w:t>租赁天数≤</w:t>
            </w:r>
            <w:r>
              <w:rPr>
                <w:rFonts w:ascii="宋体" w:hAnsi="宋体" w:cs="宋体" w:hint="eastAsia"/>
                <w:b w:val="0"/>
                <w:bCs/>
                <w:color w:val="000000"/>
                <w:kern w:val="0"/>
                <w:szCs w:val="21"/>
                <w:lang w:bidi="ar"/>
              </w:rPr>
              <w:t>15</w:t>
            </w:r>
          </w:p>
        </w:tc>
        <w:tc>
          <w:tcPr>
            <w:tcW w:w="760" w:type="pct"/>
            <w:vAlign w:val="center"/>
          </w:tcPr>
          <w:p w:rsidR="00DC1751" w:rsidRDefault="00377408">
            <w:pPr>
              <w:widowControl/>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30</w:t>
            </w:r>
          </w:p>
        </w:tc>
      </w:tr>
      <w:tr w:rsidR="00DC1751">
        <w:trPr>
          <w:cantSplit/>
          <w:trHeight w:val="511"/>
        </w:trPr>
        <w:tc>
          <w:tcPr>
            <w:tcW w:w="261" w:type="pct"/>
            <w:vAlign w:val="center"/>
          </w:tcPr>
          <w:p w:rsidR="00DC1751" w:rsidRDefault="00377408">
            <w:pPr>
              <w:pStyle w:val="affb"/>
              <w:rPr>
                <w:rFonts w:ascii="宋体" w:hAnsi="宋体" w:cs="宋体"/>
                <w:b w:val="0"/>
                <w:bCs/>
                <w:szCs w:val="21"/>
              </w:rPr>
            </w:pPr>
            <w:r>
              <w:rPr>
                <w:rFonts w:ascii="宋体" w:hAnsi="宋体" w:cs="宋体" w:hint="eastAsia"/>
                <w:b w:val="0"/>
                <w:bCs/>
                <w:szCs w:val="21"/>
              </w:rPr>
              <w:t>12</w:t>
            </w:r>
          </w:p>
        </w:tc>
        <w:tc>
          <w:tcPr>
            <w:tcW w:w="409" w:type="pct"/>
            <w:vMerge/>
            <w:vAlign w:val="center"/>
          </w:tcPr>
          <w:p w:rsidR="00DC1751" w:rsidRDefault="00DC1751">
            <w:pPr>
              <w:pStyle w:val="affb"/>
              <w:rPr>
                <w:rFonts w:ascii="宋体" w:hAnsi="宋体" w:cs="宋体"/>
                <w:b w:val="0"/>
                <w:bCs/>
                <w:szCs w:val="21"/>
              </w:rPr>
            </w:pPr>
          </w:p>
        </w:tc>
        <w:tc>
          <w:tcPr>
            <w:tcW w:w="997" w:type="pct"/>
            <w:vMerge/>
            <w:vAlign w:val="center"/>
          </w:tcPr>
          <w:p w:rsidR="00DC1751" w:rsidRDefault="00DC1751">
            <w:pPr>
              <w:pStyle w:val="affb"/>
              <w:rPr>
                <w:rFonts w:ascii="宋体" w:hAnsi="宋体" w:cs="宋体"/>
                <w:b w:val="0"/>
                <w:bCs/>
                <w:szCs w:val="21"/>
              </w:rPr>
            </w:pPr>
          </w:p>
        </w:tc>
        <w:tc>
          <w:tcPr>
            <w:tcW w:w="1166" w:type="pct"/>
            <w:vAlign w:val="center"/>
          </w:tcPr>
          <w:p w:rsidR="00DC1751" w:rsidRDefault="00377408">
            <w:pPr>
              <w:pStyle w:val="affb"/>
              <w:rPr>
                <w:rFonts w:ascii="宋体" w:hAnsi="宋体" w:cs="宋体"/>
                <w:b w:val="0"/>
                <w:bCs/>
                <w:color w:val="000000"/>
                <w:w w:val="90"/>
                <w:kern w:val="0"/>
                <w:szCs w:val="21"/>
                <w:lang w:bidi="ar"/>
              </w:rPr>
            </w:pPr>
            <w:r>
              <w:rPr>
                <w:rFonts w:ascii="宋体" w:hAnsi="宋体" w:cs="宋体" w:hint="eastAsia"/>
                <w:b w:val="0"/>
                <w:bCs/>
                <w:color w:val="000000"/>
                <w:w w:val="90"/>
                <w:kern w:val="0"/>
                <w:szCs w:val="21"/>
                <w:lang w:bidi="ar"/>
              </w:rPr>
              <w:t>租赁天数</w:t>
            </w:r>
            <w:r>
              <w:rPr>
                <w:rFonts w:ascii="宋体" w:hAnsi="宋体" w:cs="宋体" w:hint="eastAsia"/>
                <w:b w:val="0"/>
                <w:bCs/>
                <w:color w:val="000000"/>
                <w:kern w:val="0"/>
                <w:szCs w:val="21"/>
                <w:lang w:bidi="ar"/>
              </w:rPr>
              <w:t>＞</w:t>
            </w:r>
            <w:r>
              <w:rPr>
                <w:rFonts w:ascii="宋体" w:hAnsi="宋体" w:cs="宋体" w:hint="eastAsia"/>
                <w:b w:val="0"/>
                <w:bCs/>
                <w:color w:val="000000"/>
                <w:kern w:val="0"/>
                <w:szCs w:val="21"/>
                <w:lang w:bidi="ar"/>
              </w:rPr>
              <w:t>15</w:t>
            </w:r>
          </w:p>
        </w:tc>
        <w:tc>
          <w:tcPr>
            <w:tcW w:w="760" w:type="pct"/>
            <w:vAlign w:val="center"/>
          </w:tcPr>
          <w:p w:rsidR="00DC1751" w:rsidRDefault="00377408">
            <w:pPr>
              <w:widowControl/>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10</w:t>
            </w:r>
          </w:p>
        </w:tc>
      </w:tr>
      <w:tr w:rsidR="00DC1751">
        <w:trPr>
          <w:cantSplit/>
          <w:trHeight w:val="511"/>
        </w:trPr>
        <w:tc>
          <w:tcPr>
            <w:tcW w:w="261" w:type="pct"/>
            <w:vAlign w:val="center"/>
          </w:tcPr>
          <w:p w:rsidR="00DC1751" w:rsidRDefault="00377408">
            <w:pPr>
              <w:pStyle w:val="affb"/>
              <w:rPr>
                <w:rFonts w:ascii="宋体" w:hAnsi="宋体" w:cs="宋体"/>
                <w:b w:val="0"/>
                <w:bCs/>
                <w:szCs w:val="21"/>
              </w:rPr>
            </w:pPr>
            <w:r>
              <w:rPr>
                <w:rFonts w:ascii="宋体" w:hAnsi="宋体" w:cs="宋体" w:hint="eastAsia"/>
                <w:b w:val="0"/>
                <w:bCs/>
                <w:szCs w:val="21"/>
              </w:rPr>
              <w:t>13</w:t>
            </w:r>
          </w:p>
        </w:tc>
        <w:tc>
          <w:tcPr>
            <w:tcW w:w="409" w:type="pct"/>
            <w:vMerge/>
            <w:vAlign w:val="center"/>
          </w:tcPr>
          <w:p w:rsidR="00DC1751" w:rsidRDefault="00DC1751">
            <w:pPr>
              <w:pStyle w:val="affb"/>
              <w:rPr>
                <w:rFonts w:ascii="宋体" w:hAnsi="宋体" w:cs="宋体"/>
                <w:b w:val="0"/>
                <w:bCs/>
                <w:szCs w:val="21"/>
              </w:rPr>
            </w:pPr>
          </w:p>
        </w:tc>
        <w:tc>
          <w:tcPr>
            <w:tcW w:w="997" w:type="pct"/>
            <w:vMerge w:val="restart"/>
            <w:vAlign w:val="center"/>
          </w:tcPr>
          <w:p w:rsidR="00DC1751" w:rsidRDefault="00377408">
            <w:pPr>
              <w:pStyle w:val="affb"/>
              <w:rPr>
                <w:rFonts w:ascii="宋体" w:hAnsi="宋体" w:cs="宋体"/>
                <w:b w:val="0"/>
                <w:bCs/>
                <w:szCs w:val="21"/>
              </w:rPr>
            </w:pPr>
            <w:r>
              <w:rPr>
                <w:rFonts w:ascii="宋体" w:hAnsi="宋体" w:cs="宋体" w:hint="eastAsia"/>
                <w:b w:val="0"/>
                <w:bCs/>
                <w:szCs w:val="21"/>
              </w:rPr>
              <w:t>20</w:t>
            </w:r>
            <w:r>
              <w:rPr>
                <w:rFonts w:ascii="宋体" w:hAnsi="宋体" w:cs="宋体" w:hint="eastAsia"/>
                <w:b w:val="0"/>
                <w:bCs/>
                <w:szCs w:val="21"/>
              </w:rPr>
              <w:t>万元以下（含）</w:t>
            </w:r>
          </w:p>
        </w:tc>
        <w:tc>
          <w:tcPr>
            <w:tcW w:w="1166" w:type="pct"/>
            <w:vAlign w:val="center"/>
          </w:tcPr>
          <w:p w:rsidR="00DC1751" w:rsidRDefault="00377408">
            <w:pPr>
              <w:pStyle w:val="affb"/>
              <w:rPr>
                <w:rFonts w:ascii="宋体" w:hAnsi="宋体" w:cs="宋体"/>
                <w:b w:val="0"/>
                <w:bCs/>
                <w:color w:val="000000"/>
                <w:w w:val="90"/>
                <w:kern w:val="0"/>
                <w:szCs w:val="21"/>
                <w:lang w:bidi="ar"/>
              </w:rPr>
            </w:pPr>
            <w:r>
              <w:rPr>
                <w:rFonts w:ascii="宋体" w:hAnsi="宋体" w:cs="宋体" w:hint="eastAsia"/>
                <w:b w:val="0"/>
                <w:bCs/>
                <w:color w:val="000000"/>
                <w:kern w:val="0"/>
                <w:szCs w:val="21"/>
                <w:lang w:bidi="ar"/>
              </w:rPr>
              <w:t>租赁天数≤</w:t>
            </w:r>
            <w:r>
              <w:rPr>
                <w:rFonts w:ascii="宋体" w:hAnsi="宋体" w:cs="宋体" w:hint="eastAsia"/>
                <w:b w:val="0"/>
                <w:bCs/>
                <w:color w:val="000000"/>
                <w:kern w:val="0"/>
                <w:szCs w:val="21"/>
                <w:lang w:bidi="ar"/>
              </w:rPr>
              <w:t>15</w:t>
            </w:r>
          </w:p>
        </w:tc>
        <w:tc>
          <w:tcPr>
            <w:tcW w:w="760" w:type="pct"/>
            <w:vAlign w:val="center"/>
          </w:tcPr>
          <w:p w:rsidR="00DC1751" w:rsidRDefault="00377408">
            <w:pPr>
              <w:widowControl/>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30</w:t>
            </w:r>
          </w:p>
        </w:tc>
      </w:tr>
      <w:tr w:rsidR="00DC1751">
        <w:trPr>
          <w:cantSplit/>
          <w:trHeight w:val="511"/>
        </w:trPr>
        <w:tc>
          <w:tcPr>
            <w:tcW w:w="261" w:type="pct"/>
            <w:vAlign w:val="center"/>
          </w:tcPr>
          <w:p w:rsidR="00DC1751" w:rsidRDefault="00377408">
            <w:pPr>
              <w:pStyle w:val="affb"/>
              <w:rPr>
                <w:rFonts w:ascii="宋体" w:hAnsi="宋体" w:cs="宋体"/>
                <w:b w:val="0"/>
                <w:bCs/>
                <w:szCs w:val="21"/>
              </w:rPr>
            </w:pPr>
            <w:r>
              <w:rPr>
                <w:rFonts w:ascii="宋体" w:hAnsi="宋体" w:cs="宋体" w:hint="eastAsia"/>
                <w:b w:val="0"/>
                <w:bCs/>
                <w:szCs w:val="21"/>
              </w:rPr>
              <w:t>14</w:t>
            </w:r>
          </w:p>
        </w:tc>
        <w:tc>
          <w:tcPr>
            <w:tcW w:w="409" w:type="pct"/>
            <w:vMerge/>
            <w:vAlign w:val="center"/>
          </w:tcPr>
          <w:p w:rsidR="00DC1751" w:rsidRDefault="00DC1751">
            <w:pPr>
              <w:pStyle w:val="affb"/>
              <w:rPr>
                <w:rFonts w:ascii="宋体" w:hAnsi="宋体" w:cs="宋体"/>
                <w:b w:val="0"/>
                <w:bCs/>
                <w:szCs w:val="21"/>
              </w:rPr>
            </w:pPr>
          </w:p>
        </w:tc>
        <w:tc>
          <w:tcPr>
            <w:tcW w:w="997" w:type="pct"/>
            <w:vMerge/>
            <w:vAlign w:val="center"/>
          </w:tcPr>
          <w:p w:rsidR="00DC1751" w:rsidRDefault="00DC1751">
            <w:pPr>
              <w:pStyle w:val="affb"/>
              <w:rPr>
                <w:rFonts w:ascii="宋体" w:hAnsi="宋体" w:cs="宋体"/>
                <w:b w:val="0"/>
                <w:bCs/>
                <w:szCs w:val="21"/>
              </w:rPr>
            </w:pPr>
          </w:p>
        </w:tc>
        <w:tc>
          <w:tcPr>
            <w:tcW w:w="1166" w:type="pct"/>
            <w:vAlign w:val="center"/>
          </w:tcPr>
          <w:p w:rsidR="00DC1751" w:rsidRDefault="00377408">
            <w:pPr>
              <w:pStyle w:val="affb"/>
              <w:rPr>
                <w:rFonts w:ascii="宋体" w:hAnsi="宋体" w:cs="宋体"/>
                <w:b w:val="0"/>
                <w:bCs/>
                <w:color w:val="000000"/>
                <w:w w:val="90"/>
                <w:kern w:val="0"/>
                <w:szCs w:val="21"/>
                <w:lang w:bidi="ar"/>
              </w:rPr>
            </w:pPr>
            <w:r>
              <w:rPr>
                <w:rFonts w:ascii="宋体" w:hAnsi="宋体" w:cs="宋体" w:hint="eastAsia"/>
                <w:b w:val="0"/>
                <w:bCs/>
                <w:color w:val="000000"/>
                <w:w w:val="90"/>
                <w:kern w:val="0"/>
                <w:szCs w:val="21"/>
                <w:lang w:bidi="ar"/>
              </w:rPr>
              <w:t>租赁天数</w:t>
            </w:r>
            <w:r>
              <w:rPr>
                <w:rFonts w:ascii="宋体" w:hAnsi="宋体" w:cs="宋体" w:hint="eastAsia"/>
                <w:b w:val="0"/>
                <w:bCs/>
                <w:color w:val="000000"/>
                <w:kern w:val="0"/>
                <w:szCs w:val="21"/>
                <w:lang w:bidi="ar"/>
              </w:rPr>
              <w:t>＞</w:t>
            </w:r>
            <w:r>
              <w:rPr>
                <w:rFonts w:ascii="宋体" w:hAnsi="宋体" w:cs="宋体" w:hint="eastAsia"/>
                <w:b w:val="0"/>
                <w:bCs/>
                <w:color w:val="000000"/>
                <w:kern w:val="0"/>
                <w:szCs w:val="21"/>
                <w:lang w:bidi="ar"/>
              </w:rPr>
              <w:t>15</w:t>
            </w:r>
          </w:p>
        </w:tc>
        <w:tc>
          <w:tcPr>
            <w:tcW w:w="760" w:type="pct"/>
            <w:vAlign w:val="center"/>
          </w:tcPr>
          <w:p w:rsidR="00DC1751" w:rsidRDefault="00377408">
            <w:pPr>
              <w:widowControl/>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10</w:t>
            </w:r>
          </w:p>
        </w:tc>
      </w:tr>
      <w:tr w:rsidR="00DC1751">
        <w:trPr>
          <w:cantSplit/>
          <w:trHeight w:val="511"/>
        </w:trPr>
        <w:tc>
          <w:tcPr>
            <w:tcW w:w="261" w:type="pct"/>
            <w:vAlign w:val="center"/>
          </w:tcPr>
          <w:p w:rsidR="00DC1751" w:rsidRDefault="00377408">
            <w:pPr>
              <w:pStyle w:val="affb"/>
              <w:rPr>
                <w:rFonts w:ascii="宋体" w:hAnsi="宋体" w:cs="宋体"/>
                <w:b w:val="0"/>
                <w:bCs/>
                <w:szCs w:val="21"/>
              </w:rPr>
            </w:pPr>
            <w:r>
              <w:rPr>
                <w:rFonts w:ascii="宋体" w:hAnsi="宋体" w:cs="宋体" w:hint="eastAsia"/>
                <w:b w:val="0"/>
                <w:bCs/>
                <w:szCs w:val="21"/>
              </w:rPr>
              <w:t>15</w:t>
            </w:r>
          </w:p>
        </w:tc>
        <w:tc>
          <w:tcPr>
            <w:tcW w:w="409" w:type="pct"/>
            <w:vMerge/>
            <w:vAlign w:val="center"/>
          </w:tcPr>
          <w:p w:rsidR="00DC1751" w:rsidRDefault="00DC1751">
            <w:pPr>
              <w:pStyle w:val="affb"/>
              <w:rPr>
                <w:rFonts w:ascii="宋体" w:hAnsi="宋体" w:cs="宋体"/>
                <w:b w:val="0"/>
                <w:bCs/>
                <w:szCs w:val="21"/>
              </w:rPr>
            </w:pPr>
          </w:p>
        </w:tc>
        <w:tc>
          <w:tcPr>
            <w:tcW w:w="997" w:type="pct"/>
            <w:vMerge w:val="restart"/>
            <w:vAlign w:val="center"/>
          </w:tcPr>
          <w:p w:rsidR="00DC1751" w:rsidRDefault="00377408">
            <w:pPr>
              <w:pStyle w:val="affb"/>
              <w:rPr>
                <w:rFonts w:ascii="宋体" w:hAnsi="宋体" w:cs="宋体"/>
                <w:b w:val="0"/>
                <w:bCs/>
                <w:szCs w:val="21"/>
              </w:rPr>
            </w:pPr>
            <w:r>
              <w:rPr>
                <w:rFonts w:ascii="宋体" w:hAnsi="宋体" w:cs="宋体" w:hint="eastAsia"/>
                <w:b w:val="0"/>
                <w:bCs/>
                <w:szCs w:val="21"/>
              </w:rPr>
              <w:t>新车租赁且费用</w:t>
            </w:r>
            <w:r>
              <w:rPr>
                <w:rFonts w:ascii="宋体" w:hAnsi="宋体" w:cs="宋体" w:hint="eastAsia"/>
                <w:b w:val="0"/>
                <w:bCs/>
                <w:szCs w:val="21"/>
              </w:rPr>
              <w:t>20</w:t>
            </w:r>
            <w:r>
              <w:rPr>
                <w:rFonts w:ascii="宋体" w:hAnsi="宋体" w:cs="宋体" w:hint="eastAsia"/>
                <w:b w:val="0"/>
                <w:bCs/>
                <w:szCs w:val="21"/>
              </w:rPr>
              <w:t>万元以上</w:t>
            </w:r>
          </w:p>
        </w:tc>
        <w:tc>
          <w:tcPr>
            <w:tcW w:w="1166" w:type="pct"/>
            <w:vAlign w:val="center"/>
          </w:tcPr>
          <w:p w:rsidR="00DC1751" w:rsidRDefault="00377408">
            <w:pPr>
              <w:pStyle w:val="affb"/>
              <w:rPr>
                <w:rFonts w:ascii="宋体" w:hAnsi="宋体" w:cs="宋体"/>
                <w:b w:val="0"/>
                <w:bCs/>
                <w:color w:val="000000"/>
                <w:kern w:val="0"/>
                <w:szCs w:val="21"/>
                <w:lang w:bidi="ar"/>
              </w:rPr>
            </w:pPr>
            <w:r>
              <w:rPr>
                <w:rFonts w:ascii="宋体" w:hAnsi="宋体" w:cs="宋体" w:hint="eastAsia"/>
                <w:b w:val="0"/>
                <w:bCs/>
                <w:color w:val="000000"/>
                <w:kern w:val="0"/>
                <w:szCs w:val="21"/>
                <w:lang w:bidi="ar"/>
              </w:rPr>
              <w:t>租赁天数≤</w:t>
            </w:r>
            <w:r>
              <w:rPr>
                <w:rFonts w:ascii="宋体" w:hAnsi="宋体" w:cs="宋体" w:hint="eastAsia"/>
                <w:b w:val="0"/>
                <w:bCs/>
                <w:color w:val="000000"/>
                <w:kern w:val="0"/>
                <w:szCs w:val="21"/>
                <w:lang w:bidi="ar"/>
              </w:rPr>
              <w:t>7</w:t>
            </w:r>
          </w:p>
        </w:tc>
        <w:tc>
          <w:tcPr>
            <w:tcW w:w="760" w:type="pct"/>
            <w:vAlign w:val="center"/>
          </w:tcPr>
          <w:p w:rsidR="00DC1751" w:rsidRDefault="00377408">
            <w:pPr>
              <w:widowControl/>
              <w:jc w:val="center"/>
              <w:textAlignment w:val="center"/>
              <w:rPr>
                <w:rFonts w:ascii="宋体" w:hAnsi="宋体" w:cs="宋体"/>
                <w:bCs/>
                <w:color w:val="000000"/>
                <w:kern w:val="0"/>
                <w:szCs w:val="21"/>
                <w:lang w:bidi="ar"/>
              </w:rPr>
            </w:pPr>
            <w:r>
              <w:rPr>
                <w:rFonts w:ascii="宋体" w:hAnsi="宋体" w:cs="宋体"/>
                <w:bCs/>
                <w:color w:val="000000"/>
                <w:kern w:val="0"/>
                <w:szCs w:val="21"/>
                <w:lang w:bidi="ar"/>
              </w:rPr>
              <w:t>7</w:t>
            </w:r>
          </w:p>
        </w:tc>
      </w:tr>
      <w:tr w:rsidR="00DC1751">
        <w:trPr>
          <w:cantSplit/>
          <w:trHeight w:val="463"/>
        </w:trPr>
        <w:tc>
          <w:tcPr>
            <w:tcW w:w="261" w:type="pct"/>
            <w:vAlign w:val="center"/>
          </w:tcPr>
          <w:p w:rsidR="00DC1751" w:rsidRDefault="00377408">
            <w:pPr>
              <w:pStyle w:val="affb"/>
              <w:rPr>
                <w:rFonts w:ascii="宋体" w:hAnsi="宋体" w:cs="宋体"/>
                <w:b w:val="0"/>
                <w:bCs/>
                <w:szCs w:val="21"/>
              </w:rPr>
            </w:pPr>
            <w:r>
              <w:rPr>
                <w:rFonts w:ascii="宋体" w:hAnsi="宋体" w:cs="宋体" w:hint="eastAsia"/>
                <w:b w:val="0"/>
                <w:bCs/>
                <w:szCs w:val="21"/>
              </w:rPr>
              <w:t>16</w:t>
            </w:r>
          </w:p>
        </w:tc>
        <w:tc>
          <w:tcPr>
            <w:tcW w:w="409" w:type="pct"/>
            <w:vMerge/>
            <w:vAlign w:val="center"/>
          </w:tcPr>
          <w:p w:rsidR="00DC1751" w:rsidRDefault="00DC1751">
            <w:pPr>
              <w:pStyle w:val="affb"/>
              <w:rPr>
                <w:rFonts w:ascii="宋体" w:hAnsi="宋体" w:cs="宋体"/>
                <w:b w:val="0"/>
                <w:bCs/>
                <w:szCs w:val="21"/>
              </w:rPr>
            </w:pPr>
          </w:p>
        </w:tc>
        <w:tc>
          <w:tcPr>
            <w:tcW w:w="997" w:type="pct"/>
            <w:vMerge/>
            <w:vAlign w:val="center"/>
          </w:tcPr>
          <w:p w:rsidR="00DC1751" w:rsidRDefault="00DC1751">
            <w:pPr>
              <w:pStyle w:val="affb"/>
              <w:rPr>
                <w:rFonts w:ascii="宋体" w:hAnsi="宋体" w:cs="宋体"/>
                <w:b w:val="0"/>
                <w:bCs/>
                <w:szCs w:val="21"/>
              </w:rPr>
            </w:pPr>
          </w:p>
        </w:tc>
        <w:tc>
          <w:tcPr>
            <w:tcW w:w="1166" w:type="pct"/>
            <w:vAlign w:val="center"/>
          </w:tcPr>
          <w:p w:rsidR="00DC1751" w:rsidRDefault="00377408">
            <w:pPr>
              <w:pStyle w:val="affb"/>
              <w:rPr>
                <w:rFonts w:ascii="宋体" w:hAnsi="宋体" w:cs="宋体"/>
                <w:b w:val="0"/>
                <w:bCs/>
                <w:color w:val="000000"/>
                <w:kern w:val="0"/>
                <w:szCs w:val="21"/>
                <w:lang w:bidi="ar"/>
              </w:rPr>
            </w:pPr>
            <w:r>
              <w:rPr>
                <w:rFonts w:ascii="宋体" w:hAnsi="宋体" w:cs="宋体" w:hint="eastAsia"/>
                <w:b w:val="0"/>
                <w:bCs/>
                <w:color w:val="000000"/>
                <w:kern w:val="0"/>
                <w:szCs w:val="21"/>
                <w:lang w:bidi="ar"/>
              </w:rPr>
              <w:t>租赁天数＞</w:t>
            </w:r>
            <w:r>
              <w:rPr>
                <w:rFonts w:ascii="宋体" w:hAnsi="宋体" w:cs="宋体" w:hint="eastAsia"/>
                <w:b w:val="0"/>
                <w:bCs/>
                <w:color w:val="000000"/>
                <w:kern w:val="0"/>
                <w:szCs w:val="21"/>
                <w:lang w:bidi="ar"/>
              </w:rPr>
              <w:t>7</w:t>
            </w:r>
          </w:p>
        </w:tc>
        <w:tc>
          <w:tcPr>
            <w:tcW w:w="760" w:type="pct"/>
            <w:vAlign w:val="center"/>
          </w:tcPr>
          <w:p w:rsidR="00DC1751" w:rsidRDefault="00377408">
            <w:pPr>
              <w:widowControl/>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5</w:t>
            </w:r>
          </w:p>
        </w:tc>
      </w:tr>
      <w:tr w:rsidR="00DC1751">
        <w:trPr>
          <w:cantSplit/>
          <w:trHeight w:val="511"/>
        </w:trPr>
        <w:tc>
          <w:tcPr>
            <w:tcW w:w="261" w:type="pct"/>
            <w:vAlign w:val="center"/>
          </w:tcPr>
          <w:p w:rsidR="00DC1751" w:rsidRDefault="00377408">
            <w:pPr>
              <w:pStyle w:val="affb"/>
              <w:rPr>
                <w:rFonts w:ascii="宋体" w:hAnsi="宋体" w:cs="宋体"/>
                <w:b w:val="0"/>
                <w:bCs/>
                <w:szCs w:val="21"/>
              </w:rPr>
            </w:pPr>
            <w:r>
              <w:rPr>
                <w:rFonts w:ascii="宋体" w:hAnsi="宋体" w:cs="宋体" w:hint="eastAsia"/>
                <w:b w:val="0"/>
                <w:bCs/>
                <w:szCs w:val="21"/>
              </w:rPr>
              <w:t>17</w:t>
            </w:r>
          </w:p>
        </w:tc>
        <w:tc>
          <w:tcPr>
            <w:tcW w:w="409" w:type="pct"/>
            <w:vMerge/>
            <w:vAlign w:val="center"/>
          </w:tcPr>
          <w:p w:rsidR="00DC1751" w:rsidRDefault="00DC1751">
            <w:pPr>
              <w:pStyle w:val="affb"/>
              <w:rPr>
                <w:rFonts w:ascii="宋体" w:hAnsi="宋体" w:cs="宋体"/>
                <w:b w:val="0"/>
                <w:bCs/>
                <w:szCs w:val="21"/>
              </w:rPr>
            </w:pPr>
          </w:p>
        </w:tc>
        <w:tc>
          <w:tcPr>
            <w:tcW w:w="997" w:type="pct"/>
            <w:vMerge w:val="restart"/>
            <w:vAlign w:val="center"/>
          </w:tcPr>
          <w:p w:rsidR="00DC1751" w:rsidRDefault="00377408">
            <w:pPr>
              <w:pStyle w:val="affb"/>
              <w:rPr>
                <w:rFonts w:ascii="宋体" w:hAnsi="宋体" w:cs="宋体"/>
                <w:b w:val="0"/>
                <w:bCs/>
                <w:szCs w:val="21"/>
              </w:rPr>
            </w:pPr>
            <w:r>
              <w:rPr>
                <w:rFonts w:ascii="宋体" w:hAnsi="宋体" w:cs="宋体" w:hint="eastAsia"/>
                <w:b w:val="0"/>
                <w:bCs/>
                <w:szCs w:val="21"/>
              </w:rPr>
              <w:t>新车租赁且费用</w:t>
            </w:r>
            <w:r>
              <w:rPr>
                <w:rFonts w:ascii="宋体" w:hAnsi="宋体" w:cs="宋体" w:hint="eastAsia"/>
                <w:b w:val="0"/>
                <w:bCs/>
                <w:szCs w:val="21"/>
              </w:rPr>
              <w:t>20</w:t>
            </w:r>
            <w:r>
              <w:rPr>
                <w:rFonts w:ascii="宋体" w:hAnsi="宋体" w:cs="宋体" w:hint="eastAsia"/>
                <w:b w:val="0"/>
                <w:bCs/>
                <w:szCs w:val="21"/>
              </w:rPr>
              <w:t>万元以下（含）</w:t>
            </w:r>
          </w:p>
        </w:tc>
        <w:tc>
          <w:tcPr>
            <w:tcW w:w="1166" w:type="pct"/>
            <w:vAlign w:val="center"/>
          </w:tcPr>
          <w:p w:rsidR="00DC1751" w:rsidRDefault="00377408">
            <w:pPr>
              <w:pStyle w:val="affb"/>
              <w:rPr>
                <w:rFonts w:ascii="宋体" w:hAnsi="宋体" w:cs="宋体"/>
                <w:b w:val="0"/>
                <w:bCs/>
                <w:color w:val="000000"/>
                <w:kern w:val="0"/>
                <w:szCs w:val="21"/>
                <w:lang w:bidi="ar"/>
              </w:rPr>
            </w:pPr>
            <w:r>
              <w:rPr>
                <w:rFonts w:ascii="宋体" w:hAnsi="宋体" w:cs="宋体" w:hint="eastAsia"/>
                <w:b w:val="0"/>
                <w:bCs/>
                <w:color w:val="000000"/>
                <w:kern w:val="0"/>
                <w:szCs w:val="21"/>
                <w:lang w:bidi="ar"/>
              </w:rPr>
              <w:t>租赁天数≤</w:t>
            </w:r>
            <w:r>
              <w:rPr>
                <w:rFonts w:ascii="宋体" w:hAnsi="宋体" w:cs="宋体" w:hint="eastAsia"/>
                <w:b w:val="0"/>
                <w:bCs/>
                <w:color w:val="000000"/>
                <w:kern w:val="0"/>
                <w:szCs w:val="21"/>
                <w:lang w:bidi="ar"/>
              </w:rPr>
              <w:t>7</w:t>
            </w:r>
          </w:p>
        </w:tc>
        <w:tc>
          <w:tcPr>
            <w:tcW w:w="760" w:type="pct"/>
            <w:vAlign w:val="center"/>
          </w:tcPr>
          <w:p w:rsidR="00DC1751" w:rsidRDefault="00377408">
            <w:pPr>
              <w:widowControl/>
              <w:jc w:val="center"/>
              <w:textAlignment w:val="center"/>
              <w:rPr>
                <w:rFonts w:ascii="宋体" w:hAnsi="宋体" w:cs="宋体"/>
                <w:bCs/>
                <w:color w:val="000000"/>
                <w:kern w:val="0"/>
                <w:szCs w:val="21"/>
                <w:lang w:bidi="ar"/>
              </w:rPr>
            </w:pPr>
            <w:r>
              <w:rPr>
                <w:rFonts w:ascii="宋体" w:hAnsi="宋体" w:cs="宋体"/>
                <w:bCs/>
                <w:color w:val="000000"/>
                <w:kern w:val="0"/>
                <w:szCs w:val="21"/>
                <w:lang w:bidi="ar"/>
              </w:rPr>
              <w:t>7</w:t>
            </w:r>
          </w:p>
        </w:tc>
      </w:tr>
      <w:tr w:rsidR="00DC1751">
        <w:trPr>
          <w:cantSplit/>
          <w:trHeight w:val="470"/>
        </w:trPr>
        <w:tc>
          <w:tcPr>
            <w:tcW w:w="261" w:type="pct"/>
            <w:vAlign w:val="center"/>
          </w:tcPr>
          <w:p w:rsidR="00DC1751" w:rsidRDefault="00377408">
            <w:pPr>
              <w:pStyle w:val="affb"/>
              <w:rPr>
                <w:rFonts w:ascii="宋体" w:hAnsi="宋体" w:cs="宋体"/>
                <w:b w:val="0"/>
                <w:bCs/>
                <w:szCs w:val="21"/>
              </w:rPr>
            </w:pPr>
            <w:r>
              <w:rPr>
                <w:rFonts w:ascii="宋体" w:hAnsi="宋体" w:cs="宋体" w:hint="eastAsia"/>
                <w:b w:val="0"/>
                <w:bCs/>
                <w:szCs w:val="21"/>
              </w:rPr>
              <w:t>18</w:t>
            </w:r>
          </w:p>
        </w:tc>
        <w:tc>
          <w:tcPr>
            <w:tcW w:w="409" w:type="pct"/>
            <w:vMerge/>
            <w:vAlign w:val="center"/>
          </w:tcPr>
          <w:p w:rsidR="00DC1751" w:rsidRDefault="00DC1751">
            <w:pPr>
              <w:pStyle w:val="affb"/>
              <w:rPr>
                <w:rFonts w:ascii="宋体" w:hAnsi="宋体" w:cs="宋体"/>
                <w:b w:val="0"/>
                <w:bCs/>
                <w:szCs w:val="21"/>
              </w:rPr>
            </w:pPr>
          </w:p>
        </w:tc>
        <w:tc>
          <w:tcPr>
            <w:tcW w:w="997" w:type="pct"/>
            <w:vMerge/>
            <w:vAlign w:val="center"/>
          </w:tcPr>
          <w:p w:rsidR="00DC1751" w:rsidRDefault="00DC1751">
            <w:pPr>
              <w:pStyle w:val="affb"/>
              <w:rPr>
                <w:rFonts w:ascii="宋体" w:hAnsi="宋体" w:cs="宋体"/>
                <w:b w:val="0"/>
                <w:bCs/>
                <w:szCs w:val="21"/>
              </w:rPr>
            </w:pPr>
          </w:p>
        </w:tc>
        <w:tc>
          <w:tcPr>
            <w:tcW w:w="1166" w:type="pct"/>
            <w:vAlign w:val="center"/>
          </w:tcPr>
          <w:p w:rsidR="00DC1751" w:rsidRDefault="00377408">
            <w:pPr>
              <w:pStyle w:val="affb"/>
              <w:rPr>
                <w:rFonts w:ascii="宋体" w:hAnsi="宋体" w:cs="宋体"/>
                <w:b w:val="0"/>
                <w:bCs/>
                <w:color w:val="000000"/>
                <w:kern w:val="0"/>
                <w:szCs w:val="21"/>
                <w:lang w:bidi="ar"/>
              </w:rPr>
            </w:pPr>
            <w:r>
              <w:rPr>
                <w:rFonts w:ascii="宋体" w:hAnsi="宋体" w:cs="宋体" w:hint="eastAsia"/>
                <w:b w:val="0"/>
                <w:bCs/>
                <w:color w:val="000000"/>
                <w:kern w:val="0"/>
                <w:szCs w:val="21"/>
                <w:lang w:bidi="ar"/>
              </w:rPr>
              <w:t>租赁天数＞</w:t>
            </w:r>
            <w:r>
              <w:rPr>
                <w:rFonts w:ascii="宋体" w:hAnsi="宋体" w:cs="宋体" w:hint="eastAsia"/>
                <w:b w:val="0"/>
                <w:bCs/>
                <w:color w:val="000000"/>
                <w:kern w:val="0"/>
                <w:szCs w:val="21"/>
                <w:lang w:bidi="ar"/>
              </w:rPr>
              <w:t>7</w:t>
            </w:r>
          </w:p>
        </w:tc>
        <w:tc>
          <w:tcPr>
            <w:tcW w:w="760" w:type="pct"/>
            <w:vAlign w:val="center"/>
          </w:tcPr>
          <w:p w:rsidR="00DC1751" w:rsidRDefault="00377408">
            <w:pPr>
              <w:widowControl/>
              <w:jc w:val="center"/>
              <w:textAlignment w:val="center"/>
              <w:rPr>
                <w:rFonts w:ascii="宋体" w:hAnsi="宋体" w:cs="宋体"/>
                <w:bCs/>
                <w:color w:val="000000"/>
                <w:kern w:val="0"/>
                <w:szCs w:val="21"/>
                <w:lang w:bidi="ar"/>
              </w:rPr>
            </w:pPr>
            <w:r>
              <w:rPr>
                <w:rFonts w:ascii="宋体" w:hAnsi="宋体" w:cs="宋体" w:hint="eastAsia"/>
                <w:bCs/>
                <w:color w:val="000000"/>
                <w:kern w:val="0"/>
                <w:szCs w:val="21"/>
                <w:lang w:bidi="ar"/>
              </w:rPr>
              <w:t>5</w:t>
            </w:r>
          </w:p>
        </w:tc>
      </w:tr>
    </w:tbl>
    <w:p w:rsidR="00DC1751" w:rsidRDefault="00377408">
      <w:pPr>
        <w:spacing w:line="360" w:lineRule="auto"/>
        <w:ind w:firstLineChars="175" w:firstLine="420"/>
        <w:rPr>
          <w:rFonts w:ascii="宋体" w:hAnsi="宋体" w:cs="宋体"/>
          <w:sz w:val="24"/>
          <w:szCs w:val="24"/>
        </w:rPr>
      </w:pPr>
      <w:r>
        <w:rPr>
          <w:rFonts w:ascii="宋体" w:hAnsi="宋体" w:cs="宋体" w:hint="eastAsia"/>
          <w:sz w:val="24"/>
          <w:szCs w:val="24"/>
        </w:rPr>
        <w:t>注：</w:t>
      </w:r>
    </w:p>
    <w:p w:rsidR="00DC1751" w:rsidRDefault="00377408">
      <w:pPr>
        <w:spacing w:line="360" w:lineRule="auto"/>
        <w:ind w:firstLineChars="175" w:firstLine="42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、新车车辆租赁：租赁未挂牌的车辆，或租赁刚挂牌且公里数</w:t>
      </w:r>
      <w:r>
        <w:rPr>
          <w:rFonts w:ascii="宋体" w:hAnsi="宋体" w:cs="宋体" w:hint="eastAsia"/>
          <w:sz w:val="24"/>
          <w:szCs w:val="24"/>
        </w:rPr>
        <w:t>5000</w:t>
      </w:r>
      <w:r>
        <w:rPr>
          <w:rFonts w:ascii="宋体" w:hAnsi="宋体" w:cs="宋体" w:hint="eastAsia"/>
          <w:sz w:val="24"/>
          <w:szCs w:val="24"/>
        </w:rPr>
        <w:t>公里以内的卡车、公里数</w:t>
      </w:r>
      <w:r>
        <w:rPr>
          <w:rFonts w:ascii="宋体" w:hAnsi="宋体" w:cs="宋体" w:hint="eastAsia"/>
          <w:sz w:val="24"/>
          <w:szCs w:val="24"/>
        </w:rPr>
        <w:t>1000</w:t>
      </w:r>
      <w:r>
        <w:rPr>
          <w:rFonts w:ascii="宋体" w:hAnsi="宋体" w:cs="宋体" w:hint="eastAsia"/>
          <w:sz w:val="24"/>
          <w:szCs w:val="24"/>
        </w:rPr>
        <w:t>公里以内的乘用车。</w:t>
      </w:r>
    </w:p>
    <w:p w:rsidR="00DC1751" w:rsidRDefault="00377408">
      <w:pPr>
        <w:spacing w:line="360" w:lineRule="auto"/>
        <w:ind w:firstLineChars="175" w:firstLine="420"/>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、单辆车租赁价格计算方式：按阶梯价计算方式，车辆租赁天数</w:t>
      </w:r>
      <w:r>
        <w:rPr>
          <w:rFonts w:ascii="宋体" w:hAnsi="宋体" w:cs="宋体" w:hint="eastAsia"/>
          <w:sz w:val="24"/>
          <w:szCs w:val="24"/>
        </w:rPr>
        <w:t>15</w:t>
      </w:r>
      <w:r>
        <w:rPr>
          <w:rFonts w:ascii="宋体" w:hAnsi="宋体" w:cs="宋体" w:hint="eastAsia"/>
          <w:sz w:val="24"/>
          <w:szCs w:val="24"/>
        </w:rPr>
        <w:t>天内，按租赁天数≤</w:t>
      </w:r>
      <w:r>
        <w:rPr>
          <w:rFonts w:ascii="宋体" w:hAnsi="宋体" w:cs="宋体" w:hint="eastAsia"/>
          <w:sz w:val="24"/>
          <w:szCs w:val="24"/>
        </w:rPr>
        <w:t>15</w:t>
      </w:r>
      <w:r>
        <w:rPr>
          <w:rFonts w:ascii="宋体" w:hAnsi="宋体" w:cs="宋体" w:hint="eastAsia"/>
          <w:sz w:val="24"/>
          <w:szCs w:val="24"/>
        </w:rPr>
        <w:t>天的价格计算，车辆租赁天数超过</w:t>
      </w:r>
      <w:r>
        <w:rPr>
          <w:rFonts w:ascii="宋体" w:hAnsi="宋体" w:cs="宋体" w:hint="eastAsia"/>
          <w:sz w:val="24"/>
          <w:szCs w:val="24"/>
        </w:rPr>
        <w:t>15</w:t>
      </w:r>
      <w:r>
        <w:rPr>
          <w:rFonts w:ascii="宋体" w:hAnsi="宋体" w:cs="宋体" w:hint="eastAsia"/>
          <w:sz w:val="24"/>
          <w:szCs w:val="24"/>
        </w:rPr>
        <w:t>天后，按租赁天数＞</w:t>
      </w:r>
      <w:r>
        <w:rPr>
          <w:rFonts w:ascii="宋体" w:hAnsi="宋体" w:cs="宋体" w:hint="eastAsia"/>
          <w:sz w:val="24"/>
          <w:szCs w:val="24"/>
        </w:rPr>
        <w:t>15</w:t>
      </w:r>
      <w:r>
        <w:rPr>
          <w:rFonts w:ascii="宋体" w:hAnsi="宋体" w:cs="宋体" w:hint="eastAsia"/>
          <w:sz w:val="24"/>
          <w:szCs w:val="24"/>
        </w:rPr>
        <w:t>天的价格计算；新车车辆租赁天数</w:t>
      </w:r>
      <w:r>
        <w:rPr>
          <w:rFonts w:ascii="宋体" w:hAnsi="宋体" w:cs="宋体" w:hint="eastAsia"/>
          <w:sz w:val="24"/>
          <w:szCs w:val="24"/>
        </w:rPr>
        <w:t>7</w:t>
      </w:r>
      <w:r>
        <w:rPr>
          <w:rFonts w:ascii="宋体" w:hAnsi="宋体" w:cs="宋体" w:hint="eastAsia"/>
          <w:sz w:val="24"/>
          <w:szCs w:val="24"/>
        </w:rPr>
        <w:t>天内，按租赁天数≤</w:t>
      </w:r>
      <w:r>
        <w:rPr>
          <w:rFonts w:ascii="宋体" w:hAnsi="宋体" w:cs="宋体" w:hint="eastAsia"/>
          <w:sz w:val="24"/>
          <w:szCs w:val="24"/>
        </w:rPr>
        <w:t>7</w:t>
      </w:r>
      <w:r>
        <w:rPr>
          <w:rFonts w:ascii="宋体" w:hAnsi="宋体" w:cs="宋体" w:hint="eastAsia"/>
          <w:sz w:val="24"/>
          <w:szCs w:val="24"/>
        </w:rPr>
        <w:t>天的价格计算，新车车辆租赁天数超过</w:t>
      </w:r>
      <w:r>
        <w:rPr>
          <w:rFonts w:ascii="宋体" w:hAnsi="宋体" w:cs="宋体" w:hint="eastAsia"/>
          <w:sz w:val="24"/>
          <w:szCs w:val="24"/>
        </w:rPr>
        <w:t>7</w:t>
      </w:r>
      <w:r>
        <w:rPr>
          <w:rFonts w:ascii="宋体" w:hAnsi="宋体" w:cs="宋体" w:hint="eastAsia"/>
          <w:sz w:val="24"/>
          <w:szCs w:val="24"/>
        </w:rPr>
        <w:t>天后，按租赁天数＞</w:t>
      </w:r>
      <w:r>
        <w:rPr>
          <w:rFonts w:ascii="宋体" w:hAnsi="宋体" w:cs="宋体" w:hint="eastAsia"/>
          <w:sz w:val="24"/>
          <w:szCs w:val="24"/>
        </w:rPr>
        <w:t>7</w:t>
      </w:r>
      <w:r>
        <w:rPr>
          <w:rFonts w:ascii="宋体" w:hAnsi="宋体" w:cs="宋体" w:hint="eastAsia"/>
          <w:sz w:val="24"/>
          <w:szCs w:val="24"/>
        </w:rPr>
        <w:t>天的价格计算。</w:t>
      </w:r>
    </w:p>
    <w:p w:rsidR="00DC1751" w:rsidRDefault="00377408">
      <w:pPr>
        <w:spacing w:line="360" w:lineRule="auto"/>
        <w:ind w:firstLineChars="175" w:firstLine="420"/>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、车辆裸车费用：以机动车销售统一发票为准，不包括车辆购置税、保险费、上牌费、车船使用税等其他费用。</w:t>
      </w:r>
    </w:p>
    <w:p w:rsidR="00DC1751" w:rsidRDefault="00377408">
      <w:pPr>
        <w:spacing w:line="360" w:lineRule="auto"/>
        <w:ind w:firstLineChars="175" w:firstLine="420"/>
      </w:pPr>
      <w:r>
        <w:rPr>
          <w:rFonts w:ascii="宋体" w:hAnsi="宋体" w:cs="宋体" w:hint="eastAsia"/>
          <w:sz w:val="24"/>
          <w:szCs w:val="24"/>
        </w:rPr>
        <w:t>4</w:t>
      </w:r>
      <w:r>
        <w:rPr>
          <w:rFonts w:ascii="宋体" w:hAnsi="宋体" w:cs="宋体" w:hint="eastAsia"/>
          <w:sz w:val="24"/>
          <w:szCs w:val="24"/>
        </w:rPr>
        <w:t>、卡车包含轻卡、中重卡、特种车；乘用车包含常见乘用车及皮卡、</w:t>
      </w:r>
      <w:r>
        <w:rPr>
          <w:rFonts w:ascii="宋体" w:hAnsi="宋体" w:cs="宋体" w:hint="eastAsia"/>
          <w:sz w:val="24"/>
          <w:szCs w:val="24"/>
        </w:rPr>
        <w:t>VAN</w:t>
      </w:r>
      <w:r>
        <w:rPr>
          <w:rFonts w:ascii="宋体" w:hAnsi="宋体" w:cs="宋体" w:hint="eastAsia"/>
          <w:bCs/>
          <w:sz w:val="24"/>
          <w:szCs w:val="24"/>
        </w:rPr>
        <w:t>。</w:t>
      </w:r>
    </w:p>
    <w:p w:rsidR="00DC1751" w:rsidRDefault="00377408">
      <w:pPr>
        <w:spacing w:line="420" w:lineRule="exact"/>
        <w:outlineLvl w:val="3"/>
        <w:rPr>
          <w:rFonts w:ascii="宋体" w:hAnsi="宋体" w:cs="宋体"/>
          <w:bCs/>
          <w:sz w:val="24"/>
          <w:szCs w:val="24"/>
        </w:rPr>
      </w:pPr>
      <w:r>
        <w:rPr>
          <w:rFonts w:ascii="宋体" w:hAnsi="宋体" w:cs="宋体" w:hint="eastAsia"/>
          <w:sz w:val="24"/>
          <w:szCs w:val="24"/>
        </w:rPr>
        <w:t>六、采购货物特别说明</w:t>
      </w:r>
      <w:r>
        <w:rPr>
          <w:rFonts w:ascii="宋体" w:hAnsi="宋体" w:cs="宋体" w:hint="eastAsia"/>
          <w:bCs/>
          <w:sz w:val="24"/>
          <w:szCs w:val="24"/>
        </w:rPr>
        <w:t>：</w:t>
      </w:r>
    </w:p>
    <w:p w:rsidR="00DC1751" w:rsidRDefault="00377408">
      <w:pPr>
        <w:spacing w:line="360" w:lineRule="auto"/>
        <w:ind w:firstLineChars="175" w:firstLine="420"/>
        <w:rPr>
          <w:rFonts w:ascii="宋体" w:hAnsi="宋体" w:cs="宋体"/>
          <w:bCs/>
          <w:sz w:val="24"/>
          <w:szCs w:val="24"/>
        </w:rPr>
      </w:pPr>
      <w:r>
        <w:rPr>
          <w:rFonts w:ascii="宋体" w:hAnsi="宋体" w:cs="宋体" w:hint="eastAsia"/>
          <w:bCs/>
          <w:sz w:val="24"/>
          <w:szCs w:val="24"/>
        </w:rPr>
        <w:t>1</w:t>
      </w:r>
      <w:r>
        <w:rPr>
          <w:rFonts w:ascii="宋体" w:hAnsi="宋体" w:cs="宋体" w:hint="eastAsia"/>
          <w:bCs/>
          <w:sz w:val="24"/>
          <w:szCs w:val="24"/>
        </w:rPr>
        <w:t>、投标方能够根据要求提供进口车和国内新品的租赁服务，能够根据要求配置准备相关车辆，准备周期要求：国产车不超过</w:t>
      </w:r>
      <w:r>
        <w:rPr>
          <w:rFonts w:ascii="宋体" w:hAnsi="宋体" w:cs="宋体" w:hint="eastAsia"/>
          <w:bCs/>
          <w:sz w:val="24"/>
          <w:szCs w:val="24"/>
        </w:rPr>
        <w:t>7</w:t>
      </w:r>
      <w:r>
        <w:rPr>
          <w:rFonts w:ascii="宋体" w:hAnsi="宋体" w:cs="宋体" w:hint="eastAsia"/>
          <w:bCs/>
          <w:sz w:val="24"/>
          <w:szCs w:val="24"/>
        </w:rPr>
        <w:t>天，进口车不超过</w:t>
      </w:r>
      <w:r>
        <w:rPr>
          <w:rFonts w:ascii="宋体" w:hAnsi="宋体" w:cs="宋体" w:hint="eastAsia"/>
          <w:bCs/>
          <w:sz w:val="24"/>
          <w:szCs w:val="24"/>
        </w:rPr>
        <w:t>15</w:t>
      </w:r>
      <w:r>
        <w:rPr>
          <w:rFonts w:ascii="宋体" w:hAnsi="宋体" w:cs="宋体" w:hint="eastAsia"/>
          <w:bCs/>
          <w:sz w:val="24"/>
          <w:szCs w:val="24"/>
        </w:rPr>
        <w:t>天。</w:t>
      </w:r>
    </w:p>
    <w:p w:rsidR="00DC1751" w:rsidRDefault="00377408">
      <w:pPr>
        <w:spacing w:line="360" w:lineRule="auto"/>
        <w:ind w:firstLineChars="175" w:firstLine="420"/>
        <w:rPr>
          <w:rFonts w:ascii="宋体" w:hAnsi="宋体" w:cs="宋体"/>
          <w:bCs/>
          <w:sz w:val="24"/>
          <w:szCs w:val="24"/>
        </w:rPr>
      </w:pPr>
      <w:r>
        <w:rPr>
          <w:rFonts w:ascii="宋体" w:hAnsi="宋体" w:cs="宋体" w:hint="eastAsia"/>
          <w:bCs/>
          <w:sz w:val="24"/>
          <w:szCs w:val="24"/>
        </w:rPr>
        <w:t>2</w:t>
      </w:r>
      <w:r>
        <w:rPr>
          <w:rFonts w:ascii="宋体" w:hAnsi="宋体" w:cs="宋体" w:hint="eastAsia"/>
          <w:bCs/>
          <w:sz w:val="24"/>
          <w:szCs w:val="24"/>
        </w:rPr>
        <w:t>、能接受招标人根据需求确定车辆租用天数，投标方不得干涉。租赁期间车辆的使用权归招标方，投标方不得影响招标方使用。</w:t>
      </w:r>
    </w:p>
    <w:p w:rsidR="00DC1751" w:rsidRDefault="00377408">
      <w:pPr>
        <w:spacing w:line="360" w:lineRule="auto"/>
        <w:ind w:firstLineChars="175" w:firstLine="420"/>
        <w:rPr>
          <w:rFonts w:ascii="宋体" w:hAnsi="宋体" w:cs="宋体"/>
          <w:bCs/>
          <w:sz w:val="24"/>
          <w:szCs w:val="24"/>
        </w:rPr>
      </w:pPr>
      <w:r>
        <w:rPr>
          <w:rFonts w:ascii="宋体" w:hAnsi="宋体" w:cs="宋体" w:hint="eastAsia"/>
          <w:bCs/>
          <w:sz w:val="24"/>
          <w:szCs w:val="24"/>
        </w:rPr>
        <w:t>3</w:t>
      </w:r>
      <w:r>
        <w:rPr>
          <w:rFonts w:ascii="宋体" w:hAnsi="宋体" w:cs="宋体" w:hint="eastAsia"/>
          <w:bCs/>
          <w:sz w:val="24"/>
          <w:szCs w:val="24"/>
        </w:rPr>
        <w:t>、投标方需确保车辆配置符合要求，且可以根据招标人要求配合调配其他车辆。</w:t>
      </w:r>
    </w:p>
    <w:p w:rsidR="00DC1751" w:rsidRDefault="00377408">
      <w:pPr>
        <w:spacing w:line="360" w:lineRule="auto"/>
        <w:ind w:firstLineChars="175" w:firstLine="420"/>
        <w:rPr>
          <w:rFonts w:ascii="宋体" w:hAnsi="宋体" w:cs="宋体"/>
          <w:bCs/>
          <w:sz w:val="24"/>
          <w:szCs w:val="24"/>
        </w:rPr>
      </w:pPr>
      <w:r>
        <w:rPr>
          <w:rFonts w:ascii="宋体" w:hAnsi="宋体" w:cs="宋体" w:hint="eastAsia"/>
          <w:bCs/>
          <w:sz w:val="24"/>
          <w:szCs w:val="24"/>
        </w:rPr>
        <w:t>4</w:t>
      </w:r>
      <w:r>
        <w:rPr>
          <w:rFonts w:ascii="宋体" w:hAnsi="宋体" w:cs="宋体" w:hint="eastAsia"/>
          <w:bCs/>
          <w:sz w:val="24"/>
          <w:szCs w:val="24"/>
        </w:rPr>
        <w:t>、车辆租赁过程中不得影响招标人使用，能够配合招标人完成部分车辆运行数据检测，能够接受招标人在租赁过程中，根据招标人需要对车辆进行部分零部件、总成的更换，租赁结束时由招标人恢复租赁前车</w:t>
      </w:r>
      <w:r>
        <w:rPr>
          <w:rFonts w:ascii="宋体" w:hAnsi="宋体" w:cs="宋体" w:hint="eastAsia"/>
          <w:bCs/>
          <w:sz w:val="24"/>
          <w:szCs w:val="24"/>
        </w:rPr>
        <w:t>辆配置状态。</w:t>
      </w:r>
    </w:p>
    <w:p w:rsidR="00DC1751" w:rsidRDefault="00377408">
      <w:pPr>
        <w:spacing w:line="360" w:lineRule="auto"/>
        <w:ind w:firstLineChars="175" w:firstLine="420"/>
        <w:rPr>
          <w:rFonts w:ascii="宋体" w:hAnsi="宋体" w:cs="宋体"/>
          <w:bCs/>
          <w:sz w:val="24"/>
          <w:szCs w:val="24"/>
        </w:rPr>
      </w:pPr>
      <w:r>
        <w:rPr>
          <w:rFonts w:ascii="宋体" w:hAnsi="宋体" w:cs="宋体" w:hint="eastAsia"/>
          <w:bCs/>
          <w:sz w:val="24"/>
          <w:szCs w:val="24"/>
        </w:rPr>
        <w:lastRenderedPageBreak/>
        <w:t>5</w:t>
      </w:r>
      <w:r>
        <w:rPr>
          <w:rFonts w:ascii="宋体" w:hAnsi="宋体" w:cs="宋体" w:hint="eastAsia"/>
          <w:bCs/>
          <w:sz w:val="24"/>
          <w:szCs w:val="24"/>
        </w:rPr>
        <w:t>、车辆交接时双方互派代表将所租车辆拍照、验车。</w:t>
      </w:r>
    </w:p>
    <w:p w:rsidR="00DC1751" w:rsidRDefault="00377408">
      <w:pPr>
        <w:spacing w:line="360" w:lineRule="auto"/>
        <w:ind w:firstLineChars="175" w:firstLine="420"/>
        <w:rPr>
          <w:rFonts w:ascii="宋体" w:hAnsi="宋体" w:cs="宋体"/>
          <w:bCs/>
          <w:sz w:val="24"/>
          <w:szCs w:val="24"/>
        </w:rPr>
      </w:pPr>
      <w:r>
        <w:rPr>
          <w:rFonts w:ascii="宋体" w:hAnsi="宋体" w:cs="宋体" w:hint="eastAsia"/>
          <w:bCs/>
          <w:sz w:val="24"/>
          <w:szCs w:val="24"/>
        </w:rPr>
        <w:t>6</w:t>
      </w:r>
      <w:r>
        <w:rPr>
          <w:rFonts w:ascii="宋体" w:hAnsi="宋体" w:cs="宋体" w:hint="eastAsia"/>
          <w:bCs/>
          <w:sz w:val="24"/>
          <w:szCs w:val="24"/>
        </w:rPr>
        <w:t>、招标方承担车辆租赁期内的油费、过路费、停车费、维修费、保养费等，保险费用由投标方承担。</w:t>
      </w:r>
    </w:p>
    <w:p w:rsidR="00DC1751" w:rsidRDefault="00377408">
      <w:pPr>
        <w:spacing w:line="360" w:lineRule="auto"/>
        <w:ind w:firstLineChars="175" w:firstLine="420"/>
        <w:rPr>
          <w:rFonts w:ascii="宋体" w:hAnsi="宋体" w:cs="宋体"/>
          <w:bCs/>
          <w:sz w:val="24"/>
          <w:szCs w:val="24"/>
        </w:rPr>
      </w:pPr>
      <w:r>
        <w:rPr>
          <w:rFonts w:ascii="宋体" w:hAnsi="宋体" w:cs="宋体" w:hint="eastAsia"/>
          <w:bCs/>
          <w:sz w:val="24"/>
          <w:szCs w:val="24"/>
        </w:rPr>
        <w:t>7</w:t>
      </w:r>
      <w:r>
        <w:rPr>
          <w:rFonts w:ascii="宋体" w:hAnsi="宋体" w:cs="宋体" w:hint="eastAsia"/>
          <w:bCs/>
          <w:sz w:val="24"/>
          <w:szCs w:val="24"/>
        </w:rPr>
        <w:t>、车辆租赁期满，招标方应将车辆完好无损的交回给投标方，造成损失的招标方应承担赔偿责任。</w:t>
      </w:r>
    </w:p>
    <w:p w:rsidR="00DC1751" w:rsidRDefault="00377408">
      <w:pPr>
        <w:spacing w:line="360" w:lineRule="auto"/>
        <w:ind w:firstLineChars="175" w:firstLine="420"/>
        <w:rPr>
          <w:rFonts w:ascii="宋体" w:hAnsi="宋体" w:cs="宋体"/>
          <w:bCs/>
          <w:sz w:val="24"/>
          <w:szCs w:val="24"/>
        </w:rPr>
      </w:pPr>
      <w:r>
        <w:rPr>
          <w:rFonts w:ascii="宋体" w:hAnsi="宋体" w:cs="宋体" w:hint="eastAsia"/>
          <w:bCs/>
          <w:sz w:val="24"/>
          <w:szCs w:val="24"/>
        </w:rPr>
        <w:t>8</w:t>
      </w:r>
      <w:r>
        <w:rPr>
          <w:rFonts w:ascii="宋体" w:hAnsi="宋体" w:cs="宋体" w:hint="eastAsia"/>
          <w:bCs/>
          <w:sz w:val="24"/>
          <w:szCs w:val="24"/>
        </w:rPr>
        <w:t>、投标方不承担租赁车辆在租赁期间内所发生交通事故或其他事故造成的一切责任，包括有关部门的罚款等。</w:t>
      </w:r>
    </w:p>
    <w:p w:rsidR="00DC1751" w:rsidRDefault="00377408">
      <w:pPr>
        <w:spacing w:line="360" w:lineRule="auto"/>
        <w:ind w:firstLineChars="175" w:firstLine="420"/>
        <w:rPr>
          <w:rFonts w:ascii="宋体" w:hAnsi="宋体" w:cs="宋体"/>
          <w:bCs/>
          <w:sz w:val="24"/>
          <w:szCs w:val="24"/>
        </w:rPr>
      </w:pPr>
      <w:r>
        <w:rPr>
          <w:rFonts w:ascii="宋体" w:hAnsi="宋体" w:cs="宋体" w:hint="eastAsia"/>
          <w:bCs/>
          <w:sz w:val="24"/>
          <w:szCs w:val="24"/>
        </w:rPr>
        <w:t>9</w:t>
      </w:r>
      <w:r>
        <w:rPr>
          <w:rFonts w:ascii="宋体" w:hAnsi="宋体" w:cs="宋体" w:hint="eastAsia"/>
          <w:bCs/>
          <w:sz w:val="24"/>
          <w:szCs w:val="24"/>
        </w:rPr>
        <w:t>、投标方不承担租赁车辆在租赁期间引发的第三者责任。</w:t>
      </w:r>
    </w:p>
    <w:p w:rsidR="00DC1751" w:rsidRDefault="00377408">
      <w:pPr>
        <w:spacing w:line="360" w:lineRule="auto"/>
        <w:ind w:firstLineChars="175" w:firstLine="420"/>
        <w:rPr>
          <w:rFonts w:ascii="宋体" w:hAnsi="宋体" w:cs="宋体"/>
          <w:bCs/>
          <w:sz w:val="24"/>
          <w:szCs w:val="24"/>
        </w:rPr>
      </w:pPr>
      <w:r>
        <w:rPr>
          <w:rFonts w:ascii="宋体" w:hAnsi="宋体" w:cs="宋体" w:hint="eastAsia"/>
          <w:bCs/>
          <w:sz w:val="24"/>
          <w:szCs w:val="24"/>
        </w:rPr>
        <w:t>10</w:t>
      </w:r>
      <w:r>
        <w:rPr>
          <w:rFonts w:ascii="宋体" w:hAnsi="宋体" w:cs="宋体" w:hint="eastAsia"/>
          <w:bCs/>
          <w:sz w:val="24"/>
          <w:szCs w:val="24"/>
        </w:rPr>
        <w:t>、招标方在租赁期间应严格遵守国家各项法律法规，并承担由于违章、肇事、违法等行为所产生的全部责任及经济损失。</w:t>
      </w:r>
    </w:p>
    <w:p w:rsidR="00DC1751" w:rsidRDefault="00377408">
      <w:pPr>
        <w:spacing w:line="360" w:lineRule="auto"/>
        <w:ind w:firstLineChars="175" w:firstLine="420"/>
        <w:rPr>
          <w:rFonts w:ascii="宋体" w:hAnsi="宋体" w:cs="宋体"/>
          <w:bCs/>
          <w:sz w:val="24"/>
          <w:szCs w:val="24"/>
        </w:rPr>
      </w:pPr>
      <w:r>
        <w:rPr>
          <w:rFonts w:ascii="宋体" w:hAnsi="宋体" w:cs="宋体" w:hint="eastAsia"/>
          <w:bCs/>
          <w:sz w:val="24"/>
          <w:szCs w:val="24"/>
        </w:rPr>
        <w:t>11</w:t>
      </w:r>
      <w:r>
        <w:rPr>
          <w:rFonts w:ascii="宋体" w:hAnsi="宋体" w:cs="宋体" w:hint="eastAsia"/>
          <w:bCs/>
          <w:sz w:val="24"/>
          <w:szCs w:val="24"/>
        </w:rPr>
        <w:t>、车辆在租赁期内招标方不得将车辆转卖、抵押、质押、典当、转借、转租给第三方，或以其他方式损害投标方的车辆所有权。</w:t>
      </w:r>
    </w:p>
    <w:p w:rsidR="00DC1751" w:rsidRDefault="00377408">
      <w:pPr>
        <w:spacing w:line="360" w:lineRule="auto"/>
        <w:ind w:firstLineChars="175" w:firstLine="420"/>
        <w:rPr>
          <w:rFonts w:ascii="宋体" w:hAnsi="宋体" w:cs="宋体"/>
          <w:bCs/>
          <w:sz w:val="24"/>
          <w:szCs w:val="24"/>
        </w:rPr>
      </w:pPr>
      <w:r>
        <w:rPr>
          <w:rFonts w:ascii="宋体" w:hAnsi="宋体" w:cs="宋体" w:hint="eastAsia"/>
          <w:bCs/>
          <w:sz w:val="24"/>
          <w:szCs w:val="24"/>
        </w:rPr>
        <w:t>12</w:t>
      </w:r>
      <w:r>
        <w:rPr>
          <w:rFonts w:ascii="宋体" w:hAnsi="宋体" w:cs="宋体" w:hint="eastAsia"/>
          <w:bCs/>
          <w:sz w:val="24"/>
          <w:szCs w:val="24"/>
        </w:rPr>
        <w:t>、投标方能接受招标人提出的租赁违约条款的相关规定。若投标方组织车辆资源，超过招标方规定的准备周期不能提供车辆资源的，且无正当理由的，视为违约，每延期一次承担</w:t>
      </w:r>
      <w:r>
        <w:rPr>
          <w:rFonts w:ascii="宋体" w:hAnsi="宋体" w:cs="宋体" w:hint="eastAsia"/>
          <w:bCs/>
          <w:sz w:val="24"/>
          <w:szCs w:val="24"/>
        </w:rPr>
        <w:t>1000</w:t>
      </w:r>
      <w:r>
        <w:rPr>
          <w:rFonts w:ascii="宋体" w:hAnsi="宋体" w:cs="宋体" w:hint="eastAsia"/>
          <w:bCs/>
          <w:sz w:val="24"/>
          <w:szCs w:val="24"/>
        </w:rPr>
        <w:t>元违约金，累计达</w:t>
      </w:r>
      <w:r>
        <w:rPr>
          <w:rFonts w:ascii="宋体" w:hAnsi="宋体" w:cs="宋体" w:hint="eastAsia"/>
          <w:bCs/>
          <w:sz w:val="24"/>
          <w:szCs w:val="24"/>
        </w:rPr>
        <w:t>7</w:t>
      </w:r>
      <w:r>
        <w:rPr>
          <w:rFonts w:ascii="宋体" w:hAnsi="宋体" w:cs="宋体" w:hint="eastAsia"/>
          <w:bCs/>
          <w:sz w:val="24"/>
          <w:szCs w:val="24"/>
        </w:rPr>
        <w:t>次，合同终止。</w:t>
      </w:r>
    </w:p>
    <w:p w:rsidR="00DC1751" w:rsidRDefault="00DC1751">
      <w:pPr>
        <w:pStyle w:val="a1"/>
        <w:sectPr w:rsidR="00DC1751">
          <w:pgSz w:w="11907" w:h="16840"/>
          <w:pgMar w:top="1304" w:right="1418" w:bottom="1304" w:left="1418" w:header="724" w:footer="851" w:gutter="0"/>
          <w:cols w:space="720"/>
          <w:docGrid w:linePitch="290" w:charSpace="-3931"/>
        </w:sectPr>
      </w:pPr>
    </w:p>
    <w:p w:rsidR="00DC1751" w:rsidRDefault="00DC1751">
      <w:pPr>
        <w:pStyle w:val="a1"/>
      </w:pPr>
    </w:p>
    <w:p w:rsidR="00DC1751" w:rsidRDefault="00DC1751"/>
    <w:p w:rsidR="00DC1751" w:rsidRDefault="00DC1751">
      <w:pPr>
        <w:pStyle w:val="a1"/>
      </w:pPr>
    </w:p>
    <w:p w:rsidR="00DC1751" w:rsidRDefault="00377408">
      <w:pPr>
        <w:spacing w:line="360" w:lineRule="auto"/>
        <w:jc w:val="center"/>
        <w:outlineLvl w:val="0"/>
        <w:rPr>
          <w:rFonts w:ascii="宋体" w:eastAsia="宋体" w:hAnsi="Calibri" w:cs="Times New Roman"/>
          <w:b/>
          <w:sz w:val="36"/>
          <w:szCs w:val="36"/>
        </w:rPr>
      </w:pPr>
      <w:bookmarkStart w:id="101" w:name="_Toc3115"/>
      <w:r>
        <w:rPr>
          <w:rFonts w:ascii="宋体" w:eastAsia="宋体" w:hAnsi="宋体" w:cs="Times New Roman" w:hint="eastAsia"/>
          <w:b/>
          <w:sz w:val="36"/>
          <w:szCs w:val="36"/>
        </w:rPr>
        <w:t>第五部分</w:t>
      </w:r>
      <w:r>
        <w:rPr>
          <w:rFonts w:ascii="宋体" w:eastAsia="宋体" w:hAnsi="宋体" w:cs="Times New Roman"/>
          <w:b/>
          <w:sz w:val="36"/>
          <w:szCs w:val="36"/>
        </w:rPr>
        <w:t xml:space="preserve"> </w:t>
      </w:r>
      <w:r>
        <w:rPr>
          <w:rFonts w:ascii="宋体" w:eastAsia="宋体" w:hAnsi="宋体" w:cs="Times New Roman" w:hint="eastAsia"/>
          <w:b/>
          <w:sz w:val="36"/>
          <w:szCs w:val="36"/>
        </w:rPr>
        <w:t>设备采购合同</w:t>
      </w:r>
      <w:bookmarkEnd w:id="101"/>
    </w:p>
    <w:p w:rsidR="00DC1751" w:rsidRDefault="00377408">
      <w:pPr>
        <w:adjustRightInd w:val="0"/>
        <w:snapToGrid w:val="0"/>
        <w:spacing w:line="360" w:lineRule="auto"/>
        <w:jc w:val="left"/>
        <w:rPr>
          <w:rFonts w:ascii="宋体" w:hAnsi="宋体"/>
          <w:sz w:val="20"/>
          <w:szCs w:val="20"/>
        </w:rPr>
      </w:pPr>
      <w:r>
        <w:rPr>
          <w:rFonts w:ascii="宋体" w:hAnsi="宋体"/>
          <w:sz w:val="20"/>
          <w:szCs w:val="20"/>
        </w:rPr>
        <w:t xml:space="preserve">                                      </w:t>
      </w:r>
      <w:r>
        <w:rPr>
          <w:rFonts w:ascii="宋体" w:hAnsi="宋体" w:hint="eastAsia"/>
          <w:sz w:val="20"/>
          <w:szCs w:val="20"/>
        </w:rPr>
        <w:t xml:space="preserve">  </w:t>
      </w:r>
    </w:p>
    <w:p w:rsidR="00DC1751" w:rsidRDefault="00377408">
      <w:pPr>
        <w:wordWrap w:val="0"/>
        <w:adjustRightInd w:val="0"/>
        <w:snapToGrid w:val="0"/>
        <w:spacing w:line="360" w:lineRule="auto"/>
        <w:jc w:val="right"/>
        <w:rPr>
          <w:rFonts w:ascii="方正小标宋简体" w:eastAsia="方正小标宋简体" w:hAnsi="宋体"/>
          <w:sz w:val="24"/>
          <w:szCs w:val="24"/>
        </w:rPr>
      </w:pPr>
      <w:r>
        <w:rPr>
          <w:rFonts w:ascii="方正小标宋简体" w:eastAsia="方正小标宋简体" w:hAnsi="宋体" w:hint="eastAsia"/>
          <w:sz w:val="24"/>
          <w:szCs w:val="24"/>
        </w:rPr>
        <w:t>编号：</w:t>
      </w:r>
      <w:r>
        <w:rPr>
          <w:rFonts w:ascii="方正小标宋简体" w:eastAsia="方正小标宋简体" w:hAnsi="宋体" w:hint="eastAsia"/>
          <w:sz w:val="24"/>
          <w:szCs w:val="24"/>
          <w:u w:val="thick"/>
        </w:rPr>
        <w:t xml:space="preserve">              </w:t>
      </w:r>
      <w:r>
        <w:rPr>
          <w:rFonts w:ascii="方正小标宋简体" w:eastAsia="方正小标宋简体" w:hAnsi="宋体" w:hint="eastAsia"/>
          <w:sz w:val="24"/>
          <w:szCs w:val="24"/>
          <w:u w:val="thick"/>
        </w:rPr>
        <w:t xml:space="preserve">    </w:t>
      </w:r>
    </w:p>
    <w:p w:rsidR="00DC1751" w:rsidRDefault="00DC1751">
      <w:pPr>
        <w:adjustRightInd w:val="0"/>
        <w:snapToGrid w:val="0"/>
        <w:spacing w:line="360" w:lineRule="auto"/>
        <w:jc w:val="left"/>
        <w:rPr>
          <w:rFonts w:ascii="宋体" w:hAnsi="宋体"/>
          <w:sz w:val="20"/>
          <w:szCs w:val="20"/>
        </w:rPr>
      </w:pPr>
    </w:p>
    <w:p w:rsidR="00DC1751" w:rsidRDefault="00377408">
      <w:pPr>
        <w:adjustRightInd w:val="0"/>
        <w:snapToGrid w:val="0"/>
        <w:spacing w:line="360" w:lineRule="auto"/>
        <w:jc w:val="center"/>
        <w:rPr>
          <w:rFonts w:ascii="方正小标宋简体" w:eastAsia="方正小标宋简体" w:hAnsi="宋体" w:cs="Times New Roman"/>
          <w:sz w:val="52"/>
          <w:szCs w:val="36"/>
        </w:rPr>
      </w:pPr>
      <w:r>
        <w:rPr>
          <w:rFonts w:ascii="方正小标宋简体" w:eastAsia="方正小标宋简体" w:hAnsi="宋体" w:cs="Times New Roman" w:hint="eastAsia"/>
          <w:bCs/>
          <w:sz w:val="52"/>
          <w:szCs w:val="36"/>
        </w:rPr>
        <w:t>设备采购合同</w:t>
      </w:r>
    </w:p>
    <w:p w:rsidR="00DC1751" w:rsidRDefault="00377408">
      <w:pPr>
        <w:adjustRightInd w:val="0"/>
        <w:snapToGrid w:val="0"/>
        <w:spacing w:line="360" w:lineRule="auto"/>
        <w:jc w:val="center"/>
        <w:rPr>
          <w:rFonts w:ascii="宋体" w:eastAsia="宋体" w:hAnsi="宋体" w:cs="Times New Roman"/>
          <w:b/>
          <w:sz w:val="36"/>
          <w:szCs w:val="36"/>
        </w:rPr>
      </w:pPr>
      <w:r>
        <w:rPr>
          <w:rFonts w:ascii="仿宋_GB2312" w:eastAsia="仿宋_GB2312" w:hAnsiTheme="minorEastAsia" w:cstheme="minorEastAsia" w:hint="eastAsia"/>
          <w:sz w:val="24"/>
          <w:szCs w:val="24"/>
        </w:rPr>
        <w:t>（合同以双方最终签署的版本为准）</w:t>
      </w:r>
    </w:p>
    <w:p w:rsidR="00DC1751" w:rsidRDefault="00DC1751">
      <w:pPr>
        <w:adjustRightInd w:val="0"/>
        <w:snapToGrid w:val="0"/>
        <w:spacing w:line="360" w:lineRule="auto"/>
        <w:jc w:val="left"/>
        <w:rPr>
          <w:rFonts w:ascii="宋体" w:eastAsia="宋体" w:hAnsi="宋体" w:cs="Times New Roman"/>
          <w:b/>
          <w:sz w:val="36"/>
          <w:szCs w:val="36"/>
        </w:rPr>
      </w:pPr>
    </w:p>
    <w:p w:rsidR="00DC1751" w:rsidRDefault="00DC1751">
      <w:pPr>
        <w:adjustRightInd w:val="0"/>
        <w:snapToGrid w:val="0"/>
        <w:spacing w:line="360" w:lineRule="auto"/>
        <w:jc w:val="left"/>
        <w:rPr>
          <w:rFonts w:ascii="宋体" w:eastAsia="宋体" w:hAnsi="宋体" w:cs="Times New Roman"/>
          <w:b/>
          <w:sz w:val="36"/>
          <w:szCs w:val="36"/>
        </w:rPr>
      </w:pPr>
    </w:p>
    <w:p w:rsidR="00DC1751" w:rsidRDefault="00DC1751">
      <w:pPr>
        <w:adjustRightInd w:val="0"/>
        <w:snapToGrid w:val="0"/>
        <w:spacing w:line="360" w:lineRule="auto"/>
        <w:jc w:val="left"/>
        <w:rPr>
          <w:rFonts w:ascii="宋体" w:eastAsia="宋体" w:hAnsi="宋体" w:cs="Times New Roman"/>
          <w:b/>
          <w:sz w:val="36"/>
          <w:szCs w:val="36"/>
        </w:rPr>
      </w:pPr>
    </w:p>
    <w:p w:rsidR="00DC1751" w:rsidRDefault="00DC1751">
      <w:pPr>
        <w:adjustRightInd w:val="0"/>
        <w:snapToGrid w:val="0"/>
        <w:spacing w:line="360" w:lineRule="auto"/>
        <w:jc w:val="left"/>
        <w:rPr>
          <w:rFonts w:ascii="宋体" w:eastAsia="宋体" w:hAnsi="宋体" w:cs="Times New Roman"/>
          <w:b/>
          <w:sz w:val="36"/>
          <w:szCs w:val="36"/>
        </w:rPr>
      </w:pPr>
    </w:p>
    <w:p w:rsidR="00DC1751" w:rsidRDefault="00DC1751">
      <w:pPr>
        <w:adjustRightInd w:val="0"/>
        <w:snapToGrid w:val="0"/>
        <w:spacing w:line="360" w:lineRule="auto"/>
        <w:jc w:val="left"/>
        <w:rPr>
          <w:rFonts w:ascii="宋体" w:eastAsia="宋体" w:hAnsi="宋体" w:cs="Times New Roman"/>
          <w:b/>
          <w:sz w:val="36"/>
          <w:szCs w:val="36"/>
        </w:rPr>
      </w:pPr>
    </w:p>
    <w:p w:rsidR="00DC1751" w:rsidRDefault="00DC1751">
      <w:pPr>
        <w:adjustRightInd w:val="0"/>
        <w:snapToGrid w:val="0"/>
        <w:spacing w:line="360" w:lineRule="auto"/>
        <w:jc w:val="left"/>
        <w:rPr>
          <w:rFonts w:ascii="宋体" w:eastAsia="宋体" w:hAnsi="宋体" w:cs="Times New Roman"/>
          <w:b/>
          <w:sz w:val="36"/>
          <w:szCs w:val="36"/>
        </w:rPr>
      </w:pPr>
    </w:p>
    <w:p w:rsidR="00DC1751" w:rsidRDefault="00377408">
      <w:pPr>
        <w:adjustRightInd w:val="0"/>
        <w:snapToGrid w:val="0"/>
        <w:spacing w:line="360" w:lineRule="auto"/>
        <w:ind w:firstLineChars="878" w:firstLine="2107"/>
        <w:jc w:val="left"/>
        <w:rPr>
          <w:rFonts w:ascii="方正小标宋简体" w:eastAsia="方正小标宋简体" w:hAnsi="宋体" w:cs="Times New Roman"/>
          <w:sz w:val="24"/>
          <w:szCs w:val="24"/>
        </w:rPr>
      </w:pPr>
      <w:r>
        <w:rPr>
          <w:rFonts w:ascii="方正小标宋简体" w:eastAsia="方正小标宋简体" w:hAnsi="宋体" w:cs="Times New Roman" w:hint="eastAsia"/>
          <w:sz w:val="24"/>
          <w:szCs w:val="24"/>
        </w:rPr>
        <w:t>甲</w:t>
      </w:r>
      <w:r>
        <w:rPr>
          <w:rFonts w:ascii="方正小标宋简体" w:eastAsia="方正小标宋简体" w:hAnsi="宋体" w:cs="Times New Roman" w:hint="eastAsia"/>
          <w:sz w:val="24"/>
          <w:szCs w:val="24"/>
        </w:rPr>
        <w:t xml:space="preserve">  </w:t>
      </w:r>
      <w:r>
        <w:rPr>
          <w:rFonts w:ascii="方正小标宋简体" w:eastAsia="方正小标宋简体" w:hAnsi="宋体" w:cs="Times New Roman" w:hint="eastAsia"/>
          <w:sz w:val="24"/>
          <w:szCs w:val="24"/>
        </w:rPr>
        <w:t>方：</w:t>
      </w:r>
      <w:r>
        <w:rPr>
          <w:rFonts w:ascii="方正小标宋简体" w:eastAsia="方正小标宋简体" w:hAnsi="宋体" w:cs="Times New Roman" w:hint="eastAsia"/>
          <w:sz w:val="24"/>
          <w:szCs w:val="24"/>
          <w:u w:val="thick"/>
        </w:rPr>
        <w:t xml:space="preserve">                           </w:t>
      </w:r>
    </w:p>
    <w:p w:rsidR="00DC1751" w:rsidRDefault="00377408">
      <w:pPr>
        <w:adjustRightInd w:val="0"/>
        <w:snapToGrid w:val="0"/>
        <w:spacing w:line="360" w:lineRule="auto"/>
        <w:ind w:firstLineChars="678" w:firstLine="1627"/>
        <w:jc w:val="left"/>
        <w:rPr>
          <w:rFonts w:ascii="方正小标宋简体" w:eastAsia="方正小标宋简体" w:hAnsi="宋体" w:cs="Times New Roman"/>
          <w:sz w:val="24"/>
          <w:szCs w:val="24"/>
        </w:rPr>
      </w:pPr>
      <w:r>
        <w:rPr>
          <w:rFonts w:ascii="方正小标宋简体" w:eastAsia="方正小标宋简体" w:hAnsi="宋体" w:cs="Times New Roman" w:hint="eastAsia"/>
          <w:sz w:val="24"/>
          <w:szCs w:val="24"/>
        </w:rPr>
        <w:t xml:space="preserve"> </w:t>
      </w:r>
    </w:p>
    <w:p w:rsidR="00DC1751" w:rsidRDefault="00377408">
      <w:pPr>
        <w:adjustRightInd w:val="0"/>
        <w:snapToGrid w:val="0"/>
        <w:spacing w:line="360" w:lineRule="auto"/>
        <w:ind w:firstLineChars="878" w:firstLine="2107"/>
        <w:jc w:val="left"/>
        <w:rPr>
          <w:rFonts w:ascii="方正小标宋简体" w:eastAsia="方正小标宋简体" w:hAnsi="宋体" w:cs="Times New Roman"/>
          <w:sz w:val="24"/>
          <w:szCs w:val="24"/>
        </w:rPr>
      </w:pPr>
      <w:r>
        <w:rPr>
          <w:rFonts w:ascii="方正小标宋简体" w:eastAsia="方正小标宋简体" w:hAnsi="宋体" w:cs="Times New Roman" w:hint="eastAsia"/>
          <w:sz w:val="24"/>
          <w:szCs w:val="24"/>
        </w:rPr>
        <w:t>乙</w:t>
      </w:r>
      <w:r>
        <w:rPr>
          <w:rFonts w:ascii="方正小标宋简体" w:eastAsia="方正小标宋简体" w:hAnsi="宋体" w:cs="Times New Roman" w:hint="eastAsia"/>
          <w:sz w:val="24"/>
          <w:szCs w:val="24"/>
        </w:rPr>
        <w:t xml:space="preserve">  </w:t>
      </w:r>
      <w:r>
        <w:rPr>
          <w:rFonts w:ascii="方正小标宋简体" w:eastAsia="方正小标宋简体" w:hAnsi="宋体" w:cs="Times New Roman" w:hint="eastAsia"/>
          <w:sz w:val="24"/>
          <w:szCs w:val="24"/>
        </w:rPr>
        <w:t>方：</w:t>
      </w:r>
      <w:r>
        <w:rPr>
          <w:rFonts w:ascii="方正小标宋简体" w:eastAsia="方正小标宋简体" w:hAnsi="宋体" w:cs="Times New Roman" w:hint="eastAsia"/>
          <w:sz w:val="24"/>
          <w:szCs w:val="24"/>
          <w:u w:val="thick"/>
        </w:rPr>
        <w:t xml:space="preserve">                           </w:t>
      </w:r>
    </w:p>
    <w:p w:rsidR="00DC1751" w:rsidRDefault="00DC1751">
      <w:pPr>
        <w:adjustRightInd w:val="0"/>
        <w:snapToGrid w:val="0"/>
        <w:spacing w:line="360" w:lineRule="auto"/>
        <w:ind w:firstLineChars="678" w:firstLine="1906"/>
        <w:jc w:val="left"/>
        <w:rPr>
          <w:rFonts w:ascii="宋体" w:eastAsia="宋体" w:hAnsi="宋体" w:cs="Times New Roman"/>
          <w:b/>
          <w:sz w:val="28"/>
          <w:szCs w:val="36"/>
        </w:rPr>
      </w:pPr>
    </w:p>
    <w:p w:rsidR="00DC1751" w:rsidRDefault="00DC1751">
      <w:pPr>
        <w:rPr>
          <w:rFonts w:ascii="Calibri" w:eastAsia="宋体" w:hAnsi="Calibri" w:cs="Times New Roman"/>
          <w:szCs w:val="21"/>
        </w:rPr>
      </w:pPr>
    </w:p>
    <w:p w:rsidR="00DC1751" w:rsidRDefault="00377408">
      <w:pPr>
        <w:spacing w:line="360" w:lineRule="auto"/>
        <w:ind w:right="480"/>
        <w:rPr>
          <w:rFonts w:ascii="宋体" w:eastAsia="宋体" w:hAnsi="宋体" w:cs="宋体"/>
          <w:bCs/>
          <w:sz w:val="24"/>
          <w:szCs w:val="21"/>
          <w:u w:val="single"/>
        </w:rPr>
      </w:pPr>
      <w:r>
        <w:rPr>
          <w:rFonts w:ascii="宋体" w:eastAsia="宋体" w:hAnsi="宋体" w:cs="宋体" w:hint="eastAsia"/>
          <w:bCs/>
          <w:sz w:val="24"/>
          <w:szCs w:val="21"/>
        </w:rPr>
        <w:t xml:space="preserve">                                        </w:t>
      </w:r>
    </w:p>
    <w:p w:rsidR="00DC1751" w:rsidRDefault="00DC1751">
      <w:pPr>
        <w:spacing w:line="360" w:lineRule="auto"/>
        <w:rPr>
          <w:rFonts w:ascii="宋体" w:hAnsi="宋体" w:cs="宋体"/>
          <w:bCs/>
          <w:sz w:val="22"/>
        </w:rPr>
        <w:sectPr w:rsidR="00DC1751">
          <w:pgSz w:w="11907" w:h="16840"/>
          <w:pgMar w:top="1304" w:right="1418" w:bottom="1304" w:left="1418" w:header="724" w:footer="851" w:gutter="0"/>
          <w:cols w:space="720"/>
          <w:docGrid w:linePitch="290" w:charSpace="-3931"/>
        </w:sectPr>
      </w:pPr>
    </w:p>
    <w:p w:rsidR="00DC1751" w:rsidRDefault="00377408">
      <w:pPr>
        <w:spacing w:line="360" w:lineRule="auto"/>
        <w:rPr>
          <w:rFonts w:ascii="仿宋_GB2312" w:eastAsia="仿宋_GB2312" w:hAnsi="宋体" w:cs="宋体"/>
          <w:bCs/>
          <w:sz w:val="24"/>
          <w:szCs w:val="24"/>
        </w:rPr>
      </w:pPr>
      <w:r>
        <w:rPr>
          <w:rFonts w:ascii="宋体" w:eastAsia="宋体" w:hAnsi="宋体" w:cs="宋体" w:hint="eastAsia"/>
          <w:bCs/>
          <w:sz w:val="22"/>
        </w:rPr>
        <w:lastRenderedPageBreak/>
        <w:t xml:space="preserve"> </w:t>
      </w:r>
      <w:r>
        <w:rPr>
          <w:rFonts w:ascii="仿宋_GB2312" w:eastAsia="仿宋_GB2312" w:hAnsi="宋体" w:cs="宋体" w:hint="eastAsia"/>
          <w:bCs/>
          <w:sz w:val="24"/>
          <w:szCs w:val="24"/>
        </w:rPr>
        <w:t>甲方（买方）：</w:t>
      </w:r>
      <w:r>
        <w:rPr>
          <w:rFonts w:ascii="仿宋_GB2312" w:eastAsia="仿宋_GB2312" w:hAnsi="宋体" w:cs="宋体" w:hint="eastAsia"/>
          <w:b/>
          <w:bCs/>
          <w:sz w:val="24"/>
          <w:szCs w:val="24"/>
          <w:u w:val="single"/>
        </w:rPr>
        <w:t xml:space="preserve">            </w:t>
      </w:r>
      <w:r>
        <w:rPr>
          <w:rFonts w:ascii="仿宋_GB2312" w:eastAsia="仿宋_GB2312" w:hAnsi="宋体" w:cs="宋体" w:hint="eastAsia"/>
          <w:bCs/>
          <w:sz w:val="24"/>
          <w:szCs w:val="24"/>
        </w:rPr>
        <w:t xml:space="preserve">      </w:t>
      </w:r>
    </w:p>
    <w:p w:rsidR="00DC1751" w:rsidRDefault="00377408">
      <w:pPr>
        <w:spacing w:line="360" w:lineRule="auto"/>
        <w:rPr>
          <w:rFonts w:ascii="仿宋_GB2312" w:eastAsia="仿宋_GB2312" w:hAnsi="宋体" w:cs="宋体"/>
          <w:bCs/>
          <w:sz w:val="24"/>
          <w:szCs w:val="24"/>
        </w:rPr>
      </w:pPr>
      <w:r>
        <w:rPr>
          <w:rFonts w:ascii="仿宋_GB2312" w:eastAsia="仿宋_GB2312" w:hAnsi="宋体" w:cs="宋体" w:hint="eastAsia"/>
          <w:bCs/>
          <w:sz w:val="24"/>
          <w:szCs w:val="24"/>
        </w:rPr>
        <w:t xml:space="preserve">    </w:t>
      </w:r>
    </w:p>
    <w:p w:rsidR="00DC1751" w:rsidRDefault="00377408">
      <w:pPr>
        <w:spacing w:line="360" w:lineRule="auto"/>
        <w:ind w:rightChars="-90" w:right="-189" w:firstLineChars="50" w:firstLine="120"/>
        <w:jc w:val="left"/>
        <w:rPr>
          <w:rFonts w:ascii="仿宋_GB2312" w:eastAsia="仿宋_GB2312" w:hAnsi="宋体" w:cs="宋体"/>
          <w:b/>
          <w:bCs/>
          <w:sz w:val="24"/>
          <w:szCs w:val="24"/>
          <w:u w:val="single"/>
        </w:rPr>
      </w:pPr>
      <w:r>
        <w:rPr>
          <w:rFonts w:ascii="仿宋_GB2312" w:eastAsia="仿宋_GB2312" w:hAnsi="宋体" w:cs="宋体" w:hint="eastAsia"/>
          <w:bCs/>
          <w:sz w:val="24"/>
          <w:szCs w:val="24"/>
        </w:rPr>
        <w:t>乙方（卖方）：</w:t>
      </w:r>
      <w:r>
        <w:rPr>
          <w:rFonts w:ascii="仿宋_GB2312" w:eastAsia="仿宋_GB2312" w:hAnsi="宋体" w:cs="宋体" w:hint="eastAsia"/>
          <w:b/>
          <w:bCs/>
          <w:sz w:val="24"/>
          <w:szCs w:val="24"/>
          <w:u w:val="single"/>
        </w:rPr>
        <w:t xml:space="preserve">            </w:t>
      </w:r>
    </w:p>
    <w:p w:rsidR="00DC1751" w:rsidRDefault="00DC1751">
      <w:pPr>
        <w:spacing w:line="360" w:lineRule="auto"/>
        <w:ind w:rightChars="-90" w:right="-189"/>
        <w:jc w:val="left"/>
        <w:rPr>
          <w:rFonts w:ascii="仿宋_GB2312" w:eastAsia="仿宋_GB2312" w:hAnsi="宋体" w:cs="宋体"/>
          <w:b/>
          <w:bCs/>
          <w:sz w:val="24"/>
          <w:szCs w:val="24"/>
          <w:u w:val="single"/>
        </w:rPr>
      </w:pPr>
    </w:p>
    <w:p w:rsidR="00DC1751" w:rsidRDefault="00377408">
      <w:pPr>
        <w:spacing w:line="360" w:lineRule="auto"/>
        <w:ind w:firstLineChars="200" w:firstLine="480"/>
        <w:rPr>
          <w:rFonts w:ascii="仿宋_GB2312" w:eastAsia="仿宋_GB2312" w:hAnsi="宋体" w:cs="宋体"/>
          <w:sz w:val="24"/>
          <w:szCs w:val="24"/>
        </w:rPr>
      </w:pPr>
      <w:r>
        <w:rPr>
          <w:rFonts w:ascii="仿宋_GB2312" w:eastAsia="仿宋_GB2312" w:hAnsi="宋体" w:cs="宋体" w:hint="eastAsia"/>
          <w:sz w:val="24"/>
          <w:szCs w:val="24"/>
        </w:rPr>
        <w:t>本设备采购合同由甲乙双方于山东省济南市（</w:t>
      </w:r>
      <w:r>
        <w:rPr>
          <w:rFonts w:ascii="仿宋_GB2312" w:eastAsia="仿宋_GB2312" w:hAnsi="等线" w:cs="等线" w:hint="eastAsia"/>
          <w:i/>
          <w:iCs/>
          <w:sz w:val="24"/>
          <w:szCs w:val="21"/>
          <w:u w:val="single"/>
        </w:rPr>
        <w:t>可根据实际情况调整为甲方</w:t>
      </w:r>
      <w:r>
        <w:rPr>
          <w:rFonts w:ascii="仿宋_GB2312" w:eastAsia="仿宋_GB2312" w:hAnsi="等线" w:cs="等线" w:hint="eastAsia"/>
          <w:i/>
          <w:iCs/>
          <w:sz w:val="24"/>
          <w:szCs w:val="21"/>
          <w:u w:val="single"/>
        </w:rPr>
        <w:t>/</w:t>
      </w:r>
      <w:r>
        <w:rPr>
          <w:rFonts w:ascii="仿宋_GB2312" w:eastAsia="仿宋_GB2312" w:hAnsi="等线" w:cs="等线" w:hint="eastAsia"/>
          <w:i/>
          <w:iCs/>
          <w:sz w:val="24"/>
          <w:szCs w:val="21"/>
          <w:u w:val="single"/>
        </w:rPr>
        <w:t>买方所在地</w:t>
      </w:r>
      <w:r>
        <w:rPr>
          <w:rFonts w:ascii="仿宋_GB2312" w:eastAsia="仿宋_GB2312" w:hAnsi="宋体" w:cs="宋体" w:hint="eastAsia"/>
          <w:sz w:val="24"/>
          <w:szCs w:val="24"/>
        </w:rPr>
        <w:t>）签订：</w:t>
      </w:r>
    </w:p>
    <w:p w:rsidR="00DC1751" w:rsidRDefault="00377408">
      <w:pPr>
        <w:spacing w:line="360" w:lineRule="auto"/>
        <w:ind w:rightChars="-90" w:right="-189" w:firstLineChars="200" w:firstLine="480"/>
        <w:jc w:val="left"/>
        <w:rPr>
          <w:rFonts w:ascii="仿宋_GB2312" w:eastAsia="仿宋_GB2312" w:hAnsi="宋体" w:cs="宋体"/>
          <w:sz w:val="24"/>
          <w:szCs w:val="24"/>
        </w:rPr>
      </w:pPr>
      <w:r>
        <w:rPr>
          <w:rFonts w:ascii="仿宋_GB2312" w:eastAsia="仿宋_GB2312" w:hAnsi="宋体" w:cs="宋体" w:hint="eastAsia"/>
          <w:sz w:val="24"/>
          <w:szCs w:val="24"/>
        </w:rPr>
        <w:t>鉴于，买方向卖方购买</w:t>
      </w:r>
      <w:r>
        <w:rPr>
          <w:rFonts w:ascii="仿宋_GB2312" w:eastAsia="仿宋_GB2312" w:hAnsi="宋体" w:cs="宋体" w:hint="eastAsia"/>
          <w:sz w:val="24"/>
          <w:szCs w:val="24"/>
          <w:u w:val="single"/>
        </w:rPr>
        <w:t xml:space="preserve">     </w:t>
      </w:r>
      <w:r>
        <w:rPr>
          <w:rFonts w:ascii="仿宋_GB2312" w:eastAsia="仿宋_GB2312" w:hAnsi="宋体" w:cs="宋体" w:hint="eastAsia"/>
          <w:sz w:val="24"/>
          <w:szCs w:val="24"/>
        </w:rPr>
        <w:t>项目</w:t>
      </w:r>
      <w:r>
        <w:rPr>
          <w:rFonts w:ascii="仿宋_GB2312" w:eastAsia="仿宋_GB2312" w:hAnsi="宋体" w:cs="宋体" w:hint="eastAsia"/>
          <w:sz w:val="24"/>
          <w:szCs w:val="24"/>
          <w:u w:val="single"/>
        </w:rPr>
        <w:t xml:space="preserve">   </w:t>
      </w:r>
      <w:r>
        <w:rPr>
          <w:rFonts w:ascii="仿宋_GB2312" w:eastAsia="仿宋_GB2312" w:hAnsi="宋体" w:cs="宋体" w:hint="eastAsia"/>
          <w:sz w:val="24"/>
          <w:szCs w:val="24"/>
        </w:rPr>
        <w:t>设备</w:t>
      </w:r>
      <w:r>
        <w:rPr>
          <w:rFonts w:ascii="仿宋_GB2312" w:eastAsia="仿宋_GB2312" w:hAnsi="宋体" w:cs="宋体" w:hint="eastAsia"/>
          <w:sz w:val="24"/>
          <w:szCs w:val="24"/>
          <w:u w:val="single"/>
        </w:rPr>
        <w:t xml:space="preserve">    </w:t>
      </w:r>
      <w:r>
        <w:rPr>
          <w:rFonts w:ascii="仿宋_GB2312" w:eastAsia="仿宋_GB2312" w:hAnsi="宋体" w:cs="宋体" w:hint="eastAsia"/>
          <w:sz w:val="24"/>
          <w:szCs w:val="24"/>
        </w:rPr>
        <w:t>台（套），就该设备的设计、制造、运输、定点卸货、安装（或指导安装）、调试、验收、培训及售后服务等有关问题，以上所列内容经买卖双方协商自愿达成本合同：</w:t>
      </w:r>
    </w:p>
    <w:p w:rsidR="00DC1751" w:rsidRDefault="00377408">
      <w:pPr>
        <w:tabs>
          <w:tab w:val="right" w:leader="dot" w:pos="9061"/>
        </w:tabs>
        <w:spacing w:beforeLines="100" w:before="312" w:line="360" w:lineRule="auto"/>
        <w:ind w:firstLineChars="189" w:firstLine="529"/>
        <w:outlineLvl w:val="1"/>
        <w:rPr>
          <w:rFonts w:ascii="黑体" w:eastAsia="黑体" w:hAnsi="黑体" w:cs="宋体"/>
          <w:iCs/>
          <w:sz w:val="28"/>
          <w:szCs w:val="28"/>
        </w:rPr>
      </w:pPr>
      <w:r>
        <w:rPr>
          <w:rFonts w:ascii="黑体" w:eastAsia="黑体" w:hAnsi="黑体" w:cs="宋体" w:hint="eastAsia"/>
          <w:iCs/>
          <w:sz w:val="28"/>
          <w:szCs w:val="28"/>
        </w:rPr>
        <w:t xml:space="preserve">1 </w:t>
      </w:r>
      <w:r>
        <w:rPr>
          <w:rFonts w:ascii="黑体" w:eastAsia="黑体" w:hAnsi="黑体" w:cs="宋体" w:hint="eastAsia"/>
          <w:iCs/>
          <w:sz w:val="28"/>
          <w:szCs w:val="28"/>
        </w:rPr>
        <w:t>合同设备</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1.1</w:t>
      </w:r>
      <w:r>
        <w:rPr>
          <w:rFonts w:ascii="仿宋_GB2312" w:eastAsia="仿宋_GB2312" w:hAnsi="宋体" w:cs="宋体" w:hint="eastAsia"/>
          <w:sz w:val="24"/>
          <w:szCs w:val="24"/>
        </w:rPr>
        <w:t>买方向卖方购买的设备信息见附件一：《设备清单明细表》</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1.2</w:t>
      </w:r>
      <w:r>
        <w:rPr>
          <w:rFonts w:ascii="仿宋_GB2312" w:eastAsia="仿宋_GB2312" w:hAnsi="宋体" w:cs="宋体" w:hint="eastAsia"/>
          <w:sz w:val="24"/>
          <w:szCs w:val="24"/>
        </w:rPr>
        <w:t>技术规格和标准</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1.2.1</w:t>
      </w:r>
      <w:r>
        <w:rPr>
          <w:rFonts w:ascii="仿宋_GB2312" w:eastAsia="仿宋_GB2312" w:hAnsi="宋体" w:cs="宋体" w:hint="eastAsia"/>
          <w:sz w:val="24"/>
          <w:szCs w:val="24"/>
        </w:rPr>
        <w:t>本合同约定设备的技术规格详见附件二《技术协议书》。</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1.2.2</w:t>
      </w:r>
      <w:r>
        <w:rPr>
          <w:rFonts w:ascii="仿宋_GB2312" w:eastAsia="仿宋_GB2312" w:hAnsi="宋体" w:cs="宋体" w:hint="eastAsia"/>
          <w:sz w:val="24"/>
          <w:szCs w:val="24"/>
        </w:rPr>
        <w:t>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1.3</w:t>
      </w:r>
      <w:r>
        <w:rPr>
          <w:rFonts w:ascii="仿宋_GB2312" w:eastAsia="仿宋_GB2312" w:hAnsi="宋体" w:cs="宋体" w:hint="eastAsia"/>
          <w:sz w:val="24"/>
          <w:szCs w:val="24"/>
        </w:rPr>
        <w:t>在设备所有权转移到买方之前，有关设备的保险由卖方负责办理并承担保险费用。</w:t>
      </w:r>
    </w:p>
    <w:p w:rsidR="00DC1751" w:rsidRDefault="00377408">
      <w:pPr>
        <w:tabs>
          <w:tab w:val="right" w:leader="dot" w:pos="9061"/>
        </w:tabs>
        <w:spacing w:beforeLines="100" w:before="312" w:line="360" w:lineRule="auto"/>
        <w:ind w:firstLineChars="189" w:firstLine="529"/>
        <w:outlineLvl w:val="1"/>
        <w:rPr>
          <w:rFonts w:ascii="黑体" w:eastAsia="黑体" w:hAnsi="黑体" w:cs="宋体"/>
          <w:iCs/>
          <w:sz w:val="28"/>
          <w:szCs w:val="28"/>
        </w:rPr>
      </w:pPr>
      <w:r>
        <w:rPr>
          <w:rFonts w:ascii="黑体" w:eastAsia="黑体" w:hAnsi="黑体" w:cs="宋体" w:hint="eastAsia"/>
          <w:iCs/>
          <w:sz w:val="28"/>
          <w:szCs w:val="28"/>
        </w:rPr>
        <w:t xml:space="preserve">2 </w:t>
      </w:r>
      <w:r>
        <w:rPr>
          <w:rFonts w:ascii="黑体" w:eastAsia="黑体" w:hAnsi="黑体" w:cs="宋体" w:hint="eastAsia"/>
          <w:iCs/>
          <w:sz w:val="28"/>
          <w:szCs w:val="28"/>
        </w:rPr>
        <w:t>包装</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2.1</w:t>
      </w:r>
      <w:r>
        <w:rPr>
          <w:rFonts w:ascii="仿宋_GB2312" w:eastAsia="仿宋_GB2312" w:hAnsi="宋体" w:cs="宋体" w:hint="eastAsia"/>
          <w:sz w:val="24"/>
          <w:szCs w:val="24"/>
        </w:rPr>
        <w:t>设备的包装需采用国家标准，没有国家标准的采用行业标准，没有行业标准的应当按照通用的方式包装，没有通用方式的，应当采取足以保护设备的包装方式。这种包装应适于长途运</w:t>
      </w:r>
      <w:r>
        <w:rPr>
          <w:rFonts w:ascii="仿宋_GB2312" w:eastAsia="仿宋_GB2312" w:hAnsi="宋体" w:cs="宋体" w:hint="eastAsia"/>
          <w:sz w:val="24"/>
          <w:szCs w:val="24"/>
        </w:rPr>
        <w:t>输，并有良好的防潮、防锈和防野蛮装卸等保护措施，以确保设备在运输过程中不受损伤安全抵运现场。卖方应承担由于其包装、防护不妥而引起的设备锈蚀、损坏、丢失等任何损失的责任和费用。</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2.2</w:t>
      </w:r>
      <w:r>
        <w:rPr>
          <w:rFonts w:ascii="仿宋_GB2312" w:eastAsia="仿宋_GB2312" w:hAnsi="宋体" w:cs="宋体" w:hint="eastAsia"/>
          <w:sz w:val="24"/>
          <w:szCs w:val="24"/>
        </w:rPr>
        <w:t>每件包装应附有详细的装箱单和质量证书各两套，一套在包装箱里，一套在包装箱外。</w:t>
      </w:r>
    </w:p>
    <w:p w:rsidR="00DC1751" w:rsidRDefault="00377408">
      <w:pPr>
        <w:tabs>
          <w:tab w:val="right" w:leader="dot" w:pos="9061"/>
        </w:tabs>
        <w:spacing w:beforeLines="100" w:before="312" w:line="360" w:lineRule="auto"/>
        <w:ind w:firstLineChars="189" w:firstLine="529"/>
        <w:outlineLvl w:val="1"/>
        <w:rPr>
          <w:rFonts w:ascii="黑体" w:eastAsia="黑体" w:hAnsi="黑体" w:cs="宋体"/>
          <w:iCs/>
          <w:sz w:val="28"/>
          <w:szCs w:val="28"/>
        </w:rPr>
      </w:pPr>
      <w:r>
        <w:rPr>
          <w:rFonts w:ascii="黑体" w:eastAsia="黑体" w:hAnsi="黑体" w:cs="宋体" w:hint="eastAsia"/>
          <w:iCs/>
          <w:sz w:val="28"/>
          <w:szCs w:val="28"/>
        </w:rPr>
        <w:lastRenderedPageBreak/>
        <w:t xml:space="preserve">3 </w:t>
      </w:r>
      <w:r>
        <w:rPr>
          <w:rFonts w:ascii="黑体" w:eastAsia="黑体" w:hAnsi="黑体" w:cs="宋体" w:hint="eastAsia"/>
          <w:iCs/>
          <w:sz w:val="28"/>
          <w:szCs w:val="28"/>
        </w:rPr>
        <w:t>运输标记</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3.1</w:t>
      </w:r>
      <w:r>
        <w:rPr>
          <w:rFonts w:ascii="仿宋_GB2312" w:eastAsia="仿宋_GB2312" w:hAnsi="宋体" w:cs="宋体" w:hint="eastAsia"/>
          <w:sz w:val="24"/>
          <w:szCs w:val="24"/>
        </w:rPr>
        <w:t>卖方应在每一包装箱邻近的四个侧面用不易褪色的油漆以醒目的中文印刷字体标明以下各项：</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3.1.1</w:t>
      </w:r>
      <w:r>
        <w:rPr>
          <w:rFonts w:ascii="仿宋_GB2312" w:eastAsia="仿宋_GB2312" w:hAnsi="宋体" w:cs="宋体" w:hint="eastAsia"/>
          <w:sz w:val="24"/>
          <w:szCs w:val="24"/>
        </w:rPr>
        <w:t>收货人</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3.1.2</w:t>
      </w:r>
      <w:r>
        <w:rPr>
          <w:rFonts w:ascii="仿宋_GB2312" w:eastAsia="仿宋_GB2312" w:hAnsi="宋体" w:cs="宋体" w:hint="eastAsia"/>
          <w:sz w:val="24"/>
          <w:szCs w:val="24"/>
        </w:rPr>
        <w:t>合同号</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3.1.3</w:t>
      </w:r>
      <w:r>
        <w:rPr>
          <w:rFonts w:ascii="仿宋_GB2312" w:eastAsia="仿宋_GB2312" w:hAnsi="宋体" w:cs="宋体" w:hint="eastAsia"/>
          <w:sz w:val="24"/>
          <w:szCs w:val="24"/>
        </w:rPr>
        <w:t>发货标记（唛头）</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3.1.4</w:t>
      </w:r>
      <w:r>
        <w:rPr>
          <w:rFonts w:ascii="仿宋_GB2312" w:eastAsia="仿宋_GB2312" w:hAnsi="宋体" w:cs="宋体" w:hint="eastAsia"/>
          <w:sz w:val="24"/>
          <w:szCs w:val="24"/>
        </w:rPr>
        <w:t>设备的名称、品目号、箱号</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3.1.5</w:t>
      </w:r>
      <w:r>
        <w:rPr>
          <w:rFonts w:ascii="仿宋_GB2312" w:eastAsia="仿宋_GB2312" w:hAnsi="宋体" w:cs="宋体" w:hint="eastAsia"/>
          <w:sz w:val="24"/>
          <w:szCs w:val="24"/>
        </w:rPr>
        <w:t>毛重</w:t>
      </w:r>
      <w:r>
        <w:rPr>
          <w:rFonts w:ascii="仿宋_GB2312" w:eastAsia="仿宋_GB2312" w:hAnsi="宋体" w:cs="宋体" w:hint="eastAsia"/>
          <w:sz w:val="24"/>
          <w:szCs w:val="24"/>
        </w:rPr>
        <w:t>/</w:t>
      </w:r>
      <w:r>
        <w:rPr>
          <w:rFonts w:ascii="仿宋_GB2312" w:eastAsia="仿宋_GB2312" w:hAnsi="宋体" w:cs="宋体" w:hint="eastAsia"/>
          <w:sz w:val="24"/>
          <w:szCs w:val="24"/>
        </w:rPr>
        <w:t>净重（公斤）</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3.1.6</w:t>
      </w:r>
      <w:r>
        <w:rPr>
          <w:rFonts w:ascii="仿宋_GB2312" w:eastAsia="仿宋_GB2312" w:hAnsi="宋体" w:cs="宋体" w:hint="eastAsia"/>
          <w:sz w:val="24"/>
          <w:szCs w:val="24"/>
        </w:rPr>
        <w:t>尺寸（长</w:t>
      </w:r>
      <w:r>
        <w:rPr>
          <w:rFonts w:ascii="仿宋_GB2312" w:eastAsia="仿宋_GB2312" w:hAnsi="宋体" w:cs="宋体" w:hint="eastAsia"/>
          <w:sz w:val="24"/>
          <w:szCs w:val="24"/>
        </w:rPr>
        <w:t>×宽×高，以厘米计）</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3.2</w:t>
      </w:r>
      <w:r>
        <w:rPr>
          <w:rFonts w:ascii="仿宋_GB2312" w:eastAsia="仿宋_GB2312" w:hAnsi="宋体" w:cs="宋体" w:hint="eastAsia"/>
          <w:sz w:val="24"/>
          <w:szCs w:val="24"/>
        </w:rPr>
        <w:t>根据设备的特点和运输的不同要求，卖方应在每件包装箱的两侧以国内贸易相宜的运输标志标明“重心”和“吊装点”，并以清晰的字样在包装箱上注明“小心轻放”、“勿倒置”、“防潮”等适当的标志，以方便装卸和搬运。</w:t>
      </w:r>
    </w:p>
    <w:p w:rsidR="00DC1751" w:rsidRDefault="00377408">
      <w:pPr>
        <w:tabs>
          <w:tab w:val="right" w:leader="dot" w:pos="9061"/>
        </w:tabs>
        <w:spacing w:beforeLines="100" w:before="312" w:line="360" w:lineRule="auto"/>
        <w:ind w:firstLineChars="189" w:firstLine="529"/>
        <w:outlineLvl w:val="1"/>
        <w:rPr>
          <w:rFonts w:ascii="黑体" w:eastAsia="黑体" w:hAnsi="黑体" w:cs="宋体"/>
          <w:iCs/>
          <w:sz w:val="28"/>
          <w:szCs w:val="28"/>
        </w:rPr>
      </w:pPr>
      <w:r>
        <w:rPr>
          <w:rFonts w:ascii="黑体" w:eastAsia="黑体" w:hAnsi="黑体" w:cs="宋体" w:hint="eastAsia"/>
          <w:iCs/>
          <w:sz w:val="28"/>
          <w:szCs w:val="28"/>
        </w:rPr>
        <w:t xml:space="preserve">4 </w:t>
      </w:r>
      <w:r>
        <w:rPr>
          <w:rFonts w:ascii="黑体" w:eastAsia="黑体" w:hAnsi="黑体" w:cs="宋体" w:hint="eastAsia"/>
          <w:iCs/>
          <w:sz w:val="28"/>
          <w:szCs w:val="28"/>
        </w:rPr>
        <w:t>检验</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4.1</w:t>
      </w:r>
      <w:r>
        <w:rPr>
          <w:rFonts w:ascii="仿宋_GB2312" w:eastAsia="仿宋_GB2312" w:hAnsi="宋体" w:cs="宋体" w:hint="eastAsia"/>
          <w:sz w:val="24"/>
          <w:szCs w:val="24"/>
        </w:rPr>
        <w:t>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w:t>
      </w:r>
      <w:r>
        <w:rPr>
          <w:rFonts w:ascii="仿宋_GB2312" w:eastAsia="仿宋_GB2312" w:hAnsi="宋体" w:cs="宋体" w:hint="eastAsia"/>
          <w:sz w:val="24"/>
          <w:szCs w:val="24"/>
        </w:rPr>
        <w:t>买方按照《技术协议书》和相关标准进行检验，检验合格后，买方签署最终验收报告。</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4.2</w:t>
      </w:r>
      <w:r>
        <w:rPr>
          <w:rFonts w:ascii="仿宋_GB2312" w:eastAsia="仿宋_GB2312" w:hAnsi="宋体" w:cs="宋体" w:hint="eastAsia"/>
          <w:sz w:val="24"/>
          <w:szCs w:val="24"/>
        </w:rPr>
        <w:t>国家强制检验检测的设备，需要经过国家有关部门进行检验检测，卖方保证提供的设备通过其检验并承担费用。</w:t>
      </w:r>
    </w:p>
    <w:p w:rsidR="00DC1751" w:rsidRDefault="00377408">
      <w:pPr>
        <w:tabs>
          <w:tab w:val="right" w:leader="dot" w:pos="9061"/>
        </w:tabs>
        <w:spacing w:beforeLines="100" w:before="312" w:line="360" w:lineRule="auto"/>
        <w:ind w:firstLineChars="189" w:firstLine="529"/>
        <w:outlineLvl w:val="1"/>
        <w:rPr>
          <w:rFonts w:ascii="黑体" w:eastAsia="黑体" w:hAnsi="黑体" w:cs="宋体"/>
          <w:iCs/>
          <w:sz w:val="28"/>
          <w:szCs w:val="28"/>
        </w:rPr>
      </w:pPr>
      <w:r>
        <w:rPr>
          <w:rFonts w:ascii="黑体" w:eastAsia="黑体" w:hAnsi="黑体" w:cs="宋体" w:hint="eastAsia"/>
          <w:iCs/>
          <w:sz w:val="28"/>
          <w:szCs w:val="28"/>
        </w:rPr>
        <w:t xml:space="preserve">5 </w:t>
      </w:r>
      <w:r>
        <w:rPr>
          <w:rFonts w:ascii="黑体" w:eastAsia="黑体" w:hAnsi="黑体" w:cs="宋体" w:hint="eastAsia"/>
          <w:iCs/>
          <w:sz w:val="28"/>
          <w:szCs w:val="28"/>
        </w:rPr>
        <w:t>权利担保</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5.1</w:t>
      </w:r>
      <w:r>
        <w:rPr>
          <w:rFonts w:ascii="仿宋_GB2312" w:eastAsia="仿宋_GB2312" w:hAnsi="宋体" w:cs="宋体" w:hint="eastAsia"/>
          <w:sz w:val="24"/>
          <w:szCs w:val="24"/>
        </w:rPr>
        <w:t>卖方所交付的设备，必须是第三方不能提出任何权利或要求的设备，卖方应担保设备不存在订立本合同时不为买方所知的第三方的权利（包括但不限于抵押权、留置权等）或行政、司法查封。</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5.2</w:t>
      </w:r>
      <w:r>
        <w:rPr>
          <w:rFonts w:ascii="仿宋_GB2312" w:eastAsia="仿宋_GB2312" w:hAnsi="宋体" w:cs="宋体" w:hint="eastAsia"/>
          <w:sz w:val="24"/>
          <w:szCs w:val="24"/>
        </w:rPr>
        <w:t>卖方应保证第三方对其提交的设备不得以侵权或其他类似理由提出合法要求，如侵犯知识产权等。</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5.3</w:t>
      </w:r>
      <w:r>
        <w:rPr>
          <w:rFonts w:ascii="仿宋_GB2312" w:eastAsia="仿宋_GB2312" w:hAnsi="宋体" w:cs="宋体" w:hint="eastAsia"/>
          <w:sz w:val="24"/>
          <w:szCs w:val="24"/>
        </w:rPr>
        <w:t>任何第三方如果提出侵权指控，卖方应与第</w:t>
      </w:r>
      <w:r>
        <w:rPr>
          <w:rFonts w:ascii="仿宋_GB2312" w:eastAsia="仿宋_GB2312" w:hAnsi="宋体" w:cs="宋体" w:hint="eastAsia"/>
          <w:sz w:val="24"/>
          <w:szCs w:val="24"/>
        </w:rPr>
        <w:t>三方交涉，并承担由此引起的一切</w:t>
      </w:r>
      <w:r>
        <w:rPr>
          <w:rFonts w:ascii="仿宋_GB2312" w:eastAsia="仿宋_GB2312" w:hAnsi="宋体" w:cs="宋体" w:hint="eastAsia"/>
          <w:sz w:val="24"/>
          <w:szCs w:val="24"/>
        </w:rPr>
        <w:lastRenderedPageBreak/>
        <w:t>法律责任和费用以及给买方所造成的损失。</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5.4</w:t>
      </w:r>
      <w:r>
        <w:rPr>
          <w:rFonts w:ascii="仿宋_GB2312" w:eastAsia="仿宋_GB2312" w:hAnsi="宋体" w:cs="宋体" w:hint="eastAsia"/>
          <w:sz w:val="24"/>
          <w:szCs w:val="24"/>
        </w:rPr>
        <w:t>买方应在已知道第三方的权利或要求后的一段合理时间内，将此权利或要求的性质通知卖方。</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5.5</w:t>
      </w:r>
      <w:r>
        <w:rPr>
          <w:rFonts w:ascii="仿宋_GB2312" w:eastAsia="仿宋_GB2312" w:hAnsi="宋体" w:cs="宋体" w:hint="eastAsia"/>
          <w:sz w:val="24"/>
          <w:szCs w:val="24"/>
        </w:rPr>
        <w:t>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rsidR="00DC1751" w:rsidRDefault="00377408">
      <w:pPr>
        <w:tabs>
          <w:tab w:val="right" w:leader="dot" w:pos="9061"/>
        </w:tabs>
        <w:spacing w:beforeLines="100" w:before="312" w:line="360" w:lineRule="auto"/>
        <w:ind w:firstLineChars="189" w:firstLine="529"/>
        <w:outlineLvl w:val="1"/>
        <w:rPr>
          <w:rFonts w:ascii="黑体" w:eastAsia="黑体" w:hAnsi="黑体" w:cs="宋体"/>
          <w:iCs/>
          <w:sz w:val="28"/>
          <w:szCs w:val="28"/>
        </w:rPr>
      </w:pPr>
      <w:r>
        <w:rPr>
          <w:rFonts w:ascii="黑体" w:eastAsia="黑体" w:hAnsi="黑体" w:cs="宋体" w:hint="eastAsia"/>
          <w:iCs/>
          <w:sz w:val="28"/>
          <w:szCs w:val="28"/>
        </w:rPr>
        <w:t xml:space="preserve">6 </w:t>
      </w:r>
      <w:r>
        <w:rPr>
          <w:rFonts w:ascii="黑体" w:eastAsia="黑体" w:hAnsi="黑体" w:cs="宋体" w:hint="eastAsia"/>
          <w:iCs/>
          <w:sz w:val="28"/>
          <w:szCs w:val="28"/>
        </w:rPr>
        <w:t>交货</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6.1</w:t>
      </w:r>
      <w:r>
        <w:rPr>
          <w:rFonts w:ascii="仿宋_GB2312" w:eastAsia="仿宋_GB2312" w:hAnsi="宋体" w:cs="宋体" w:hint="eastAsia"/>
          <w:sz w:val="24"/>
          <w:szCs w:val="24"/>
        </w:rPr>
        <w:t>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6.2</w:t>
      </w:r>
      <w:r>
        <w:rPr>
          <w:rFonts w:ascii="仿宋_GB2312" w:eastAsia="仿宋_GB2312" w:hAnsi="宋体" w:cs="宋体" w:hint="eastAsia"/>
          <w:sz w:val="24"/>
          <w:szCs w:val="24"/>
        </w:rPr>
        <w:t>卖方应在设备装运完成后当天以传真、邮件等的形式通知买方合同号、设备名称、数量、毛重、体积（立方米）、发票金额、启运日期、预计到达日期。</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6.3</w:t>
      </w:r>
      <w:r>
        <w:rPr>
          <w:rFonts w:ascii="仿宋_GB2312" w:eastAsia="仿宋_GB2312" w:hAnsi="宋体" w:cs="宋体" w:hint="eastAsia"/>
          <w:sz w:val="24"/>
          <w:szCs w:val="24"/>
        </w:rPr>
        <w:t>技术资料：签订本合同后，卖方应按买方要求免费提供给买方包括但不限于：设备总装图、安装尺寸图、设备基础图、操作手册、使用说明、维修指南</w:t>
      </w:r>
      <w:r>
        <w:rPr>
          <w:rFonts w:ascii="仿宋_GB2312" w:eastAsia="仿宋_GB2312" w:hAnsi="宋体" w:cs="宋体" w:hint="eastAsia"/>
          <w:sz w:val="24"/>
          <w:szCs w:val="24"/>
        </w:rPr>
        <w:t>、服务手册等买方所需要的、与执行本合同有关的各类资料，如上述资料未按买方要求交付的，买方有权拒绝对合同设备验收（包括预验收和最终验收），并且卖方应赔偿因此给买方造成的一切损失。</w:t>
      </w:r>
    </w:p>
    <w:p w:rsidR="00DC1751" w:rsidRDefault="00377408">
      <w:pPr>
        <w:spacing w:line="360" w:lineRule="auto"/>
        <w:ind w:firstLineChars="189" w:firstLine="454"/>
        <w:rPr>
          <w:rFonts w:ascii="仿宋_GB2312" w:eastAsia="仿宋_GB2312" w:hAnsi="宋体" w:cs="宋体"/>
          <w:i/>
          <w:iCs/>
          <w:sz w:val="24"/>
          <w:szCs w:val="24"/>
          <w:u w:val="double"/>
        </w:rPr>
      </w:pPr>
      <w:r>
        <w:rPr>
          <w:rFonts w:ascii="仿宋_GB2312" w:eastAsia="仿宋_GB2312" w:hAnsi="宋体" w:cs="宋体" w:hint="eastAsia"/>
          <w:sz w:val="24"/>
          <w:szCs w:val="24"/>
        </w:rPr>
        <w:t>6.4</w:t>
      </w:r>
      <w:r>
        <w:rPr>
          <w:rFonts w:ascii="仿宋_GB2312" w:eastAsia="仿宋_GB2312" w:hAnsi="宋体" w:cs="宋体" w:hint="eastAsia"/>
          <w:sz w:val="24"/>
          <w:szCs w:val="24"/>
        </w:rPr>
        <w:t>交货方式</w:t>
      </w:r>
      <w:r>
        <w:rPr>
          <w:rFonts w:ascii="仿宋_GB2312" w:eastAsia="仿宋_GB2312" w:hAnsi="宋体" w:cs="宋体" w:hint="eastAsia"/>
          <w:bCs/>
          <w:sz w:val="24"/>
          <w:szCs w:val="24"/>
        </w:rPr>
        <w:t>：</w:t>
      </w:r>
      <w:r>
        <w:rPr>
          <w:rFonts w:ascii="仿宋_GB2312" w:eastAsia="仿宋_GB2312" w:hAnsi="宋体" w:cs="宋体" w:hint="eastAsia"/>
          <w:bCs/>
          <w:sz w:val="24"/>
          <w:szCs w:val="24"/>
          <w:u w:val="single"/>
        </w:rPr>
        <w:t xml:space="preserve">        </w:t>
      </w:r>
      <w:r>
        <w:rPr>
          <w:rFonts w:ascii="仿宋_GB2312" w:eastAsia="仿宋_GB2312" w:hAnsi="宋体" w:cs="宋体" w:hint="eastAsia"/>
          <w:iCs/>
          <w:sz w:val="24"/>
          <w:szCs w:val="24"/>
          <w:u w:val="single"/>
        </w:rPr>
        <w:t>（可选择</w:t>
      </w:r>
      <w:r>
        <w:rPr>
          <w:rFonts w:ascii="仿宋_GB2312" w:eastAsia="仿宋_GB2312" w:hAnsi="宋体" w:cs="宋体" w:hint="eastAsia"/>
          <w:iCs/>
          <w:sz w:val="24"/>
          <w:szCs w:val="24"/>
          <w:u w:val="single"/>
        </w:rPr>
        <w:t>6.4.1-6.4.3</w:t>
      </w:r>
      <w:r>
        <w:rPr>
          <w:rFonts w:ascii="仿宋_GB2312" w:eastAsia="仿宋_GB2312" w:hAnsi="宋体" w:cs="宋体" w:hint="eastAsia"/>
          <w:iCs/>
          <w:sz w:val="24"/>
          <w:szCs w:val="24"/>
          <w:u w:val="single"/>
        </w:rPr>
        <w:t>定义的方式或根据实际约定）</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6.4.1</w:t>
      </w:r>
      <w:r>
        <w:rPr>
          <w:rFonts w:ascii="仿宋_GB2312" w:eastAsia="仿宋_GB2312" w:hAnsi="宋体" w:cs="宋体" w:hint="eastAsia"/>
          <w:sz w:val="24"/>
          <w:szCs w:val="24"/>
        </w:rPr>
        <w:t>交钥匙方式：卖方负责合同设备的设计、制造、运输、定点卸货、安装、调试、培训及售后服务等所有内容，直至买方验收合格并交付使用。</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6.4.2</w:t>
      </w:r>
      <w:r>
        <w:rPr>
          <w:rFonts w:ascii="仿宋_GB2312" w:eastAsia="仿宋_GB2312" w:hAnsi="宋体" w:cs="宋体" w:hint="eastAsia"/>
          <w:sz w:val="24"/>
          <w:szCs w:val="24"/>
        </w:rPr>
        <w:t>指定地点交货：卖方依照合同约定将合同设备卸载至约定地点，经买方根据合同所约定的数量、型号及配置等内容逐一确认无误后，双方完成交付手续，同时卖方应指导协助买方进行安装调试等工作。</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6.4.3</w:t>
      </w:r>
      <w:r>
        <w:rPr>
          <w:rFonts w:ascii="仿宋_GB2312" w:eastAsia="仿宋_GB2312" w:hAnsi="宋体" w:cs="宋体" w:hint="eastAsia"/>
          <w:sz w:val="24"/>
          <w:szCs w:val="24"/>
        </w:rPr>
        <w:t>自提：买方依照合同约定到卖方所在地提取合同设备，经买方根据合同所约定的数量、型号及配置等内容逐一确认无误后，双方完成交付手续。</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6.5</w:t>
      </w:r>
      <w:r>
        <w:rPr>
          <w:rFonts w:ascii="仿宋_GB2312" w:eastAsia="仿宋_GB2312" w:hAnsi="宋体" w:cs="宋体" w:hint="eastAsia"/>
          <w:sz w:val="24"/>
          <w:szCs w:val="24"/>
        </w:rPr>
        <w:t>交货地点：</w:t>
      </w:r>
      <w:r>
        <w:rPr>
          <w:rFonts w:ascii="仿宋_GB2312" w:eastAsia="仿宋_GB2312" w:hAnsi="宋体" w:cs="宋体" w:hint="eastAsia"/>
          <w:sz w:val="24"/>
          <w:szCs w:val="24"/>
          <w:u w:val="single"/>
        </w:rPr>
        <w:t xml:space="preserve">                 </w:t>
      </w:r>
      <w:r>
        <w:rPr>
          <w:rFonts w:ascii="仿宋_GB2312" w:eastAsia="仿宋_GB2312" w:hAnsi="宋体" w:cs="宋体" w:hint="eastAsia"/>
          <w:sz w:val="24"/>
          <w:szCs w:val="24"/>
        </w:rPr>
        <w:t xml:space="preserve">      </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6.6</w:t>
      </w:r>
      <w:r>
        <w:rPr>
          <w:rFonts w:ascii="仿宋_GB2312" w:eastAsia="仿宋_GB2312" w:hAnsi="宋体" w:cs="宋体" w:hint="eastAsia"/>
          <w:sz w:val="24"/>
          <w:szCs w:val="24"/>
        </w:rPr>
        <w:t>到货时间：</w:t>
      </w:r>
      <w:r>
        <w:rPr>
          <w:rFonts w:ascii="仿宋_GB2312" w:eastAsia="仿宋_GB2312" w:hAnsi="宋体" w:cs="宋体" w:hint="eastAsia"/>
          <w:sz w:val="24"/>
          <w:szCs w:val="24"/>
          <w:u w:val="single"/>
        </w:rPr>
        <w:t xml:space="preserve">20  </w:t>
      </w:r>
      <w:r>
        <w:rPr>
          <w:rFonts w:ascii="仿宋_GB2312" w:eastAsia="仿宋_GB2312" w:hAnsi="宋体" w:cs="宋体" w:hint="eastAsia"/>
          <w:sz w:val="24"/>
          <w:szCs w:val="24"/>
          <w:u w:val="single"/>
        </w:rPr>
        <w:t>年</w:t>
      </w:r>
      <w:r>
        <w:rPr>
          <w:rFonts w:ascii="仿宋_GB2312" w:eastAsia="仿宋_GB2312" w:hAnsi="宋体" w:cs="宋体" w:hint="eastAsia"/>
          <w:sz w:val="24"/>
          <w:szCs w:val="24"/>
          <w:u w:val="single"/>
        </w:rPr>
        <w:t xml:space="preserve">  </w:t>
      </w:r>
      <w:r>
        <w:rPr>
          <w:rFonts w:ascii="仿宋_GB2312" w:eastAsia="仿宋_GB2312" w:hAnsi="宋体" w:cs="宋体" w:hint="eastAsia"/>
          <w:sz w:val="24"/>
          <w:szCs w:val="24"/>
          <w:u w:val="single"/>
        </w:rPr>
        <w:t>月</w:t>
      </w:r>
      <w:r>
        <w:rPr>
          <w:rFonts w:ascii="仿宋_GB2312" w:eastAsia="仿宋_GB2312" w:hAnsi="宋体" w:cs="宋体" w:hint="eastAsia"/>
          <w:sz w:val="24"/>
          <w:szCs w:val="24"/>
          <w:u w:val="single"/>
        </w:rPr>
        <w:t xml:space="preserve">   </w:t>
      </w:r>
      <w:r>
        <w:rPr>
          <w:rFonts w:ascii="仿宋_GB2312" w:eastAsia="仿宋_GB2312" w:hAnsi="宋体" w:cs="宋体" w:hint="eastAsia"/>
          <w:sz w:val="24"/>
          <w:szCs w:val="24"/>
          <w:u w:val="single"/>
        </w:rPr>
        <w:t>日前</w:t>
      </w:r>
      <w:r>
        <w:rPr>
          <w:rFonts w:ascii="仿宋_GB2312" w:eastAsia="仿宋_GB2312" w:hAnsi="宋体" w:cs="宋体" w:hint="eastAsia"/>
          <w:sz w:val="24"/>
          <w:szCs w:val="24"/>
        </w:rPr>
        <w:t xml:space="preserve">         </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lastRenderedPageBreak/>
        <w:t>6.7</w:t>
      </w:r>
      <w:r>
        <w:rPr>
          <w:rFonts w:ascii="仿宋_GB2312" w:eastAsia="仿宋_GB2312" w:hAnsi="宋体" w:cs="宋体" w:hint="eastAsia"/>
          <w:sz w:val="24"/>
          <w:szCs w:val="24"/>
        </w:rPr>
        <w:t>到货后，买卖双方代表办理移交手续，此时的移交不代表卖方</w:t>
      </w:r>
      <w:r>
        <w:rPr>
          <w:rFonts w:ascii="仿宋_GB2312" w:eastAsia="仿宋_GB2312" w:hAnsi="宋体" w:cs="宋体" w:hint="eastAsia"/>
          <w:sz w:val="24"/>
          <w:szCs w:val="24"/>
        </w:rPr>
        <w:t>合同设备所有权的转移，合同设备的保管责任仍然由卖方承担。移交内容包括：合同设备、硬件、软件、图纸、资料、质量证明文件等。</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6.8</w:t>
      </w:r>
      <w:r>
        <w:rPr>
          <w:rFonts w:ascii="仿宋_GB2312" w:eastAsia="仿宋_GB2312" w:hAnsi="宋体" w:cs="宋体" w:hint="eastAsia"/>
          <w:sz w:val="24"/>
          <w:szCs w:val="24"/>
        </w:rPr>
        <w:t>卖方在交付设备前需通知买方。</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6.9</w:t>
      </w:r>
      <w:r>
        <w:rPr>
          <w:rFonts w:ascii="仿宋_GB2312" w:eastAsia="仿宋_GB2312" w:hAnsi="宋体" w:cs="宋体" w:hint="eastAsia"/>
          <w:sz w:val="24"/>
          <w:szCs w:val="24"/>
        </w:rPr>
        <w:t>风险的转移：</w:t>
      </w:r>
    </w:p>
    <w:p w:rsidR="00DC1751" w:rsidRDefault="00377408">
      <w:pPr>
        <w:spacing w:line="360" w:lineRule="auto"/>
        <w:ind w:firstLineChars="189" w:firstLine="454"/>
        <w:rPr>
          <w:rFonts w:ascii="宋体" w:eastAsia="宋体" w:hAnsi="宋体" w:cs="宋体"/>
          <w:sz w:val="20"/>
          <w:szCs w:val="20"/>
        </w:rPr>
      </w:pPr>
      <w:r>
        <w:rPr>
          <w:rFonts w:ascii="仿宋_GB2312" w:eastAsia="仿宋_GB2312" w:hAnsi="宋体" w:cs="宋体" w:hint="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w:t>
      </w:r>
      <w:r>
        <w:rPr>
          <w:rFonts w:ascii="仿宋_GB2312" w:eastAsia="仿宋_GB2312" w:hAnsi="宋体" w:cs="宋体" w:hint="eastAsia"/>
          <w:sz w:val="24"/>
          <w:szCs w:val="24"/>
        </w:rPr>
        <w:t>卖方。在设备所有权转移之前，设备毁损、灭失等风险由卖方承担。</w:t>
      </w:r>
    </w:p>
    <w:p w:rsidR="00DC1751" w:rsidRDefault="00377408">
      <w:pPr>
        <w:tabs>
          <w:tab w:val="right" w:leader="dot" w:pos="9061"/>
        </w:tabs>
        <w:spacing w:beforeLines="100" w:before="312" w:line="360" w:lineRule="auto"/>
        <w:ind w:firstLineChars="189" w:firstLine="529"/>
        <w:outlineLvl w:val="1"/>
        <w:rPr>
          <w:rFonts w:ascii="黑体" w:eastAsia="黑体" w:hAnsi="黑体" w:cs="宋体"/>
          <w:iCs/>
          <w:sz w:val="28"/>
          <w:szCs w:val="28"/>
        </w:rPr>
      </w:pPr>
      <w:r>
        <w:rPr>
          <w:rFonts w:ascii="黑体" w:eastAsia="黑体" w:hAnsi="黑体" w:cs="宋体" w:hint="eastAsia"/>
          <w:iCs/>
          <w:sz w:val="28"/>
          <w:szCs w:val="28"/>
        </w:rPr>
        <w:t xml:space="preserve">7 </w:t>
      </w:r>
      <w:r>
        <w:rPr>
          <w:rFonts w:ascii="黑体" w:eastAsia="黑体" w:hAnsi="黑体" w:cs="宋体" w:hint="eastAsia"/>
          <w:iCs/>
          <w:sz w:val="28"/>
          <w:szCs w:val="28"/>
        </w:rPr>
        <w:t>安装、调试</w:t>
      </w:r>
    </w:p>
    <w:p w:rsidR="00DC1751" w:rsidRDefault="00377408">
      <w:pPr>
        <w:spacing w:after="200" w:line="360" w:lineRule="auto"/>
        <w:ind w:firstLineChars="189" w:firstLine="454"/>
        <w:jc w:val="left"/>
        <w:rPr>
          <w:rFonts w:ascii="仿宋_GB2312" w:eastAsia="仿宋_GB2312" w:hAnsi="黑体" w:cs="宋体"/>
          <w:kern w:val="0"/>
          <w:sz w:val="24"/>
          <w:szCs w:val="24"/>
        </w:rPr>
      </w:pPr>
      <w:r>
        <w:rPr>
          <w:rFonts w:ascii="仿宋_GB2312" w:eastAsia="仿宋_GB2312" w:hAnsi="黑体" w:cs="宋体" w:hint="eastAsia"/>
          <w:kern w:val="0"/>
          <w:sz w:val="24"/>
          <w:szCs w:val="24"/>
        </w:rPr>
        <w:t xml:space="preserve">7.1 </w:t>
      </w:r>
      <w:r>
        <w:rPr>
          <w:rFonts w:ascii="仿宋_GB2312" w:eastAsia="仿宋_GB2312" w:hAnsi="黑体" w:cs="宋体" w:hint="eastAsia"/>
          <w:kern w:val="0"/>
          <w:sz w:val="24"/>
          <w:szCs w:val="24"/>
        </w:rPr>
        <w:t>卖方须在到货后</w:t>
      </w:r>
      <w:r>
        <w:rPr>
          <w:rFonts w:ascii="仿宋_GB2312" w:eastAsia="仿宋_GB2312" w:hAnsi="黑体" w:cs="宋体" w:hint="eastAsia"/>
          <w:kern w:val="0"/>
          <w:sz w:val="24"/>
          <w:szCs w:val="24"/>
          <w:u w:val="single"/>
        </w:rPr>
        <w:t xml:space="preserve">    </w:t>
      </w:r>
      <w:r>
        <w:rPr>
          <w:rFonts w:ascii="仿宋_GB2312" w:eastAsia="仿宋_GB2312" w:hAnsi="黑体" w:cs="宋体" w:hint="eastAsia"/>
          <w:kern w:val="0"/>
          <w:sz w:val="24"/>
          <w:szCs w:val="24"/>
        </w:rPr>
        <w:t>日内安装调试完成。</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7.2</w:t>
      </w:r>
      <w:r>
        <w:rPr>
          <w:rFonts w:ascii="仿宋_GB2312" w:eastAsia="仿宋_GB2312" w:hAnsi="黑体" w:cs="宋体" w:hint="eastAsia"/>
          <w:sz w:val="24"/>
          <w:szCs w:val="24"/>
        </w:rPr>
        <w:t>卖方应自带用以安装、调试过程中所需的各种工具、仪器、仪表及易损件。在安装、调试过程中，卖方应自负其工作人员的食宿、交通等费用。</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7.3</w:t>
      </w:r>
      <w:r>
        <w:rPr>
          <w:rFonts w:ascii="仿宋_GB2312" w:eastAsia="仿宋_GB2312" w:hAnsi="黑体" w:cs="宋体" w:hint="eastAsia"/>
          <w:sz w:val="24"/>
          <w:szCs w:val="24"/>
        </w:rPr>
        <w:t>在安装、调试过程中，安装场地及施工人员安全，由卖方负责。由于安装、调试等原因造成买方或他人人身损害或财产损失的，由卖方承担赔偿责任。</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7.4</w:t>
      </w:r>
      <w:r>
        <w:rPr>
          <w:rFonts w:ascii="仿宋_GB2312" w:eastAsia="仿宋_GB2312" w:hAnsi="黑体" w:cs="宋体" w:hint="eastAsia"/>
          <w:bCs/>
          <w:sz w:val="24"/>
          <w:szCs w:val="24"/>
        </w:rPr>
        <w:t xml:space="preserve"> </w:t>
      </w:r>
      <w:r>
        <w:rPr>
          <w:rFonts w:ascii="仿宋_GB2312" w:eastAsia="仿宋_GB2312" w:hAnsi="黑体" w:cs="宋体" w:hint="eastAsia"/>
          <w:sz w:val="24"/>
          <w:szCs w:val="24"/>
        </w:rPr>
        <w:t>卖方须对安装、调试过程中造成的买方或他人人身损害或财产损失承担赔偿责任。</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sz w:val="24"/>
          <w:szCs w:val="24"/>
        </w:rPr>
        <w:t xml:space="preserve">7.5 </w:t>
      </w:r>
      <w:r>
        <w:rPr>
          <w:rFonts w:ascii="仿宋_GB2312" w:eastAsia="仿宋_GB2312" w:hAnsi="黑体" w:cs="宋体"/>
          <w:sz w:val="24"/>
          <w:szCs w:val="24"/>
        </w:rPr>
        <w:t>若设备安装、调试过程中需使用买方产品的，买方提供调试所用产品数量【】件，超出此数量部分由卖方提供，由此产生的相关费用由卖方承担。</w:t>
      </w:r>
    </w:p>
    <w:p w:rsidR="00DC1751" w:rsidRDefault="00377408">
      <w:pPr>
        <w:tabs>
          <w:tab w:val="right" w:leader="dot" w:pos="9061"/>
        </w:tabs>
        <w:spacing w:beforeLines="100" w:before="312" w:line="360" w:lineRule="auto"/>
        <w:ind w:firstLineChars="189" w:firstLine="529"/>
        <w:outlineLvl w:val="1"/>
        <w:rPr>
          <w:rFonts w:ascii="黑体" w:eastAsia="黑体" w:hAnsi="黑体" w:cs="宋体"/>
          <w:iCs/>
          <w:sz w:val="28"/>
          <w:szCs w:val="28"/>
        </w:rPr>
      </w:pPr>
      <w:r>
        <w:rPr>
          <w:rFonts w:ascii="黑体" w:eastAsia="黑体" w:hAnsi="黑体" w:cs="宋体" w:hint="eastAsia"/>
          <w:iCs/>
          <w:sz w:val="28"/>
          <w:szCs w:val="28"/>
        </w:rPr>
        <w:t xml:space="preserve">8 </w:t>
      </w:r>
      <w:r>
        <w:rPr>
          <w:rFonts w:ascii="黑体" w:eastAsia="黑体" w:hAnsi="黑体" w:cs="宋体" w:hint="eastAsia"/>
          <w:iCs/>
          <w:sz w:val="28"/>
          <w:szCs w:val="28"/>
        </w:rPr>
        <w:t>价款与支付</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8.1</w:t>
      </w:r>
      <w:r>
        <w:rPr>
          <w:rFonts w:ascii="仿宋_GB2312" w:eastAsia="仿宋_GB2312" w:hAnsi="黑体" w:cs="宋体" w:hint="eastAsia"/>
          <w:sz w:val="24"/>
          <w:szCs w:val="24"/>
        </w:rPr>
        <w:t>本合同不含税总价为人民币</w:t>
      </w:r>
      <w:r>
        <w:rPr>
          <w:rFonts w:ascii="仿宋_GB2312" w:eastAsia="仿宋_GB2312" w:hAnsi="Calibri" w:cs="Calibri" w:hint="eastAsia"/>
          <w:sz w:val="24"/>
          <w:szCs w:val="24"/>
        </w:rPr>
        <w:t>¥</w:t>
      </w:r>
      <w:r>
        <w:rPr>
          <w:rFonts w:ascii="仿宋_GB2312" w:eastAsia="仿宋_GB2312" w:hAnsi="黑体" w:cs="宋体"/>
          <w:sz w:val="24"/>
          <w:szCs w:val="24"/>
          <w:u w:val="single"/>
        </w:rPr>
        <w:t xml:space="preserve">          </w:t>
      </w:r>
      <w:r>
        <w:rPr>
          <w:rFonts w:ascii="仿宋_GB2312" w:eastAsia="仿宋_GB2312" w:hAnsi="黑体" w:cs="宋体" w:hint="eastAsia"/>
          <w:sz w:val="24"/>
          <w:szCs w:val="24"/>
        </w:rPr>
        <w:t>元（大写：</w:t>
      </w:r>
      <w:r>
        <w:rPr>
          <w:rFonts w:ascii="仿宋_GB2312" w:eastAsia="仿宋_GB2312" w:hAnsi="黑体" w:cs="宋体"/>
          <w:sz w:val="24"/>
          <w:szCs w:val="24"/>
          <w:u w:val="single"/>
        </w:rPr>
        <w:t xml:space="preserve">        </w:t>
      </w:r>
      <w:r>
        <w:rPr>
          <w:rFonts w:ascii="仿宋_GB2312" w:eastAsia="仿宋_GB2312" w:hAnsi="黑体" w:cs="宋体" w:hint="eastAsia"/>
          <w:sz w:val="24"/>
          <w:szCs w:val="24"/>
        </w:rPr>
        <w:t>），增值税税率</w:t>
      </w:r>
      <w:r>
        <w:rPr>
          <w:rFonts w:ascii="仿宋_GB2312" w:eastAsia="仿宋_GB2312" w:hAnsi="黑体" w:cs="宋体"/>
          <w:sz w:val="24"/>
          <w:szCs w:val="24"/>
          <w:u w:val="single"/>
        </w:rPr>
        <w:t xml:space="preserve">    </w:t>
      </w:r>
      <w:r>
        <w:rPr>
          <w:rFonts w:ascii="仿宋_GB2312" w:eastAsia="仿宋_GB2312" w:hAnsi="黑体" w:cs="宋体" w:hint="eastAsia"/>
          <w:sz w:val="24"/>
          <w:szCs w:val="24"/>
          <w:u w:val="single"/>
        </w:rPr>
        <w:t>【】</w:t>
      </w:r>
      <w:r>
        <w:rPr>
          <w:rFonts w:ascii="仿宋_GB2312" w:eastAsia="仿宋_GB2312" w:hAnsi="黑体" w:cs="宋体" w:hint="eastAsia"/>
          <w:sz w:val="24"/>
          <w:szCs w:val="24"/>
        </w:rPr>
        <w:t>%</w:t>
      </w:r>
      <w:r>
        <w:rPr>
          <w:rFonts w:ascii="仿宋_GB2312" w:eastAsia="仿宋_GB2312" w:hAnsi="黑体" w:cs="宋体" w:hint="eastAsia"/>
          <w:sz w:val="24"/>
          <w:szCs w:val="24"/>
        </w:rPr>
        <w:t>，税额</w:t>
      </w:r>
      <w:r>
        <w:rPr>
          <w:rFonts w:ascii="仿宋_GB2312" w:eastAsia="仿宋_GB2312" w:hAnsi="黑体" w:cs="宋体"/>
          <w:sz w:val="24"/>
          <w:szCs w:val="24"/>
          <w:u w:val="single"/>
        </w:rPr>
        <w:t xml:space="preserve">       </w:t>
      </w:r>
      <w:r>
        <w:rPr>
          <w:rFonts w:ascii="仿宋_GB2312" w:eastAsia="仿宋_GB2312" w:hAnsi="黑体" w:cs="宋体" w:hint="eastAsia"/>
          <w:sz w:val="24"/>
          <w:szCs w:val="24"/>
        </w:rPr>
        <w:t>元，含税总价</w:t>
      </w:r>
      <w:r>
        <w:rPr>
          <w:rFonts w:ascii="仿宋_GB2312" w:eastAsia="仿宋_GB2312" w:hAnsi="黑体" w:cs="宋体"/>
          <w:sz w:val="24"/>
          <w:szCs w:val="24"/>
          <w:u w:val="single"/>
        </w:rPr>
        <w:t xml:space="preserve">       </w:t>
      </w:r>
      <w:r>
        <w:rPr>
          <w:rFonts w:ascii="仿宋_GB2312" w:eastAsia="仿宋_GB2312" w:hAnsi="黑体" w:cs="宋体" w:hint="eastAsia"/>
          <w:sz w:val="24"/>
          <w:szCs w:val="24"/>
        </w:rPr>
        <w:t>元人民币（大写：</w:t>
      </w:r>
      <w:r>
        <w:rPr>
          <w:rFonts w:ascii="仿宋_GB2312" w:eastAsia="仿宋_GB2312" w:hAnsi="黑体" w:cs="宋体"/>
          <w:sz w:val="24"/>
          <w:szCs w:val="24"/>
          <w:u w:val="single"/>
        </w:rPr>
        <w:t xml:space="preserve">              </w:t>
      </w:r>
      <w:r>
        <w:rPr>
          <w:rFonts w:ascii="仿宋_GB2312" w:eastAsia="仿宋_GB2312" w:hAnsi="黑体" w:cs="宋体" w:hint="eastAsia"/>
          <w:sz w:val="24"/>
          <w:szCs w:val="24"/>
        </w:rPr>
        <w:t>），如国家出台新政策对增值税率进行了调整，则不含税价款不变，本合同含税总价在不含税价基础上根据国家最新税法进行相应的调整。</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含税总价包括但不限于全部（全新）产品价、备品备</w:t>
      </w:r>
      <w:r>
        <w:rPr>
          <w:rFonts w:ascii="仿宋_GB2312" w:eastAsia="仿宋_GB2312" w:hAnsi="黑体" w:cs="宋体" w:hint="eastAsia"/>
          <w:sz w:val="24"/>
          <w:szCs w:val="24"/>
        </w:rPr>
        <w:t>件价、专用工具价、运杂费（包</w:t>
      </w:r>
      <w:r>
        <w:rPr>
          <w:rFonts w:ascii="仿宋_GB2312" w:eastAsia="仿宋_GB2312" w:hAnsi="黑体" w:cs="宋体" w:hint="eastAsia"/>
          <w:sz w:val="24"/>
          <w:szCs w:val="24"/>
        </w:rPr>
        <w:lastRenderedPageBreak/>
        <w:t>括现场卸车费）、设计、制造、安装（或指导安装）、调试、验收、培训、技术及售后服务费、技术资料费等所有费用的总和。</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8.2</w:t>
      </w:r>
      <w:r>
        <w:rPr>
          <w:rFonts w:ascii="仿宋_GB2312" w:eastAsia="仿宋_GB2312" w:hAnsi="黑体" w:cs="宋体" w:hint="eastAsia"/>
          <w:sz w:val="24"/>
          <w:szCs w:val="24"/>
        </w:rPr>
        <w:t>合同价款的结算方式：半年期商业汇票（包括银行承兑汇票和商业承兑汇票）（如有其它方式可据实填写）</w:t>
      </w:r>
      <w:r>
        <w:rPr>
          <w:rFonts w:ascii="仿宋_GB2312" w:eastAsia="仿宋_GB2312" w:hAnsi="黑体" w:cs="宋体"/>
          <w:sz w:val="24"/>
          <w:szCs w:val="24"/>
        </w:rPr>
        <w:t xml:space="preserve">  </w:t>
      </w:r>
      <w:r>
        <w:rPr>
          <w:rFonts w:ascii="仿宋_GB2312" w:eastAsia="仿宋_GB2312" w:hAnsi="黑体" w:cs="宋体" w:hint="eastAsia"/>
          <w:sz w:val="24"/>
          <w:szCs w:val="24"/>
        </w:rPr>
        <w:t xml:space="preserve">         </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8.3</w:t>
      </w:r>
      <w:r>
        <w:rPr>
          <w:rFonts w:ascii="仿宋_GB2312" w:eastAsia="仿宋_GB2312" w:hAnsi="黑体" w:cs="宋体" w:hint="eastAsia"/>
          <w:sz w:val="24"/>
          <w:szCs w:val="24"/>
        </w:rPr>
        <w:t>合同价款的支付：（如有不同付款比例，则按照招标文件约定据实填写）</w:t>
      </w:r>
    </w:p>
    <w:p w:rsidR="00DC1751" w:rsidRDefault="00377408">
      <w:pPr>
        <w:spacing w:line="360" w:lineRule="auto"/>
        <w:ind w:firstLineChars="189" w:firstLine="454"/>
        <w:rPr>
          <w:rFonts w:ascii="仿宋_GB2312" w:eastAsia="仿宋_GB2312" w:hAnsi="黑体" w:cs="宋体"/>
          <w:i/>
          <w:sz w:val="24"/>
          <w:szCs w:val="24"/>
        </w:rPr>
      </w:pPr>
      <w:r>
        <w:rPr>
          <w:rFonts w:ascii="仿宋_GB2312" w:eastAsia="仿宋_GB2312" w:hAnsi="黑体" w:cs="宋体" w:hint="eastAsia"/>
          <w:sz w:val="24"/>
          <w:szCs w:val="24"/>
        </w:rPr>
        <w:t>8.3.1</w:t>
      </w:r>
      <w:r>
        <w:rPr>
          <w:rFonts w:ascii="仿宋_GB2312" w:eastAsia="仿宋_GB2312" w:hAnsi="黑体" w:cs="宋体" w:hint="eastAsia"/>
          <w:sz w:val="24"/>
          <w:szCs w:val="24"/>
        </w:rPr>
        <w:t>合同生效设备全部到齐无质量问题后</w:t>
      </w:r>
      <w:r>
        <w:rPr>
          <w:rFonts w:ascii="仿宋_GB2312" w:eastAsia="仿宋_GB2312" w:hAnsi="黑体" w:cs="宋体" w:hint="eastAsia"/>
          <w:sz w:val="24"/>
          <w:szCs w:val="24"/>
        </w:rPr>
        <w:t xml:space="preserve">, </w:t>
      </w:r>
      <w:r>
        <w:rPr>
          <w:rFonts w:ascii="仿宋_GB2312" w:eastAsia="仿宋_GB2312" w:hAnsi="黑体" w:cs="宋体" w:hint="eastAsia"/>
          <w:sz w:val="24"/>
          <w:szCs w:val="24"/>
        </w:rPr>
        <w:t>卖方提交金额为合同含税价款</w:t>
      </w:r>
      <w:r>
        <w:rPr>
          <w:rFonts w:ascii="仿宋_GB2312" w:eastAsia="仿宋_GB2312" w:hAnsi="黑体" w:cs="宋体" w:hint="eastAsia"/>
          <w:sz w:val="24"/>
          <w:szCs w:val="24"/>
        </w:rPr>
        <w:t>60 %</w:t>
      </w:r>
      <w:r>
        <w:rPr>
          <w:rFonts w:ascii="仿宋_GB2312" w:eastAsia="仿宋_GB2312" w:hAnsi="黑体" w:cs="宋体" w:hint="eastAsia"/>
          <w:sz w:val="24"/>
          <w:szCs w:val="24"/>
        </w:rPr>
        <w:t>的收据（正本一份，复印件二份），经买方依照财务制度审核无误后【】日后支付。</w:t>
      </w:r>
      <w:r>
        <w:rPr>
          <w:rFonts w:ascii="仿宋_GB2312" w:eastAsia="仿宋_GB2312" w:hAnsi="黑体" w:cs="宋体" w:hint="eastAsia"/>
          <w:i/>
          <w:sz w:val="24"/>
          <w:szCs w:val="24"/>
        </w:rPr>
        <w:t>【按照实际业务的</w:t>
      </w:r>
      <w:r>
        <w:rPr>
          <w:rFonts w:ascii="仿宋_GB2312" w:eastAsia="仿宋_GB2312" w:hAnsi="黑体" w:cs="宋体"/>
          <w:i/>
          <w:sz w:val="24"/>
          <w:szCs w:val="24"/>
        </w:rPr>
        <w:t>SAP</w:t>
      </w:r>
      <w:r>
        <w:rPr>
          <w:rFonts w:ascii="仿宋_GB2312" w:eastAsia="仿宋_GB2312" w:hAnsi="黑体" w:cs="宋体" w:hint="eastAsia"/>
          <w:i/>
          <w:sz w:val="24"/>
          <w:szCs w:val="24"/>
        </w:rPr>
        <w:t>付款条件填写】</w:t>
      </w:r>
    </w:p>
    <w:p w:rsidR="00DC1751" w:rsidRDefault="00377408">
      <w:pPr>
        <w:spacing w:line="360" w:lineRule="auto"/>
        <w:ind w:firstLineChars="189" w:firstLine="454"/>
        <w:rPr>
          <w:rFonts w:ascii="仿宋_GB2312" w:eastAsia="仿宋_GB2312" w:hAnsi="黑体" w:cs="宋体"/>
          <w:i/>
          <w:sz w:val="24"/>
          <w:szCs w:val="24"/>
        </w:rPr>
      </w:pPr>
      <w:r>
        <w:rPr>
          <w:rFonts w:ascii="仿宋_GB2312" w:eastAsia="仿宋_GB2312" w:hAnsi="黑体" w:cs="宋体" w:hint="eastAsia"/>
          <w:sz w:val="24"/>
          <w:szCs w:val="24"/>
        </w:rPr>
        <w:t>8.3.2</w:t>
      </w:r>
      <w:r>
        <w:rPr>
          <w:rFonts w:ascii="仿宋_GB2312" w:eastAsia="仿宋_GB2312" w:hAnsi="黑体" w:cs="宋体" w:hint="eastAsia"/>
          <w:sz w:val="24"/>
          <w:szCs w:val="24"/>
        </w:rPr>
        <w:t>设备全部到齐无质量问题，经安装、调试最终验收合格后，卖方提交金额为合同含税价款</w:t>
      </w:r>
      <w:r>
        <w:rPr>
          <w:rFonts w:ascii="仿宋_GB2312" w:eastAsia="仿宋_GB2312" w:hAnsi="黑体" w:cs="宋体" w:hint="eastAsia"/>
          <w:sz w:val="24"/>
          <w:szCs w:val="24"/>
        </w:rPr>
        <w:t>30 %</w:t>
      </w:r>
      <w:r>
        <w:rPr>
          <w:rFonts w:ascii="仿宋_GB2312" w:eastAsia="仿宋_GB2312" w:hAnsi="黑体" w:cs="宋体" w:hint="eastAsia"/>
          <w:sz w:val="24"/>
          <w:szCs w:val="24"/>
        </w:rPr>
        <w:t>的收据及合同全额增值税专用发票（税率为</w:t>
      </w:r>
      <w:r>
        <w:rPr>
          <w:rFonts w:ascii="仿宋_GB2312" w:eastAsia="仿宋_GB2312" w:hAnsi="黑体" w:cs="宋体" w:hint="eastAsia"/>
          <w:sz w:val="24"/>
          <w:szCs w:val="24"/>
          <w:u w:val="single"/>
        </w:rPr>
        <w:t xml:space="preserve"> </w:t>
      </w:r>
      <w:r>
        <w:rPr>
          <w:rFonts w:ascii="仿宋_GB2312" w:eastAsia="仿宋_GB2312" w:hAnsi="黑体" w:cs="宋体"/>
          <w:sz w:val="24"/>
          <w:szCs w:val="24"/>
          <w:u w:val="single"/>
        </w:rPr>
        <w:t xml:space="preserve">   </w:t>
      </w:r>
      <w:r>
        <w:rPr>
          <w:rFonts w:ascii="仿宋_GB2312" w:eastAsia="仿宋_GB2312" w:hAnsi="黑体" w:cs="宋体" w:hint="eastAsia"/>
          <w:sz w:val="24"/>
          <w:szCs w:val="24"/>
        </w:rPr>
        <w:t>%</w:t>
      </w:r>
      <w:r>
        <w:rPr>
          <w:rFonts w:ascii="仿宋_GB2312" w:eastAsia="仿宋_GB2312" w:hAnsi="黑体" w:cs="宋体" w:hint="eastAsia"/>
          <w:sz w:val="24"/>
          <w:szCs w:val="24"/>
        </w:rPr>
        <w:t>，正本一份，复印件二份）并附带该套合同设备最终验收报告的原件及其复印件两份，经买方依照财务制度审核无误后【】日后支付：</w:t>
      </w:r>
      <w:r>
        <w:rPr>
          <w:rFonts w:ascii="仿宋_GB2312" w:eastAsia="仿宋_GB2312" w:hAnsi="黑体" w:cs="宋体" w:hint="eastAsia"/>
          <w:i/>
          <w:sz w:val="24"/>
          <w:szCs w:val="24"/>
        </w:rPr>
        <w:t>【按照实际业务的</w:t>
      </w:r>
      <w:r>
        <w:rPr>
          <w:rFonts w:ascii="仿宋_GB2312" w:eastAsia="仿宋_GB2312" w:hAnsi="黑体" w:cs="宋体" w:hint="eastAsia"/>
          <w:i/>
          <w:sz w:val="24"/>
          <w:szCs w:val="24"/>
        </w:rPr>
        <w:t>S</w:t>
      </w:r>
      <w:r>
        <w:rPr>
          <w:rFonts w:ascii="仿宋_GB2312" w:eastAsia="仿宋_GB2312" w:hAnsi="黑体" w:cs="宋体"/>
          <w:i/>
          <w:sz w:val="24"/>
          <w:szCs w:val="24"/>
        </w:rPr>
        <w:t>AP</w:t>
      </w:r>
      <w:r>
        <w:rPr>
          <w:rFonts w:ascii="仿宋_GB2312" w:eastAsia="仿宋_GB2312" w:hAnsi="黑体" w:cs="宋体" w:hint="eastAsia"/>
          <w:i/>
          <w:sz w:val="24"/>
          <w:szCs w:val="24"/>
        </w:rPr>
        <w:t>付款条件填写】</w:t>
      </w:r>
    </w:p>
    <w:p w:rsidR="00DC1751" w:rsidRDefault="00377408">
      <w:pPr>
        <w:spacing w:line="360" w:lineRule="auto"/>
        <w:ind w:firstLineChars="189" w:firstLine="454"/>
        <w:rPr>
          <w:rFonts w:ascii="仿宋_GB2312" w:eastAsia="仿宋_GB2312" w:hAnsi="黑体" w:cs="宋体"/>
          <w:i/>
          <w:sz w:val="24"/>
          <w:szCs w:val="24"/>
        </w:rPr>
      </w:pPr>
      <w:r>
        <w:rPr>
          <w:rFonts w:ascii="仿宋_GB2312" w:eastAsia="仿宋_GB2312" w:hAnsi="黑体" w:cs="宋体" w:hint="eastAsia"/>
          <w:sz w:val="24"/>
          <w:szCs w:val="24"/>
        </w:rPr>
        <w:t>8.3.3</w:t>
      </w:r>
      <w:r>
        <w:rPr>
          <w:rFonts w:ascii="仿宋_GB2312" w:eastAsia="仿宋_GB2312" w:hAnsi="黑体" w:cs="宋体" w:hint="eastAsia"/>
          <w:sz w:val="24"/>
          <w:szCs w:val="24"/>
        </w:rPr>
        <w:t>合同含税总价款的</w:t>
      </w:r>
      <w:r>
        <w:rPr>
          <w:rFonts w:ascii="仿宋_GB2312" w:eastAsia="仿宋_GB2312" w:hAnsi="黑体" w:cs="宋体" w:hint="eastAsia"/>
          <w:sz w:val="24"/>
          <w:szCs w:val="24"/>
        </w:rPr>
        <w:t xml:space="preserve"> 10 %</w:t>
      </w:r>
      <w:r>
        <w:rPr>
          <w:rFonts w:ascii="仿宋_GB2312" w:eastAsia="仿宋_GB2312" w:hAnsi="黑体" w:cs="宋体" w:hint="eastAsia"/>
          <w:sz w:val="24"/>
          <w:szCs w:val="24"/>
        </w:rPr>
        <w:t>作为本合同约定设备的质量保证金，质量保证金在质量保证期内不计利息。待每套合同设备质量保证期满后，卖方向买方提交金额为合同价款</w:t>
      </w:r>
      <w:r>
        <w:rPr>
          <w:rFonts w:ascii="仿宋_GB2312" w:eastAsia="仿宋_GB2312" w:hAnsi="黑体" w:cs="宋体" w:hint="eastAsia"/>
          <w:sz w:val="24"/>
          <w:szCs w:val="24"/>
        </w:rPr>
        <w:t>10%</w:t>
      </w:r>
      <w:r>
        <w:rPr>
          <w:rFonts w:ascii="仿宋_GB2312" w:eastAsia="仿宋_GB2312" w:hAnsi="黑体" w:cs="宋体" w:hint="eastAsia"/>
          <w:sz w:val="24"/>
          <w:szCs w:val="24"/>
        </w:rPr>
        <w:t>的收据（正本一份，复印件</w:t>
      </w:r>
      <w:r>
        <w:rPr>
          <w:rFonts w:ascii="仿宋_GB2312" w:eastAsia="仿宋_GB2312" w:hAnsi="黑体" w:cs="宋体" w:hint="eastAsia"/>
          <w:sz w:val="24"/>
          <w:szCs w:val="24"/>
        </w:rPr>
        <w:t>二份）及设备使用单位的使用情况说明，经买方依照财务制度审核无误后【】日后支付。</w:t>
      </w:r>
      <w:r>
        <w:rPr>
          <w:rFonts w:ascii="仿宋_GB2312" w:eastAsia="仿宋_GB2312" w:hAnsi="黑体" w:cs="宋体" w:hint="eastAsia"/>
          <w:i/>
          <w:sz w:val="24"/>
          <w:szCs w:val="24"/>
        </w:rPr>
        <w:t>【按照实际业务的</w:t>
      </w:r>
      <w:r>
        <w:rPr>
          <w:rFonts w:ascii="仿宋_GB2312" w:eastAsia="仿宋_GB2312" w:hAnsi="黑体" w:cs="宋体" w:hint="eastAsia"/>
          <w:i/>
          <w:sz w:val="24"/>
          <w:szCs w:val="24"/>
        </w:rPr>
        <w:t>S</w:t>
      </w:r>
      <w:r>
        <w:rPr>
          <w:rFonts w:ascii="仿宋_GB2312" w:eastAsia="仿宋_GB2312" w:hAnsi="黑体" w:cs="宋体"/>
          <w:i/>
          <w:sz w:val="24"/>
          <w:szCs w:val="24"/>
        </w:rPr>
        <w:t>AP</w:t>
      </w:r>
      <w:r>
        <w:rPr>
          <w:rFonts w:ascii="仿宋_GB2312" w:eastAsia="仿宋_GB2312" w:hAnsi="黑体" w:cs="宋体" w:hint="eastAsia"/>
          <w:i/>
          <w:sz w:val="24"/>
          <w:szCs w:val="24"/>
        </w:rPr>
        <w:t>付款条件填写】</w:t>
      </w:r>
      <w:r>
        <w:rPr>
          <w:rFonts w:ascii="仿宋_GB2312" w:eastAsia="仿宋_GB2312" w:hAnsi="黑体" w:cs="宋体" w:hint="eastAsia"/>
          <w:sz w:val="24"/>
          <w:szCs w:val="24"/>
        </w:rPr>
        <w:t>如有质量问题，质量保证金予以相应扣除。</w:t>
      </w:r>
    </w:p>
    <w:p w:rsidR="00DC1751" w:rsidRDefault="00377408">
      <w:pPr>
        <w:tabs>
          <w:tab w:val="right" w:leader="dot" w:pos="9061"/>
        </w:tabs>
        <w:spacing w:beforeLines="100" w:before="312" w:line="360" w:lineRule="auto"/>
        <w:ind w:firstLineChars="189" w:firstLine="529"/>
        <w:outlineLvl w:val="1"/>
        <w:rPr>
          <w:rFonts w:ascii="黑体" w:eastAsia="黑体" w:hAnsi="黑体" w:cs="宋体"/>
          <w:iCs/>
          <w:sz w:val="28"/>
          <w:szCs w:val="28"/>
        </w:rPr>
      </w:pPr>
      <w:r>
        <w:rPr>
          <w:rFonts w:ascii="黑体" w:eastAsia="黑体" w:hAnsi="黑体" w:cs="宋体" w:hint="eastAsia"/>
          <w:iCs/>
          <w:sz w:val="28"/>
          <w:szCs w:val="28"/>
        </w:rPr>
        <w:t xml:space="preserve">9 </w:t>
      </w:r>
      <w:r>
        <w:rPr>
          <w:rFonts w:ascii="黑体" w:eastAsia="黑体" w:hAnsi="黑体" w:cs="宋体" w:hint="eastAsia"/>
          <w:iCs/>
          <w:sz w:val="28"/>
          <w:szCs w:val="28"/>
        </w:rPr>
        <w:t>质量保证及售后服务</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9.1</w:t>
      </w:r>
      <w:r>
        <w:rPr>
          <w:rFonts w:ascii="仿宋_GB2312" w:eastAsia="仿宋_GB2312" w:hAnsi="黑体" w:cs="宋体" w:hint="eastAsia"/>
          <w:sz w:val="24"/>
          <w:szCs w:val="24"/>
        </w:rPr>
        <w:t>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9.2</w:t>
      </w:r>
      <w:r>
        <w:rPr>
          <w:rFonts w:ascii="仿宋_GB2312" w:eastAsia="仿宋_GB2312" w:hAnsi="黑体" w:cs="宋体" w:hint="eastAsia"/>
          <w:sz w:val="24"/>
          <w:szCs w:val="24"/>
        </w:rPr>
        <w:t>卖方承诺其提供的设备不存在任何产品缺陷，否则因卖方提供的设备存在产品缺陷而给买方造成的</w:t>
      </w:r>
      <w:r>
        <w:rPr>
          <w:rFonts w:ascii="仿宋_GB2312" w:eastAsia="仿宋_GB2312" w:hAnsi="黑体" w:cs="宋体" w:hint="eastAsia"/>
          <w:sz w:val="24"/>
          <w:szCs w:val="24"/>
        </w:rPr>
        <w:t>一切后果和损失由卖方承担。</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9.3</w:t>
      </w:r>
      <w:r>
        <w:rPr>
          <w:rFonts w:ascii="仿宋_GB2312" w:eastAsia="仿宋_GB2312" w:hAnsi="黑体" w:cs="宋体" w:hint="eastAsia"/>
          <w:sz w:val="24"/>
          <w:szCs w:val="24"/>
        </w:rPr>
        <w:t>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9.4</w:t>
      </w:r>
      <w:r>
        <w:rPr>
          <w:rFonts w:ascii="仿宋_GB2312" w:eastAsia="仿宋_GB2312" w:hAnsi="黑体" w:cs="宋体" w:hint="eastAsia"/>
          <w:sz w:val="24"/>
          <w:szCs w:val="24"/>
        </w:rPr>
        <w:t>本合同约定设备的质量保证期：自最终验收报告签署之日（以签署日期最晚者</w:t>
      </w:r>
      <w:r>
        <w:rPr>
          <w:rFonts w:ascii="仿宋_GB2312" w:eastAsia="仿宋_GB2312" w:hAnsi="黑体" w:cs="宋体" w:hint="eastAsia"/>
          <w:sz w:val="24"/>
          <w:szCs w:val="24"/>
        </w:rPr>
        <w:lastRenderedPageBreak/>
        <w:t>为准）起</w:t>
      </w:r>
      <w:r>
        <w:rPr>
          <w:rFonts w:ascii="仿宋_GB2312" w:eastAsia="仿宋_GB2312" w:hAnsi="黑体" w:cs="宋体" w:hint="eastAsia"/>
          <w:sz w:val="24"/>
          <w:szCs w:val="24"/>
          <w:u w:val="single"/>
        </w:rPr>
        <w:t xml:space="preserve"> </w:t>
      </w:r>
      <w:r>
        <w:rPr>
          <w:rFonts w:ascii="仿宋_GB2312" w:eastAsia="仿宋_GB2312" w:hAnsi="黑体" w:cs="宋体"/>
          <w:sz w:val="24"/>
          <w:szCs w:val="24"/>
          <w:u w:val="single"/>
        </w:rPr>
        <w:t xml:space="preserve">   </w:t>
      </w:r>
      <w:r>
        <w:rPr>
          <w:rFonts w:ascii="仿宋_GB2312" w:eastAsia="仿宋_GB2312" w:hAnsi="黑体" w:cs="宋体" w:hint="eastAsia"/>
          <w:sz w:val="24"/>
          <w:szCs w:val="24"/>
        </w:rPr>
        <w:t>年。</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9.5</w:t>
      </w:r>
      <w:r>
        <w:rPr>
          <w:rFonts w:ascii="仿宋_GB2312" w:eastAsia="仿宋_GB2312" w:hAnsi="黑体" w:cs="宋体" w:hint="eastAsia"/>
          <w:sz w:val="24"/>
          <w:szCs w:val="24"/>
        </w:rPr>
        <w:t>合同约定的设备在质量保证期届满前，如有质量问题，卖方应在收到买方或设备使用单位通知后</w:t>
      </w:r>
      <w:r>
        <w:rPr>
          <w:rFonts w:ascii="仿宋_GB2312" w:eastAsia="仿宋_GB2312" w:hAnsi="黑体" w:cs="宋体" w:hint="eastAsia"/>
          <w:sz w:val="24"/>
          <w:szCs w:val="24"/>
        </w:rPr>
        <w:t>2</w:t>
      </w:r>
      <w:r>
        <w:rPr>
          <w:rFonts w:ascii="仿宋_GB2312" w:eastAsia="仿宋_GB2312" w:hAnsi="黑体" w:cs="宋体" w:hint="eastAsia"/>
          <w:sz w:val="24"/>
          <w:szCs w:val="24"/>
        </w:rPr>
        <w:t>小时内做出回复，如需到现场解决问题，卖方应派工作人员在</w:t>
      </w:r>
      <w:r>
        <w:rPr>
          <w:rFonts w:ascii="仿宋_GB2312" w:eastAsia="仿宋_GB2312" w:hAnsi="黑体" w:cs="宋体" w:hint="eastAsia"/>
          <w:sz w:val="24"/>
          <w:szCs w:val="24"/>
        </w:rPr>
        <w:t>24</w:t>
      </w:r>
      <w:r>
        <w:rPr>
          <w:rFonts w:ascii="仿宋_GB2312" w:eastAsia="仿宋_GB2312" w:hAnsi="黑体" w:cs="宋体" w:hint="eastAsia"/>
          <w:sz w:val="24"/>
          <w:szCs w:val="24"/>
        </w:rPr>
        <w:t>小时内到达设备使用现场，并按买方要求的时间免费修复、更换相关部件，将设备修复完成。</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9.6</w:t>
      </w:r>
      <w:r>
        <w:rPr>
          <w:rFonts w:ascii="仿宋_GB2312" w:eastAsia="仿宋_GB2312" w:hAnsi="黑体" w:cs="宋体" w:hint="eastAsia"/>
          <w:sz w:val="24"/>
          <w:szCs w:val="24"/>
        </w:rPr>
        <w:t>卖方负责在买方指定的地点免费为买方培训操作及维修人员，培训内容包括：基本原理、操作使用、安全操作注意事项以及维修保养等内容。</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9.7</w:t>
      </w:r>
      <w:r>
        <w:rPr>
          <w:rFonts w:ascii="仿宋_GB2312" w:eastAsia="仿宋_GB2312" w:hAnsi="黑体" w:cs="宋体" w:hint="eastAsia"/>
          <w:sz w:val="24"/>
          <w:szCs w:val="24"/>
        </w:rPr>
        <w:t>质量保证期满后，卖方保证向买方提供及时的、质优的、价格优惠的技术服务和备品备件供应。</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9.8</w:t>
      </w:r>
      <w:r>
        <w:rPr>
          <w:rFonts w:ascii="仿宋_GB2312" w:eastAsia="仿宋_GB2312" w:hAnsi="黑体" w:cs="宋体" w:hint="eastAsia"/>
          <w:sz w:val="24"/>
          <w:szCs w:val="24"/>
        </w:rPr>
        <w:t>质量保证期满后，如出现质量问题，卖方也应及时修复和更换，且只收取成本费，费用由买方承担，卖方对设备质量问题所负的责任直到设备使用寿命周期结束。</w:t>
      </w:r>
    </w:p>
    <w:p w:rsidR="00DC1751" w:rsidRDefault="00377408">
      <w:pPr>
        <w:tabs>
          <w:tab w:val="right" w:leader="dot" w:pos="9061"/>
        </w:tabs>
        <w:spacing w:beforeLines="100" w:before="312" w:line="360" w:lineRule="auto"/>
        <w:ind w:firstLineChars="189" w:firstLine="529"/>
        <w:outlineLvl w:val="1"/>
        <w:rPr>
          <w:rFonts w:ascii="黑体" w:eastAsia="黑体" w:hAnsi="黑体" w:cs="宋体"/>
          <w:iCs/>
          <w:sz w:val="28"/>
          <w:szCs w:val="28"/>
        </w:rPr>
      </w:pPr>
      <w:r>
        <w:rPr>
          <w:rFonts w:ascii="黑体" w:eastAsia="黑体" w:hAnsi="黑体" w:cs="宋体" w:hint="eastAsia"/>
          <w:iCs/>
          <w:sz w:val="28"/>
          <w:szCs w:val="28"/>
        </w:rPr>
        <w:t>10</w:t>
      </w:r>
      <w:r>
        <w:rPr>
          <w:rFonts w:ascii="黑体" w:eastAsia="黑体" w:hAnsi="黑体" w:cs="宋体" w:hint="eastAsia"/>
          <w:iCs/>
          <w:sz w:val="28"/>
          <w:szCs w:val="28"/>
        </w:rPr>
        <w:t>法定责任</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10.1</w:t>
      </w:r>
      <w:r>
        <w:rPr>
          <w:rFonts w:ascii="仿宋_GB2312" w:eastAsia="仿宋_GB2312" w:hAnsi="黑体" w:cs="宋体" w:hint="eastAsia"/>
          <w:sz w:val="24"/>
          <w:szCs w:val="24"/>
        </w:rPr>
        <w:t>卖方需遵从国家有关的法律、法规，缴纳有关的法定费用和税项。若卖方未按期交纳法定费用、税项，则卖方须补偿买方由此造成的所有费用及损失。</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10.2</w:t>
      </w:r>
      <w:r>
        <w:rPr>
          <w:rFonts w:ascii="仿宋_GB2312" w:eastAsia="仿宋_GB2312" w:hAnsi="黑体" w:cs="宋体" w:hint="eastAsia"/>
          <w:sz w:val="24"/>
          <w:szCs w:val="24"/>
        </w:rPr>
        <w:t>除非本合同中另有规定或买方同意，卖方不得全部或部分转让本合同项下的权利义务。</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10.3</w:t>
      </w:r>
      <w:r>
        <w:rPr>
          <w:rFonts w:ascii="仿宋_GB2312" w:eastAsia="仿宋_GB2312" w:hAnsi="黑体" w:cs="宋体" w:hint="eastAsia"/>
          <w:sz w:val="24"/>
          <w:szCs w:val="24"/>
        </w:rPr>
        <w:t>买卖双方同意在履行本合同期间双方之间交换、披露、传递或通信的所有工业和商业信息，任何附加文件或相关文件，应该被视为商业秘密，双方应该按照此处规定仅用于本合同的签订和履行。</w:t>
      </w:r>
    </w:p>
    <w:p w:rsidR="00DC1751" w:rsidRDefault="00377408">
      <w:pPr>
        <w:spacing w:line="360" w:lineRule="auto"/>
        <w:ind w:firstLineChars="189" w:firstLine="454"/>
        <w:rPr>
          <w:rFonts w:ascii="宋体" w:eastAsia="宋体" w:hAnsi="宋体" w:cs="宋体"/>
          <w:sz w:val="20"/>
          <w:szCs w:val="20"/>
        </w:rPr>
      </w:pPr>
      <w:r>
        <w:rPr>
          <w:rFonts w:ascii="仿宋_GB2312" w:eastAsia="仿宋_GB2312" w:hAnsi="黑体" w:cs="宋体" w:hint="eastAsia"/>
          <w:sz w:val="24"/>
          <w:szCs w:val="24"/>
        </w:rPr>
        <w:t>10.4</w:t>
      </w:r>
      <w:r>
        <w:rPr>
          <w:rFonts w:ascii="仿宋_GB2312" w:eastAsia="仿宋_GB2312" w:hAnsi="黑体" w:cs="宋体" w:hint="eastAsia"/>
          <w:sz w:val="24"/>
          <w:szCs w:val="24"/>
        </w:rPr>
        <w:t>除对方预先书面同意外，任何一方在本合同签订和履行期间或本合同终止后不得向第三方披露在本合同履行过</w:t>
      </w:r>
      <w:r>
        <w:rPr>
          <w:rFonts w:ascii="仿宋_GB2312" w:eastAsia="仿宋_GB2312" w:hAnsi="黑体" w:cs="宋体" w:hint="eastAsia"/>
          <w:sz w:val="24"/>
          <w:szCs w:val="24"/>
        </w:rPr>
        <w:t>程中知悉的与对方有关的任何商业秘密。</w:t>
      </w:r>
    </w:p>
    <w:p w:rsidR="00DC1751" w:rsidRDefault="00377408">
      <w:pPr>
        <w:tabs>
          <w:tab w:val="right" w:leader="dot" w:pos="9061"/>
        </w:tabs>
        <w:spacing w:beforeLines="100" w:before="312" w:line="360" w:lineRule="auto"/>
        <w:ind w:firstLineChars="189" w:firstLine="529"/>
        <w:outlineLvl w:val="1"/>
        <w:rPr>
          <w:rFonts w:ascii="黑体" w:eastAsia="黑体" w:hAnsi="黑体" w:cs="宋体"/>
          <w:iCs/>
          <w:sz w:val="28"/>
          <w:szCs w:val="28"/>
        </w:rPr>
      </w:pPr>
      <w:r>
        <w:rPr>
          <w:rFonts w:ascii="黑体" w:eastAsia="黑体" w:hAnsi="黑体" w:cs="宋体" w:hint="eastAsia"/>
          <w:iCs/>
          <w:sz w:val="28"/>
          <w:szCs w:val="28"/>
        </w:rPr>
        <w:t xml:space="preserve">11 </w:t>
      </w:r>
      <w:r>
        <w:rPr>
          <w:rFonts w:ascii="黑体" w:eastAsia="黑体" w:hAnsi="黑体" w:cs="宋体" w:hint="eastAsia"/>
          <w:iCs/>
          <w:sz w:val="28"/>
          <w:szCs w:val="28"/>
        </w:rPr>
        <w:t>违约责任</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11.1</w:t>
      </w:r>
      <w:r>
        <w:rPr>
          <w:rFonts w:ascii="仿宋_GB2312" w:eastAsia="仿宋_GB2312" w:hAnsi="黑体" w:cs="宋体" w:hint="eastAsia"/>
          <w:sz w:val="24"/>
          <w:szCs w:val="24"/>
        </w:rPr>
        <w:t>卖方应承担提供的设备与本合同约定不符的一切责任，买方有权在检验、安装、调试、验收测试期限内、质量保证期内等任何时间提出索赔，买方有权按下述一种或多种方法要求卖方赔偿：</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11.1.1</w:t>
      </w:r>
      <w:r>
        <w:rPr>
          <w:rFonts w:ascii="仿宋_GB2312" w:eastAsia="仿宋_GB2312" w:hAnsi="黑体" w:cs="宋体" w:hint="eastAsia"/>
          <w:sz w:val="24"/>
          <w:szCs w:val="24"/>
        </w:rPr>
        <w:t>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w:t>
      </w:r>
      <w:r>
        <w:rPr>
          <w:rFonts w:ascii="仿宋_GB2312" w:eastAsia="仿宋_GB2312" w:hAnsi="黑体" w:cs="宋体" w:hint="eastAsia"/>
          <w:sz w:val="24"/>
          <w:szCs w:val="24"/>
        </w:rPr>
        <w:lastRenderedPageBreak/>
        <w:t>护被拒绝设备所需要的其他必需的费用，并赔偿因此给买方造</w:t>
      </w:r>
      <w:r>
        <w:rPr>
          <w:rFonts w:ascii="仿宋_GB2312" w:eastAsia="仿宋_GB2312" w:hAnsi="黑体" w:cs="宋体" w:hint="eastAsia"/>
          <w:sz w:val="24"/>
          <w:szCs w:val="24"/>
        </w:rPr>
        <w:t>成的损失。</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11.1.2</w:t>
      </w:r>
      <w:r>
        <w:rPr>
          <w:rFonts w:ascii="仿宋_GB2312" w:eastAsia="仿宋_GB2312" w:hAnsi="黑体" w:cs="宋体" w:hint="eastAsia"/>
          <w:sz w:val="24"/>
          <w:szCs w:val="24"/>
        </w:rPr>
        <w:t>根据设备的瑕疵和受损程度以及买方遭受损失的金额，经买方同意降低设备价格。</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11.1.3</w:t>
      </w:r>
      <w:r>
        <w:rPr>
          <w:rFonts w:ascii="仿宋_GB2312" w:eastAsia="仿宋_GB2312" w:hAnsi="黑体" w:cs="宋体" w:hint="eastAsia"/>
          <w:sz w:val="24"/>
          <w:szCs w:val="24"/>
        </w:rPr>
        <w:t>更换有缺陷的零件、部件、设备或修理缺陷部分，以达到本合同规定的规格、质量和性能，卖方承担一切费用和风险并负担买方遭受的一切损失，同时卖方应相应延长被修理或更换设备的质量保证期。</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11.2</w:t>
      </w:r>
      <w:r>
        <w:rPr>
          <w:rFonts w:ascii="仿宋_GB2312" w:eastAsia="仿宋_GB2312" w:hAnsi="黑体" w:cs="宋体" w:hint="eastAsia"/>
          <w:sz w:val="24"/>
          <w:szCs w:val="24"/>
        </w:rPr>
        <w:t>如果买方就卖方的设备质量问题提出索赔通知后</w:t>
      </w:r>
      <w:r>
        <w:rPr>
          <w:rFonts w:ascii="仿宋_GB2312" w:eastAsia="仿宋_GB2312" w:hAnsi="黑体" w:cs="宋体" w:hint="eastAsia"/>
          <w:sz w:val="24"/>
          <w:szCs w:val="24"/>
        </w:rPr>
        <w:t xml:space="preserve"> 10 </w:t>
      </w:r>
      <w:r>
        <w:rPr>
          <w:rFonts w:ascii="仿宋_GB2312" w:eastAsia="仿宋_GB2312" w:hAnsi="黑体" w:cs="宋体" w:hint="eastAsia"/>
          <w:sz w:val="24"/>
          <w:szCs w:val="24"/>
        </w:rPr>
        <w:t>日内卖方未能予以答复，该索赔视为已被卖方接受。若卖方未能在买方提出索赔通知后</w:t>
      </w:r>
      <w:r>
        <w:rPr>
          <w:rFonts w:ascii="仿宋_GB2312" w:eastAsia="仿宋_GB2312" w:hAnsi="黑体" w:cs="宋体" w:hint="eastAsia"/>
          <w:sz w:val="24"/>
          <w:szCs w:val="24"/>
        </w:rPr>
        <w:t xml:space="preserve"> 10 </w:t>
      </w:r>
      <w:r>
        <w:rPr>
          <w:rFonts w:ascii="仿宋_GB2312" w:eastAsia="仿宋_GB2312" w:hAnsi="黑体" w:cs="宋体" w:hint="eastAsia"/>
          <w:sz w:val="24"/>
          <w:szCs w:val="24"/>
        </w:rPr>
        <w:t>日内或买方同意的更长一些的时间内，按买方同意的上述任何一种方式处理索赔事宜，买方将</w:t>
      </w:r>
      <w:r>
        <w:rPr>
          <w:rFonts w:ascii="仿宋_GB2312" w:eastAsia="仿宋_GB2312" w:hAnsi="黑体" w:cs="宋体" w:hint="eastAsia"/>
          <w:sz w:val="24"/>
          <w:szCs w:val="24"/>
        </w:rPr>
        <w:t>从货款中扣回索赔金额，同时保留进一步要求赔偿的权利。</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11.3</w:t>
      </w:r>
      <w:r>
        <w:rPr>
          <w:rFonts w:ascii="仿宋_GB2312" w:eastAsia="仿宋_GB2312" w:hAnsi="黑体" w:cs="宋体" w:hint="eastAsia"/>
          <w:sz w:val="24"/>
          <w:szCs w:val="24"/>
        </w:rPr>
        <w:t>如果卖方未能按期到货，卖方应向买方支付违约金，</w:t>
      </w:r>
      <w:r>
        <w:rPr>
          <w:rFonts w:ascii="仿宋_GB2312" w:eastAsia="仿宋_GB2312" w:hAnsi="黑体" w:cstheme="minorEastAsia" w:hint="eastAsia"/>
          <w:sz w:val="24"/>
          <w:szCs w:val="24"/>
        </w:rPr>
        <w:t>违约金比率为每迟交壹日，按合同总价的</w:t>
      </w:r>
      <w:r>
        <w:rPr>
          <w:rFonts w:ascii="仿宋_GB2312" w:eastAsia="仿宋_GB2312" w:hAnsi="黑体" w:cstheme="minorEastAsia" w:hint="eastAsia"/>
          <w:sz w:val="24"/>
          <w:szCs w:val="24"/>
        </w:rPr>
        <w:t>10</w:t>
      </w:r>
      <w:r>
        <w:rPr>
          <w:rFonts w:ascii="仿宋_GB2312" w:eastAsia="仿宋_GB2312" w:hAnsi="黑体" w:cstheme="minorEastAsia" w:hint="eastAsia"/>
          <w:sz w:val="24"/>
          <w:szCs w:val="24"/>
        </w:rPr>
        <w:t>‰计算，但是违约金的金额不得超过合同总价款的</w:t>
      </w:r>
      <w:r>
        <w:rPr>
          <w:rFonts w:ascii="仿宋_GB2312" w:eastAsia="仿宋_GB2312" w:hAnsi="黑体" w:cstheme="minorEastAsia" w:hint="eastAsia"/>
          <w:sz w:val="24"/>
          <w:szCs w:val="24"/>
        </w:rPr>
        <w:t xml:space="preserve"> 20 %</w:t>
      </w:r>
      <w:r>
        <w:rPr>
          <w:rFonts w:ascii="仿宋_GB2312" w:eastAsia="仿宋_GB2312" w:hAnsi="黑体" w:cstheme="minorEastAsia" w:hint="eastAsia"/>
          <w:sz w:val="24"/>
          <w:szCs w:val="24"/>
        </w:rPr>
        <w:t>，如果卖方在达到违约金的最高限额后仍不能交货，</w:t>
      </w:r>
      <w:r>
        <w:rPr>
          <w:rFonts w:ascii="仿宋_GB2312" w:eastAsia="仿宋_GB2312" w:hAnsi="黑体" w:cs="宋体" w:hint="eastAsia"/>
          <w:sz w:val="24"/>
          <w:szCs w:val="24"/>
        </w:rPr>
        <w:t>买方有权就卖方违约而随时解除本合同，且卖方仍须支付上述违约金，并赔偿由此给买方造成的一切损失。</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11.4</w:t>
      </w:r>
      <w:r>
        <w:rPr>
          <w:rFonts w:ascii="仿宋_GB2312" w:eastAsia="仿宋_GB2312" w:hAnsi="黑体" w:cs="宋体" w:hint="eastAsia"/>
          <w:sz w:val="24"/>
          <w:szCs w:val="24"/>
        </w:rPr>
        <w:t>如卖方未按</w:t>
      </w:r>
      <w:r>
        <w:rPr>
          <w:rFonts w:ascii="仿宋_GB2312" w:eastAsia="仿宋_GB2312" w:hAnsi="黑体" w:cs="宋体" w:hint="eastAsia"/>
          <w:sz w:val="24"/>
          <w:szCs w:val="24"/>
        </w:rPr>
        <w:t>7.1</w:t>
      </w:r>
      <w:r>
        <w:rPr>
          <w:rFonts w:ascii="仿宋_GB2312" w:eastAsia="仿宋_GB2312" w:hAnsi="黑体" w:cs="宋体" w:hint="eastAsia"/>
          <w:sz w:val="24"/>
          <w:szCs w:val="24"/>
        </w:rPr>
        <w:t>条履行义务，</w:t>
      </w:r>
      <w:r>
        <w:rPr>
          <w:rFonts w:ascii="仿宋_GB2312" w:eastAsia="仿宋_GB2312" w:hAnsi="黑体" w:cstheme="minorEastAsia" w:hint="eastAsia"/>
          <w:sz w:val="24"/>
          <w:szCs w:val="24"/>
        </w:rPr>
        <w:t>从逾期之日起卖方每天按合同总价款的</w:t>
      </w:r>
      <w:r>
        <w:rPr>
          <w:rFonts w:ascii="仿宋_GB2312" w:eastAsia="仿宋_GB2312" w:hAnsi="黑体" w:cstheme="minorEastAsia" w:hint="eastAsia"/>
          <w:sz w:val="24"/>
          <w:szCs w:val="24"/>
        </w:rPr>
        <w:t xml:space="preserve"> 10 </w:t>
      </w:r>
      <w:r>
        <w:rPr>
          <w:rFonts w:ascii="仿宋_GB2312" w:eastAsia="仿宋_GB2312" w:hAnsi="黑体" w:cstheme="minorEastAsia" w:hint="eastAsia"/>
          <w:sz w:val="24"/>
          <w:szCs w:val="24"/>
        </w:rPr>
        <w:t>‰支付给买方作违约金，但是违约金的金额不得超过合同总价的</w:t>
      </w:r>
      <w:r>
        <w:rPr>
          <w:rFonts w:ascii="仿宋_GB2312" w:eastAsia="仿宋_GB2312" w:hAnsi="黑体" w:cstheme="minorEastAsia" w:hint="eastAsia"/>
          <w:sz w:val="24"/>
          <w:szCs w:val="24"/>
        </w:rPr>
        <w:t xml:space="preserve"> 20 </w:t>
      </w:r>
      <w:r>
        <w:rPr>
          <w:rFonts w:ascii="仿宋_GB2312" w:eastAsia="仿宋_GB2312" w:hAnsi="黑体" w:cstheme="minorEastAsia" w:hint="eastAsia"/>
          <w:sz w:val="24"/>
          <w:szCs w:val="24"/>
        </w:rPr>
        <w:t>%</w:t>
      </w:r>
      <w:r>
        <w:rPr>
          <w:rFonts w:ascii="仿宋_GB2312" w:eastAsia="仿宋_GB2312" w:hAnsi="黑体" w:cstheme="minorEastAsia" w:hint="eastAsia"/>
          <w:sz w:val="24"/>
          <w:szCs w:val="24"/>
        </w:rPr>
        <w:t>。如果卖方在达到违约金的最高限额或者不能使设备通过最终验收，</w:t>
      </w:r>
      <w:r>
        <w:rPr>
          <w:rFonts w:ascii="仿宋_GB2312" w:eastAsia="仿宋_GB2312" w:hAnsi="黑体" w:cs="宋体" w:hint="eastAsia"/>
          <w:sz w:val="24"/>
          <w:szCs w:val="24"/>
        </w:rPr>
        <w:t>买方有权就卖方违约而随时解除本合同，且卖方仍须支付上述违约金，并返还买方支付的设备款，并赔偿由此给买方造成的一切损失。</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11.5</w:t>
      </w:r>
      <w:r>
        <w:rPr>
          <w:rFonts w:ascii="仿宋_GB2312" w:eastAsia="仿宋_GB2312" w:hAnsi="黑体" w:cs="宋体" w:hint="eastAsia"/>
          <w:sz w:val="24"/>
          <w:szCs w:val="24"/>
        </w:rPr>
        <w:t>买方延期付款时（有正当拒付理由者除外），</w:t>
      </w:r>
      <w:r>
        <w:rPr>
          <w:rFonts w:ascii="仿宋_GB2312" w:eastAsia="仿宋_GB2312" w:hAnsi="黑体" w:cstheme="minorEastAsia" w:hint="eastAsia"/>
          <w:sz w:val="24"/>
          <w:szCs w:val="24"/>
        </w:rPr>
        <w:t>每日按延付金额的</w:t>
      </w:r>
      <w:r>
        <w:rPr>
          <w:rFonts w:ascii="仿宋_GB2312" w:eastAsia="仿宋_GB2312" w:hAnsi="黑体" w:cstheme="minorEastAsia" w:hint="eastAsia"/>
          <w:sz w:val="24"/>
          <w:szCs w:val="24"/>
        </w:rPr>
        <w:t xml:space="preserve"> 3 </w:t>
      </w:r>
      <w:r>
        <w:rPr>
          <w:rFonts w:ascii="仿宋_GB2312" w:eastAsia="仿宋_GB2312" w:hAnsi="黑体" w:cstheme="minorEastAsia" w:hint="eastAsia"/>
          <w:sz w:val="24"/>
          <w:szCs w:val="24"/>
        </w:rPr>
        <w:t>‰向卖方偿付延期付款违约金，</w:t>
      </w:r>
      <w:r>
        <w:rPr>
          <w:rFonts w:ascii="仿宋_GB2312" w:eastAsia="仿宋_GB2312" w:hAnsi="黑体" w:cs="宋体" w:hint="eastAsia"/>
          <w:sz w:val="24"/>
          <w:szCs w:val="24"/>
        </w:rPr>
        <w:t>但违约金总额不超过延付金额的</w:t>
      </w:r>
      <w:r>
        <w:rPr>
          <w:rFonts w:ascii="仿宋_GB2312" w:eastAsia="仿宋_GB2312" w:hAnsi="黑体" w:cs="宋体" w:hint="eastAsia"/>
          <w:sz w:val="24"/>
          <w:szCs w:val="24"/>
        </w:rPr>
        <w:t xml:space="preserve"> 50 </w:t>
      </w:r>
      <w:r>
        <w:rPr>
          <w:rFonts w:ascii="仿宋_GB2312" w:eastAsia="仿宋_GB2312" w:hAnsi="黑体" w:cs="宋体" w:hint="eastAsia"/>
          <w:sz w:val="24"/>
          <w:szCs w:val="24"/>
        </w:rPr>
        <w:t>‰。</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11.6</w:t>
      </w:r>
      <w:r>
        <w:rPr>
          <w:rFonts w:ascii="仿宋_GB2312" w:eastAsia="仿宋_GB2312" w:hAnsi="黑体" w:cs="宋体" w:hint="eastAsia"/>
          <w:sz w:val="24"/>
          <w:szCs w:val="24"/>
        </w:rPr>
        <w:t>如卖方违反</w:t>
      </w:r>
      <w:r>
        <w:rPr>
          <w:rFonts w:ascii="仿宋_GB2312" w:eastAsia="仿宋_GB2312" w:hAnsi="黑体" w:cs="宋体" w:hint="eastAsia"/>
          <w:sz w:val="24"/>
          <w:szCs w:val="24"/>
        </w:rPr>
        <w:t>9.5</w:t>
      </w:r>
      <w:r>
        <w:rPr>
          <w:rFonts w:ascii="仿宋_GB2312" w:eastAsia="仿宋_GB2312" w:hAnsi="黑体" w:cs="宋体" w:hint="eastAsia"/>
          <w:sz w:val="24"/>
          <w:szCs w:val="24"/>
        </w:rPr>
        <w:t>条，则买方有权视情况扣除部分或全部质量保证金作为卖方的违约金，并且卖方应赔偿因此给买方造成的一切损失。卖方不能及时到现场履行质量维修义务，每延迟一天应承担合同价款</w:t>
      </w:r>
      <w:r>
        <w:rPr>
          <w:rFonts w:ascii="仿宋_GB2312" w:eastAsia="仿宋_GB2312" w:hAnsi="黑体" w:cs="宋体" w:hint="eastAsia"/>
          <w:sz w:val="24"/>
          <w:szCs w:val="24"/>
        </w:rPr>
        <w:t>20</w:t>
      </w:r>
      <w:r>
        <w:rPr>
          <w:rFonts w:ascii="仿宋_GB2312" w:eastAsia="仿宋_GB2312" w:hAnsi="黑体" w:cs="宋体"/>
          <w:sz w:val="24"/>
          <w:szCs w:val="24"/>
        </w:rPr>
        <w:t xml:space="preserve"> </w:t>
      </w:r>
      <w:r>
        <w:rPr>
          <w:rFonts w:ascii="仿宋_GB2312" w:eastAsia="仿宋_GB2312" w:hAnsi="黑体" w:cs="宋体" w:hint="eastAsia"/>
          <w:sz w:val="24"/>
          <w:szCs w:val="24"/>
        </w:rPr>
        <w:t>‰的违约金（合同额不足</w:t>
      </w:r>
      <w:r>
        <w:rPr>
          <w:rFonts w:ascii="仿宋_GB2312" w:eastAsia="仿宋_GB2312" w:hAnsi="黑体" w:cs="宋体" w:hint="eastAsia"/>
          <w:sz w:val="24"/>
          <w:szCs w:val="24"/>
        </w:rPr>
        <w:t>10</w:t>
      </w:r>
      <w:r>
        <w:rPr>
          <w:rFonts w:ascii="仿宋_GB2312" w:eastAsia="仿宋_GB2312" w:hAnsi="黑体" w:cs="宋体" w:hint="eastAsia"/>
          <w:sz w:val="24"/>
          <w:szCs w:val="24"/>
        </w:rPr>
        <w:t>万元按照</w:t>
      </w:r>
      <w:r>
        <w:rPr>
          <w:rFonts w:ascii="仿宋_GB2312" w:eastAsia="仿宋_GB2312" w:hAnsi="黑体" w:cs="宋体" w:hint="eastAsia"/>
          <w:sz w:val="24"/>
          <w:szCs w:val="24"/>
        </w:rPr>
        <w:t>2000</w:t>
      </w:r>
      <w:r>
        <w:rPr>
          <w:rFonts w:ascii="仿宋_GB2312" w:eastAsia="仿宋_GB2312" w:hAnsi="黑体" w:cs="宋体" w:hint="eastAsia"/>
          <w:sz w:val="24"/>
          <w:szCs w:val="24"/>
        </w:rPr>
        <w:t>元</w:t>
      </w:r>
      <w:r>
        <w:rPr>
          <w:rFonts w:ascii="仿宋_GB2312" w:eastAsia="仿宋_GB2312" w:hAnsi="黑体" w:cs="宋体" w:hint="eastAsia"/>
          <w:sz w:val="24"/>
          <w:szCs w:val="24"/>
        </w:rPr>
        <w:t>/</w:t>
      </w:r>
      <w:r>
        <w:rPr>
          <w:rFonts w:ascii="仿宋_GB2312" w:eastAsia="仿宋_GB2312" w:hAnsi="黑体" w:cs="宋体" w:hint="eastAsia"/>
          <w:sz w:val="24"/>
          <w:szCs w:val="24"/>
        </w:rPr>
        <w:t>天计取），且不免除维修的责任。违约金在质保金中扣除。</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1</w:t>
      </w:r>
      <w:r>
        <w:rPr>
          <w:rFonts w:ascii="仿宋_GB2312" w:eastAsia="仿宋_GB2312" w:hAnsi="黑体" w:cs="宋体"/>
          <w:sz w:val="24"/>
          <w:szCs w:val="24"/>
        </w:rPr>
        <w:t>1.7</w:t>
      </w:r>
      <w:r>
        <w:rPr>
          <w:rFonts w:ascii="仿宋_GB2312" w:eastAsia="仿宋_GB2312" w:hAnsi="黑体" w:cs="宋体" w:hint="eastAsia"/>
          <w:sz w:val="24"/>
          <w:szCs w:val="24"/>
        </w:rPr>
        <w:t>因发票违规给买方造成的增值税、所得税等损失，由卖方承担相关责任，包括但不限于税款、滞纳金、罚款及其它相关损失。</w:t>
      </w:r>
    </w:p>
    <w:p w:rsidR="00DC1751" w:rsidRDefault="00377408">
      <w:pPr>
        <w:spacing w:line="360" w:lineRule="auto"/>
        <w:ind w:firstLineChars="189" w:firstLine="454"/>
        <w:rPr>
          <w:rFonts w:ascii="宋体" w:eastAsia="宋体" w:hAnsi="宋体" w:cs="宋体"/>
          <w:sz w:val="20"/>
          <w:szCs w:val="20"/>
        </w:rPr>
      </w:pPr>
      <w:r>
        <w:rPr>
          <w:rFonts w:ascii="仿宋_GB2312" w:eastAsia="仿宋_GB2312" w:hAnsi="黑体" w:cs="宋体" w:hint="eastAsia"/>
          <w:sz w:val="24"/>
          <w:szCs w:val="24"/>
        </w:rPr>
        <w:t>11.</w:t>
      </w:r>
      <w:r>
        <w:rPr>
          <w:rFonts w:ascii="仿宋_GB2312" w:eastAsia="仿宋_GB2312" w:hAnsi="黑体" w:cs="宋体"/>
          <w:sz w:val="24"/>
          <w:szCs w:val="24"/>
        </w:rPr>
        <w:t>8</w:t>
      </w:r>
      <w:r>
        <w:rPr>
          <w:rFonts w:ascii="仿宋_GB2312" w:eastAsia="仿宋_GB2312" w:hAnsi="黑体" w:cs="宋体" w:hint="eastAsia"/>
          <w:sz w:val="24"/>
          <w:szCs w:val="24"/>
        </w:rPr>
        <w:t>如果卖方违反本合同其他约定（包括本合同及所有附件）应赔偿因此给买方造成的一切损失。</w:t>
      </w:r>
    </w:p>
    <w:p w:rsidR="00DC1751" w:rsidRDefault="00377408">
      <w:pPr>
        <w:tabs>
          <w:tab w:val="right" w:leader="dot" w:pos="9061"/>
        </w:tabs>
        <w:spacing w:beforeLines="100" w:before="312" w:line="360" w:lineRule="auto"/>
        <w:ind w:firstLineChars="189" w:firstLine="529"/>
        <w:outlineLvl w:val="1"/>
        <w:rPr>
          <w:rFonts w:ascii="黑体" w:eastAsia="黑体" w:hAnsi="黑体" w:cs="宋体"/>
          <w:iCs/>
          <w:sz w:val="28"/>
          <w:szCs w:val="28"/>
        </w:rPr>
      </w:pPr>
      <w:r>
        <w:rPr>
          <w:rFonts w:ascii="黑体" w:eastAsia="黑体" w:hAnsi="黑体" w:cs="宋体" w:hint="eastAsia"/>
          <w:iCs/>
          <w:sz w:val="28"/>
          <w:szCs w:val="28"/>
        </w:rPr>
        <w:lastRenderedPageBreak/>
        <w:t xml:space="preserve">12 </w:t>
      </w:r>
      <w:r>
        <w:rPr>
          <w:rFonts w:ascii="黑体" w:eastAsia="黑体" w:hAnsi="黑体" w:cs="宋体" w:hint="eastAsia"/>
          <w:iCs/>
          <w:sz w:val="28"/>
          <w:szCs w:val="28"/>
        </w:rPr>
        <w:t>合同的终止与解除</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12.1</w:t>
      </w:r>
      <w:r>
        <w:rPr>
          <w:rFonts w:ascii="仿宋_GB2312" w:eastAsia="仿宋_GB2312" w:hAnsi="黑体" w:cs="宋体" w:hint="eastAsia"/>
          <w:sz w:val="24"/>
          <w:szCs w:val="24"/>
        </w:rPr>
        <w:t>本合同订立后，卖方由于履行义务的能力或信用有严重缺陷，买方可以终止履行本合同，要求卖方返还已支付的款项并不承担违约责任。</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12.2</w:t>
      </w:r>
      <w:r>
        <w:rPr>
          <w:rFonts w:ascii="仿宋_GB2312" w:eastAsia="仿宋_GB2312" w:hAnsi="黑体" w:cs="宋体" w:hint="eastAsia"/>
          <w:sz w:val="24"/>
          <w:szCs w:val="24"/>
        </w:rPr>
        <w:t>经双方协商一致，可以解除本合同。</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1</w:t>
      </w:r>
      <w:r>
        <w:rPr>
          <w:rFonts w:ascii="仿宋_GB2312" w:eastAsia="仿宋_GB2312" w:hAnsi="黑体" w:cs="宋体" w:hint="eastAsia"/>
          <w:sz w:val="24"/>
          <w:szCs w:val="24"/>
        </w:rPr>
        <w:t>2.3</w:t>
      </w:r>
      <w:r>
        <w:rPr>
          <w:rFonts w:ascii="仿宋_GB2312" w:eastAsia="仿宋_GB2312" w:hAnsi="黑体" w:cs="宋体" w:hint="eastAsia"/>
          <w:sz w:val="24"/>
          <w:szCs w:val="24"/>
        </w:rPr>
        <w:t>有下列情形之一的，买方可以解除本合同：</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12.3.1</w:t>
      </w:r>
      <w:r>
        <w:rPr>
          <w:rFonts w:ascii="仿宋_GB2312" w:eastAsia="仿宋_GB2312" w:hAnsi="黑体" w:cs="宋体" w:hint="eastAsia"/>
          <w:sz w:val="24"/>
          <w:szCs w:val="24"/>
        </w:rPr>
        <w:t>卖方明确表示或者以自己的行为表明不履行主要义务的；</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12.3.2</w:t>
      </w:r>
      <w:r>
        <w:rPr>
          <w:rFonts w:ascii="仿宋_GB2312" w:eastAsia="仿宋_GB2312" w:hAnsi="黑体" w:cs="宋体" w:hint="eastAsia"/>
          <w:sz w:val="24"/>
          <w:szCs w:val="24"/>
        </w:rPr>
        <w:t>按照本合同第</w:t>
      </w:r>
      <w:r>
        <w:rPr>
          <w:rFonts w:ascii="仿宋_GB2312" w:eastAsia="仿宋_GB2312" w:hAnsi="黑体" w:cs="宋体" w:hint="eastAsia"/>
          <w:sz w:val="24"/>
          <w:szCs w:val="24"/>
        </w:rPr>
        <w:t>11.3</w:t>
      </w:r>
      <w:r>
        <w:rPr>
          <w:rFonts w:ascii="仿宋_GB2312" w:eastAsia="仿宋_GB2312" w:hAnsi="黑体" w:cs="宋体" w:hint="eastAsia"/>
          <w:sz w:val="24"/>
          <w:szCs w:val="24"/>
        </w:rPr>
        <w:t>条或第</w:t>
      </w:r>
      <w:r>
        <w:rPr>
          <w:rFonts w:ascii="仿宋_GB2312" w:eastAsia="仿宋_GB2312" w:hAnsi="黑体" w:cs="宋体" w:hint="eastAsia"/>
          <w:sz w:val="24"/>
          <w:szCs w:val="24"/>
        </w:rPr>
        <w:t>11.4</w:t>
      </w:r>
      <w:r>
        <w:rPr>
          <w:rFonts w:ascii="仿宋_GB2312" w:eastAsia="仿宋_GB2312" w:hAnsi="黑体" w:cs="宋体" w:hint="eastAsia"/>
          <w:sz w:val="24"/>
          <w:szCs w:val="24"/>
        </w:rPr>
        <w:t>条的规定，达到违约金的最高限额；</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12.3.3</w:t>
      </w:r>
      <w:r>
        <w:rPr>
          <w:rFonts w:ascii="仿宋_GB2312" w:eastAsia="仿宋_GB2312" w:hAnsi="黑体" w:cs="宋体" w:hint="eastAsia"/>
          <w:sz w:val="24"/>
          <w:szCs w:val="24"/>
        </w:rPr>
        <w:t>卖方所提交的设备不符合本合同的规定；</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12.3.4</w:t>
      </w:r>
      <w:r>
        <w:rPr>
          <w:rFonts w:ascii="仿宋_GB2312" w:eastAsia="仿宋_GB2312" w:hAnsi="黑体" w:cs="宋体" w:hint="eastAsia"/>
          <w:sz w:val="24"/>
          <w:szCs w:val="24"/>
        </w:rPr>
        <w:t>卖方有其他违约行为。</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12.4</w:t>
      </w:r>
      <w:r>
        <w:rPr>
          <w:rFonts w:ascii="仿宋_GB2312" w:eastAsia="仿宋_GB2312" w:hAnsi="黑体" w:cs="宋体" w:hint="eastAsia"/>
          <w:sz w:val="24"/>
          <w:szCs w:val="24"/>
        </w:rPr>
        <w:t>卖方分批交付设备的，卖方对其中一批设备不交付或者交付不符合约定，致使该批设备不能实现本合同目的的，买方可以就该批设备解除合同。</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12.5</w:t>
      </w:r>
      <w:r>
        <w:rPr>
          <w:rFonts w:ascii="仿宋_GB2312" w:eastAsia="仿宋_GB2312" w:hAnsi="黑体" w:cs="宋体" w:hint="eastAsia"/>
          <w:sz w:val="24"/>
          <w:szCs w:val="24"/>
        </w:rPr>
        <w:t>卖方不交付其中一批设备或者交付不符合约定，致使今后其他各批设备的交付不能实现本合同目的的，买方可以就该批以及今后其他各批设备解除合同。</w:t>
      </w:r>
    </w:p>
    <w:p w:rsidR="00DC1751" w:rsidRDefault="00377408">
      <w:pPr>
        <w:spacing w:line="360" w:lineRule="auto"/>
        <w:ind w:firstLineChars="189" w:firstLine="454"/>
        <w:rPr>
          <w:rFonts w:ascii="仿宋_GB2312" w:eastAsia="仿宋_GB2312" w:hAnsi="黑体" w:cs="宋体"/>
          <w:sz w:val="24"/>
          <w:szCs w:val="24"/>
        </w:rPr>
      </w:pPr>
      <w:r>
        <w:rPr>
          <w:rFonts w:ascii="仿宋_GB2312" w:eastAsia="仿宋_GB2312" w:hAnsi="黑体" w:cs="宋体" w:hint="eastAsia"/>
          <w:sz w:val="24"/>
          <w:szCs w:val="24"/>
        </w:rPr>
        <w:t>12.6</w:t>
      </w:r>
      <w:r>
        <w:rPr>
          <w:rFonts w:ascii="仿宋_GB2312" w:eastAsia="仿宋_GB2312" w:hAnsi="黑体" w:cs="宋体" w:hint="eastAsia"/>
          <w:sz w:val="24"/>
          <w:szCs w:val="24"/>
        </w:rPr>
        <w:t>买方如果就其中一批设备解除合同，该批设备与其他各批设备相互依存的，可以就已经交付和未交付的各批设备解除合同。</w:t>
      </w:r>
    </w:p>
    <w:p w:rsidR="00DC1751" w:rsidRDefault="00377408">
      <w:pPr>
        <w:spacing w:line="360" w:lineRule="auto"/>
        <w:ind w:firstLineChars="189" w:firstLine="454"/>
        <w:rPr>
          <w:rFonts w:ascii="宋体" w:eastAsia="宋体" w:hAnsi="宋体" w:cs="宋体"/>
          <w:sz w:val="20"/>
          <w:szCs w:val="20"/>
        </w:rPr>
      </w:pPr>
      <w:r>
        <w:rPr>
          <w:rFonts w:ascii="仿宋_GB2312" w:eastAsia="仿宋_GB2312" w:hAnsi="黑体" w:cs="宋体" w:hint="eastAsia"/>
          <w:sz w:val="24"/>
          <w:szCs w:val="24"/>
        </w:rPr>
        <w:t>12.7</w:t>
      </w:r>
      <w:r>
        <w:rPr>
          <w:rFonts w:ascii="仿宋_GB2312" w:eastAsia="仿宋_GB2312" w:hAnsi="黑体" w:cs="宋体" w:hint="eastAsia"/>
          <w:sz w:val="24"/>
          <w:szCs w:val="24"/>
        </w:rPr>
        <w:t>因为卖方违约导致买方解除合同的，卖方应赔偿买方因此所遭受的一切损失。</w:t>
      </w:r>
    </w:p>
    <w:p w:rsidR="00DC1751" w:rsidRDefault="00377408">
      <w:pPr>
        <w:tabs>
          <w:tab w:val="right" w:leader="dot" w:pos="9061"/>
        </w:tabs>
        <w:spacing w:beforeLines="100" w:before="312" w:line="360" w:lineRule="auto"/>
        <w:ind w:firstLineChars="189" w:firstLine="529"/>
        <w:outlineLvl w:val="1"/>
        <w:rPr>
          <w:rFonts w:ascii="黑体" w:eastAsia="黑体" w:hAnsi="黑体" w:cs="宋体"/>
          <w:iCs/>
          <w:sz w:val="28"/>
          <w:szCs w:val="28"/>
        </w:rPr>
      </w:pPr>
      <w:r>
        <w:rPr>
          <w:rFonts w:ascii="黑体" w:eastAsia="黑体" w:hAnsi="黑体" w:cs="宋体" w:hint="eastAsia"/>
          <w:iCs/>
          <w:sz w:val="28"/>
          <w:szCs w:val="28"/>
        </w:rPr>
        <w:t xml:space="preserve">13 </w:t>
      </w:r>
      <w:r>
        <w:rPr>
          <w:rFonts w:ascii="黑体" w:eastAsia="黑体" w:hAnsi="黑体" w:cs="宋体" w:hint="eastAsia"/>
          <w:iCs/>
          <w:sz w:val="28"/>
          <w:szCs w:val="28"/>
        </w:rPr>
        <w:t>不可抗力</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13.1</w:t>
      </w:r>
      <w:r>
        <w:rPr>
          <w:rFonts w:ascii="仿宋_GB2312" w:eastAsia="仿宋_GB2312" w:hAnsi="宋体" w:cs="宋体" w:hint="eastAsia"/>
          <w:sz w:val="24"/>
          <w:szCs w:val="24"/>
        </w:rPr>
        <w:t>如果本合同的任何一方因不可抗力导致履行本合同义务受阻，并且不可抗力的发生和后果无法阻止和不可避免，在受阻方有能力发出通知的前提下，受阻方应在知道或应</w:t>
      </w:r>
      <w:r>
        <w:rPr>
          <w:rFonts w:ascii="仿宋_GB2312" w:eastAsia="仿宋_GB2312" w:hAnsi="宋体" w:cs="宋体" w:hint="eastAsia"/>
          <w:sz w:val="24"/>
          <w:szCs w:val="24"/>
        </w:rPr>
        <w:t>当知道不可抗力发生后十五日内通知对方，并在此后提供事件详细信息和由相关政府部门出具的有效证明文件说明其不能履行或推迟履行本合同全部或部分内容的理由。</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13.2</w:t>
      </w:r>
      <w:r>
        <w:rPr>
          <w:rFonts w:ascii="仿宋_GB2312" w:eastAsia="仿宋_GB2312" w:hAnsi="宋体" w:cs="宋体" w:hint="eastAsia"/>
          <w:sz w:val="24"/>
          <w:szCs w:val="24"/>
        </w:rPr>
        <w:t>各方应该通过协商决定是否终止本合同，或推迟全部或部分本合同的履行或免除对方全部或部分相关履行义务。</w:t>
      </w:r>
    </w:p>
    <w:p w:rsidR="00DC1751" w:rsidRDefault="00377408">
      <w:pPr>
        <w:tabs>
          <w:tab w:val="right" w:leader="dot" w:pos="9061"/>
        </w:tabs>
        <w:spacing w:beforeLines="100" w:before="312" w:line="360" w:lineRule="auto"/>
        <w:ind w:firstLineChars="189" w:firstLine="529"/>
        <w:outlineLvl w:val="1"/>
        <w:rPr>
          <w:rFonts w:ascii="黑体" w:eastAsia="黑体" w:hAnsi="黑体" w:cs="宋体"/>
          <w:iCs/>
          <w:sz w:val="28"/>
          <w:szCs w:val="28"/>
        </w:rPr>
      </w:pPr>
      <w:r>
        <w:rPr>
          <w:rFonts w:ascii="黑体" w:eastAsia="黑体" w:hAnsi="黑体" w:cs="宋体" w:hint="eastAsia"/>
          <w:iCs/>
          <w:sz w:val="28"/>
          <w:szCs w:val="28"/>
        </w:rPr>
        <w:t xml:space="preserve">14 </w:t>
      </w:r>
      <w:r>
        <w:rPr>
          <w:rFonts w:ascii="黑体" w:eastAsia="黑体" w:hAnsi="黑体" w:cs="宋体" w:hint="eastAsia"/>
          <w:iCs/>
          <w:sz w:val="28"/>
          <w:szCs w:val="28"/>
        </w:rPr>
        <w:t>通讯</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14.1</w:t>
      </w:r>
      <w:r>
        <w:rPr>
          <w:rFonts w:ascii="仿宋_GB2312" w:eastAsia="仿宋_GB2312" w:hAnsi="宋体" w:cs="宋体" w:hint="eastAsia"/>
          <w:sz w:val="24"/>
          <w:szCs w:val="24"/>
        </w:rPr>
        <w:t>通讯地址：</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本合同下的任何通讯按照本合同双方提供的信息，以书信、传真、电子通讯方式或电话作出。</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lastRenderedPageBreak/>
        <w:t>14.2</w:t>
      </w:r>
      <w:r>
        <w:rPr>
          <w:rFonts w:ascii="仿宋_GB2312" w:eastAsia="仿宋_GB2312" w:hAnsi="宋体" w:cs="宋体" w:hint="eastAsia"/>
          <w:sz w:val="24"/>
          <w:szCs w:val="24"/>
        </w:rPr>
        <w:t>生效</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14.2.1</w:t>
      </w:r>
      <w:r>
        <w:rPr>
          <w:rFonts w:ascii="仿宋_GB2312" w:eastAsia="仿宋_GB2312" w:hAnsi="宋体" w:cs="宋体" w:hint="eastAsia"/>
          <w:sz w:val="24"/>
          <w:szCs w:val="24"/>
        </w:rPr>
        <w:t>书信。书信为送达时生效；</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14.2.2</w:t>
      </w:r>
      <w:r>
        <w:rPr>
          <w:rFonts w:ascii="仿宋_GB2312" w:eastAsia="仿宋_GB2312" w:hAnsi="宋体" w:cs="宋体" w:hint="eastAsia"/>
          <w:sz w:val="24"/>
          <w:szCs w:val="24"/>
        </w:rPr>
        <w:t>传真。发送人取得成功传输的信息时生效；</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14.2.3</w:t>
      </w:r>
      <w:r>
        <w:rPr>
          <w:rFonts w:ascii="仿宋_GB2312" w:eastAsia="仿宋_GB2312" w:hAnsi="宋体" w:cs="宋体" w:hint="eastAsia"/>
          <w:sz w:val="24"/>
          <w:szCs w:val="24"/>
        </w:rPr>
        <w:t>电子邮件。电子邮件于发送之时生效，前提是寄件者于该邮件发送后</w:t>
      </w:r>
      <w:r>
        <w:rPr>
          <w:rFonts w:ascii="仿宋_GB2312" w:eastAsia="仿宋_GB2312" w:hAnsi="宋体" w:cs="宋体" w:hint="eastAsia"/>
          <w:sz w:val="24"/>
          <w:szCs w:val="24"/>
        </w:rPr>
        <w:t>24</w:t>
      </w:r>
      <w:r>
        <w:rPr>
          <w:rFonts w:ascii="仿宋_GB2312" w:eastAsia="仿宋_GB2312" w:hAnsi="宋体" w:cs="宋体" w:hint="eastAsia"/>
          <w:sz w:val="24"/>
          <w:szCs w:val="24"/>
        </w:rPr>
        <w:t>小时内没有收到发送失败通知；</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14.2.4</w:t>
      </w:r>
      <w:r>
        <w:rPr>
          <w:rFonts w:ascii="仿宋_GB2312" w:eastAsia="仿宋_GB2312" w:hAnsi="宋体" w:cs="宋体" w:hint="eastAsia"/>
          <w:sz w:val="24"/>
          <w:szCs w:val="24"/>
        </w:rPr>
        <w:t>电话。电话于打出时生效，以电话作出的任何通讯必须以书信、传真或电子邮件确认，如果没有发送或者接收该确认不会使原有通讯失效。</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14.3</w:t>
      </w:r>
      <w:r>
        <w:rPr>
          <w:rFonts w:ascii="仿宋_GB2312" w:eastAsia="仿宋_GB2312" w:hAnsi="宋体" w:cs="宋体" w:hint="eastAsia"/>
          <w:sz w:val="24"/>
          <w:szCs w:val="24"/>
        </w:rPr>
        <w:t>书面法律证据。根据本合同以书信、传真或电子邮件方式送达任何订约方的任何通讯，将作为书面法律证据。</w:t>
      </w:r>
    </w:p>
    <w:p w:rsidR="00DC1751" w:rsidRDefault="00377408">
      <w:pPr>
        <w:tabs>
          <w:tab w:val="right" w:leader="dot" w:pos="9061"/>
        </w:tabs>
        <w:spacing w:beforeLines="100" w:before="312" w:line="360" w:lineRule="auto"/>
        <w:ind w:left="420"/>
        <w:outlineLvl w:val="1"/>
        <w:rPr>
          <w:rFonts w:ascii="黑体" w:eastAsia="黑体" w:hAnsi="黑体" w:cs="宋体"/>
          <w:iCs/>
          <w:sz w:val="28"/>
          <w:szCs w:val="28"/>
        </w:rPr>
      </w:pPr>
      <w:r>
        <w:rPr>
          <w:rFonts w:ascii="黑体" w:eastAsia="黑体" w:hAnsi="黑体" w:cs="宋体" w:hint="eastAsia"/>
          <w:iCs/>
          <w:sz w:val="28"/>
          <w:szCs w:val="28"/>
        </w:rPr>
        <w:t xml:space="preserve">15 </w:t>
      </w:r>
      <w:r>
        <w:rPr>
          <w:rFonts w:ascii="黑体" w:eastAsia="黑体" w:hAnsi="黑体" w:cs="宋体" w:hint="eastAsia"/>
          <w:iCs/>
          <w:sz w:val="28"/>
          <w:szCs w:val="28"/>
        </w:rPr>
        <w:t>适用法律及争议解决</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15.1</w:t>
      </w:r>
      <w:r>
        <w:rPr>
          <w:rFonts w:ascii="仿宋_GB2312" w:eastAsia="仿宋_GB2312" w:hAnsi="宋体" w:cs="宋体" w:hint="eastAsia"/>
          <w:sz w:val="24"/>
          <w:szCs w:val="24"/>
        </w:rPr>
        <w:t>本合同条款的效力和解释适用中华人民共和国法律。</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15.2</w:t>
      </w:r>
      <w:r>
        <w:rPr>
          <w:rFonts w:ascii="仿宋_GB2312" w:eastAsia="仿宋_GB2312" w:hAnsi="宋体" w:cs="宋体" w:hint="eastAsia"/>
          <w:sz w:val="24"/>
          <w:szCs w:val="24"/>
        </w:rPr>
        <w:t>双方同意将本着诚信的态度协商解决本合同履行过程中产生的任何争议。如果争议事</w:t>
      </w:r>
      <w:r>
        <w:rPr>
          <w:rFonts w:ascii="仿宋_GB2312" w:eastAsia="仿宋_GB2312" w:hAnsi="宋体" w:cs="宋体" w:hint="eastAsia"/>
          <w:sz w:val="24"/>
          <w:szCs w:val="24"/>
        </w:rPr>
        <w:t>项不能通过双方协商解决，本合同双方同意采用向买方所在地人民法院提起诉讼的方式解决。</w:t>
      </w:r>
    </w:p>
    <w:p w:rsidR="00DC1751" w:rsidRDefault="00377408">
      <w:pPr>
        <w:tabs>
          <w:tab w:val="right" w:leader="dot" w:pos="9061"/>
        </w:tabs>
        <w:spacing w:beforeLines="100" w:before="312" w:line="360" w:lineRule="auto"/>
        <w:ind w:firstLineChars="189" w:firstLine="529"/>
        <w:outlineLvl w:val="1"/>
        <w:rPr>
          <w:rFonts w:ascii="黑体" w:eastAsia="黑体" w:hAnsi="黑体" w:cs="宋体"/>
          <w:iCs/>
          <w:sz w:val="28"/>
          <w:szCs w:val="28"/>
        </w:rPr>
      </w:pPr>
      <w:r>
        <w:rPr>
          <w:rFonts w:ascii="黑体" w:eastAsia="黑体" w:hAnsi="黑体" w:cs="宋体" w:hint="eastAsia"/>
          <w:iCs/>
          <w:sz w:val="28"/>
          <w:szCs w:val="28"/>
        </w:rPr>
        <w:t xml:space="preserve">16 </w:t>
      </w:r>
      <w:r>
        <w:rPr>
          <w:rFonts w:ascii="黑体" w:eastAsia="黑体" w:hAnsi="黑体" w:cs="宋体" w:hint="eastAsia"/>
          <w:iCs/>
          <w:sz w:val="28"/>
          <w:szCs w:val="28"/>
        </w:rPr>
        <w:t>附件</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本合同及其附件构成双方关于本合同标的之全部协议，包括但不限于下列文件：</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16.1</w:t>
      </w:r>
      <w:r>
        <w:rPr>
          <w:rFonts w:ascii="仿宋_GB2312" w:eastAsia="仿宋_GB2312" w:hAnsi="宋体" w:cs="宋体" w:hint="eastAsia"/>
          <w:sz w:val="24"/>
          <w:szCs w:val="24"/>
        </w:rPr>
        <w:t>技术协议书；</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16.2</w:t>
      </w:r>
      <w:r>
        <w:rPr>
          <w:rFonts w:ascii="仿宋_GB2312" w:eastAsia="仿宋_GB2312" w:hAnsi="宋体" w:cs="宋体" w:hint="eastAsia"/>
          <w:sz w:val="24"/>
          <w:szCs w:val="24"/>
        </w:rPr>
        <w:t>合同设备一览表；</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16.3</w:t>
      </w:r>
      <w:r>
        <w:rPr>
          <w:rFonts w:ascii="仿宋_GB2312" w:eastAsia="仿宋_GB2312" w:hAnsi="宋体" w:cs="宋体" w:hint="eastAsia"/>
          <w:sz w:val="24"/>
          <w:szCs w:val="24"/>
        </w:rPr>
        <w:t>卖方中标的设备投标书以及一切书面承诺；</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16.4</w:t>
      </w:r>
      <w:r>
        <w:rPr>
          <w:rFonts w:ascii="仿宋_GB2312" w:eastAsia="仿宋_GB2312" w:hAnsi="宋体" w:cs="宋体" w:hint="eastAsia"/>
          <w:sz w:val="24"/>
          <w:szCs w:val="24"/>
        </w:rPr>
        <w:t>招标文件。</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上述附件内容与本合同约定有冲突的，以本合同约定为准。</w:t>
      </w:r>
    </w:p>
    <w:p w:rsidR="00DC1751" w:rsidRDefault="00377408">
      <w:pPr>
        <w:tabs>
          <w:tab w:val="right" w:leader="dot" w:pos="9061"/>
        </w:tabs>
        <w:spacing w:beforeLines="100" w:before="312" w:line="360" w:lineRule="auto"/>
        <w:ind w:firstLineChars="189" w:firstLine="529"/>
        <w:outlineLvl w:val="1"/>
        <w:rPr>
          <w:rFonts w:ascii="黑体" w:eastAsia="黑体" w:hAnsi="黑体" w:cs="宋体"/>
          <w:iCs/>
          <w:sz w:val="28"/>
          <w:szCs w:val="28"/>
        </w:rPr>
      </w:pPr>
      <w:r>
        <w:rPr>
          <w:rFonts w:ascii="黑体" w:eastAsia="黑体" w:hAnsi="黑体" w:cs="宋体" w:hint="eastAsia"/>
          <w:iCs/>
          <w:sz w:val="28"/>
          <w:szCs w:val="28"/>
        </w:rPr>
        <w:t xml:space="preserve">17 </w:t>
      </w:r>
      <w:r>
        <w:rPr>
          <w:rFonts w:ascii="黑体" w:eastAsia="黑体" w:hAnsi="黑体" w:cs="宋体" w:hint="eastAsia"/>
          <w:iCs/>
          <w:sz w:val="28"/>
          <w:szCs w:val="28"/>
        </w:rPr>
        <w:t>其他规定</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17.1</w:t>
      </w:r>
      <w:r>
        <w:rPr>
          <w:rFonts w:ascii="仿宋_GB2312" w:eastAsia="仿宋_GB2312" w:hAnsi="宋体" w:cs="宋体" w:hint="eastAsia"/>
          <w:sz w:val="24"/>
          <w:szCs w:val="24"/>
        </w:rPr>
        <w:t>本合同及其附件构成了双方就本合同所含交易而达成的全部合同，并取代双方先前与该等交易有关的全部口头和书面合同。</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17.2</w:t>
      </w:r>
      <w:r>
        <w:rPr>
          <w:rFonts w:ascii="仿宋_GB2312" w:eastAsia="仿宋_GB2312" w:hAnsi="宋体" w:cs="宋体" w:hint="eastAsia"/>
          <w:sz w:val="24"/>
          <w:szCs w:val="24"/>
        </w:rPr>
        <w:t>如果本合同的任何条款和条件在任何时间成为非法、无效或不可强制执行的，则其他条款不应受其影响。</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17.3</w:t>
      </w:r>
      <w:r>
        <w:rPr>
          <w:rFonts w:ascii="仿宋_GB2312" w:eastAsia="仿宋_GB2312" w:hAnsi="宋体" w:cs="宋体" w:hint="eastAsia"/>
          <w:sz w:val="24"/>
          <w:szCs w:val="24"/>
        </w:rPr>
        <w:t>除非另有规定，一方未行使或迟延行使本合同项下的权利、权力或特权并不构</w:t>
      </w:r>
      <w:r>
        <w:rPr>
          <w:rFonts w:ascii="仿宋_GB2312" w:eastAsia="仿宋_GB2312" w:hAnsi="宋体" w:cs="宋体" w:hint="eastAsia"/>
          <w:sz w:val="24"/>
          <w:szCs w:val="24"/>
        </w:rPr>
        <w:lastRenderedPageBreak/>
        <w:t>成放弃这些权利、权力和特权，而单一或部分行使这些权利、权力和特权并不排斥行使任何其他权利、权力和特权。</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17.4</w:t>
      </w:r>
      <w:r>
        <w:rPr>
          <w:rFonts w:ascii="仿宋_GB2312" w:eastAsia="仿宋_GB2312" w:hAnsi="宋体" w:cs="宋体" w:hint="eastAsia"/>
          <w:sz w:val="24"/>
          <w:szCs w:val="24"/>
        </w:rPr>
        <w:t>监造，在合同设备的制造过程中，买方有权派出代表对合同设备制造过程中的关键工序进行质量监督，卖方有配合买方监造的义务。</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17.5</w:t>
      </w:r>
      <w:r>
        <w:rPr>
          <w:rFonts w:ascii="仿宋_GB2312" w:eastAsia="仿宋_GB2312" w:hAnsi="宋体" w:cs="宋体" w:hint="eastAsia"/>
          <w:sz w:val="24"/>
          <w:szCs w:val="24"/>
        </w:rPr>
        <w:t>非因买方原因，卖方不能向其分包商或外购材料设备供货商及时付款等原因造成了分包商或外购材料设备供货</w:t>
      </w:r>
      <w:r>
        <w:rPr>
          <w:rFonts w:ascii="仿宋_GB2312" w:eastAsia="仿宋_GB2312" w:hAnsi="宋体" w:cs="宋体" w:hint="eastAsia"/>
          <w:sz w:val="24"/>
          <w:szCs w:val="24"/>
        </w:rPr>
        <w:t>商对买方发生了围堵上访、法律诉讼等不利的影响，卖方须承担违约责任及对买方造成的一切损失，同时买方有权直接向分包商或其外购材料设备供货商直接付款，该笔款项将直接从卖方的合同款项中扣除。</w:t>
      </w:r>
    </w:p>
    <w:p w:rsidR="00DC1751" w:rsidRDefault="00377408">
      <w:pPr>
        <w:tabs>
          <w:tab w:val="right" w:leader="dot" w:pos="9061"/>
        </w:tabs>
        <w:spacing w:beforeLines="100" w:before="312" w:line="360" w:lineRule="auto"/>
        <w:ind w:firstLineChars="189" w:firstLine="529"/>
        <w:outlineLvl w:val="1"/>
        <w:rPr>
          <w:rFonts w:ascii="黑体" w:eastAsia="黑体" w:hAnsi="黑体" w:cs="宋体"/>
          <w:iCs/>
          <w:sz w:val="28"/>
          <w:szCs w:val="28"/>
        </w:rPr>
      </w:pPr>
      <w:r>
        <w:rPr>
          <w:rFonts w:ascii="黑体" w:eastAsia="黑体" w:hAnsi="黑体" w:cs="宋体" w:hint="eastAsia"/>
          <w:iCs/>
          <w:sz w:val="28"/>
          <w:szCs w:val="28"/>
        </w:rPr>
        <w:t xml:space="preserve">18 </w:t>
      </w:r>
      <w:r>
        <w:rPr>
          <w:rFonts w:ascii="黑体" w:eastAsia="黑体" w:hAnsi="黑体" w:cs="宋体" w:hint="eastAsia"/>
          <w:iCs/>
          <w:sz w:val="28"/>
          <w:szCs w:val="28"/>
        </w:rPr>
        <w:t>签署事项</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本合同一式</w:t>
      </w:r>
      <w:r>
        <w:rPr>
          <w:rFonts w:ascii="仿宋_GB2312" w:eastAsia="仿宋_GB2312" w:hAnsi="宋体" w:cs="宋体" w:hint="eastAsia"/>
          <w:sz w:val="24"/>
          <w:szCs w:val="24"/>
          <w:u w:val="single"/>
        </w:rPr>
        <w:t xml:space="preserve">   </w:t>
      </w:r>
      <w:r>
        <w:rPr>
          <w:rFonts w:ascii="仿宋_GB2312" w:eastAsia="仿宋_GB2312" w:hAnsi="宋体" w:cs="宋体" w:hint="eastAsia"/>
          <w:sz w:val="24"/>
          <w:szCs w:val="24"/>
        </w:rPr>
        <w:t>份，买方持</w:t>
      </w:r>
      <w:r>
        <w:rPr>
          <w:rFonts w:ascii="仿宋_GB2312" w:eastAsia="仿宋_GB2312" w:hAnsi="宋体" w:cs="宋体" w:hint="eastAsia"/>
          <w:sz w:val="24"/>
          <w:szCs w:val="24"/>
          <w:u w:val="single"/>
        </w:rPr>
        <w:t xml:space="preserve">   </w:t>
      </w:r>
      <w:r>
        <w:rPr>
          <w:rFonts w:ascii="仿宋_GB2312" w:eastAsia="仿宋_GB2312" w:hAnsi="宋体" w:cs="宋体" w:hint="eastAsia"/>
          <w:sz w:val="24"/>
          <w:szCs w:val="24"/>
        </w:rPr>
        <w:t>份，卖方持</w:t>
      </w:r>
      <w:r>
        <w:rPr>
          <w:rFonts w:ascii="仿宋_GB2312" w:eastAsia="仿宋_GB2312" w:hAnsi="宋体" w:cs="宋体" w:hint="eastAsia"/>
          <w:sz w:val="24"/>
          <w:szCs w:val="24"/>
          <w:u w:val="single"/>
        </w:rPr>
        <w:t xml:space="preserve">   </w:t>
      </w:r>
      <w:r>
        <w:rPr>
          <w:rFonts w:ascii="仿宋_GB2312" w:eastAsia="仿宋_GB2312" w:hAnsi="宋体" w:cs="宋体" w:hint="eastAsia"/>
          <w:sz w:val="24"/>
          <w:szCs w:val="24"/>
        </w:rPr>
        <w:t>份；本合同经双方签署后生效。</w:t>
      </w:r>
    </w:p>
    <w:p w:rsidR="00DC1751" w:rsidRDefault="00377408">
      <w:pPr>
        <w:spacing w:line="360" w:lineRule="auto"/>
        <w:ind w:firstLineChars="189" w:firstLine="455"/>
        <w:rPr>
          <w:rFonts w:ascii="仿宋_GB2312" w:eastAsia="仿宋_GB2312" w:hAnsi="宋体" w:cs="宋体"/>
          <w:b/>
          <w:sz w:val="24"/>
          <w:szCs w:val="24"/>
        </w:rPr>
      </w:pPr>
      <w:r>
        <w:rPr>
          <w:rFonts w:ascii="仿宋_GB2312" w:eastAsia="仿宋_GB2312" w:hAnsi="宋体" w:cs="宋体"/>
          <w:b/>
          <w:sz w:val="24"/>
          <w:szCs w:val="24"/>
        </w:rPr>
        <w:t>本合同的各签约方选择使用电子签约的，已由法定代表人本人或授权其代理人在电子签约平台进行了实名注册，并通过</w:t>
      </w:r>
      <w:r>
        <w:rPr>
          <w:rFonts w:ascii="仿宋_GB2312" w:eastAsia="仿宋_GB2312" w:hAnsi="宋体" w:cs="宋体"/>
          <w:b/>
          <w:sz w:val="24"/>
          <w:szCs w:val="24"/>
        </w:rPr>
        <w:t>CA</w:t>
      </w:r>
      <w:r>
        <w:rPr>
          <w:rFonts w:ascii="仿宋_GB2312" w:eastAsia="仿宋_GB2312" w:hAnsi="宋体" w:cs="宋体"/>
          <w:b/>
          <w:sz w:val="24"/>
          <w:szCs w:val="24"/>
        </w:rPr>
        <w:t>证书进行签约。电子签约的任一方均已知晓且同意通过代理人密码登录账户后的所有操作视为该方的行为，并自愿承担由此产生的一切法律后果</w:t>
      </w:r>
      <w:r>
        <w:rPr>
          <w:rFonts w:ascii="仿宋_GB2312" w:eastAsia="仿宋_GB2312" w:hAnsi="宋体" w:cs="宋体"/>
          <w:b/>
          <w:sz w:val="24"/>
          <w:szCs w:val="24"/>
        </w:rPr>
        <w:t>。电子签约方的代理人包括在平台完成认证并具有相应盖章、签字权限的管理员、盖章人或签名人。电子签约方在相关电子合同通过</w:t>
      </w:r>
      <w:r>
        <w:rPr>
          <w:rFonts w:ascii="仿宋_GB2312" w:eastAsia="仿宋_GB2312" w:hAnsi="宋体" w:cs="宋体"/>
          <w:b/>
          <w:sz w:val="24"/>
          <w:szCs w:val="24"/>
        </w:rPr>
        <w:t>CA</w:t>
      </w:r>
      <w:r>
        <w:rPr>
          <w:rFonts w:ascii="仿宋_GB2312" w:eastAsia="仿宋_GB2312" w:hAnsi="宋体" w:cs="宋体"/>
          <w:b/>
          <w:sz w:val="24"/>
          <w:szCs w:val="24"/>
        </w:rPr>
        <w:t>证书进行电子签章的，视为该方有效签署合同。如各方签章时间不一致的，以最后签章的时间为准。本合同所有的手写涂改部分无效（个人手写签名除外）。</w:t>
      </w:r>
      <w:r>
        <w:rPr>
          <w:rFonts w:ascii="仿宋_GB2312" w:eastAsia="仿宋_GB2312" w:hAnsi="宋体" w:cs="宋体"/>
          <w:b/>
          <w:sz w:val="24"/>
          <w:szCs w:val="24"/>
        </w:rPr>
        <w:br/>
      </w:r>
      <w:r>
        <w:rPr>
          <w:rFonts w:ascii="仿宋_GB2312" w:eastAsia="仿宋_GB2312" w:hAnsi="宋体" w:cs="宋体" w:hint="eastAsia"/>
          <w:b/>
          <w:sz w:val="24"/>
          <w:szCs w:val="24"/>
        </w:rPr>
        <w:t xml:space="preserve"> </w:t>
      </w:r>
      <w:r>
        <w:rPr>
          <w:rFonts w:ascii="仿宋_GB2312" w:eastAsia="仿宋_GB2312" w:hAnsi="宋体" w:cs="宋体"/>
          <w:b/>
          <w:sz w:val="24"/>
          <w:szCs w:val="24"/>
        </w:rPr>
        <w:t xml:space="preserve">   </w:t>
      </w:r>
      <w:r>
        <w:rPr>
          <w:rFonts w:ascii="仿宋_GB2312" w:eastAsia="仿宋_GB2312" w:hAnsi="宋体" w:cs="宋体"/>
          <w:b/>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rsidR="00DC1751" w:rsidRDefault="00377408">
      <w:pPr>
        <w:spacing w:line="360" w:lineRule="auto"/>
        <w:ind w:firstLine="420"/>
        <w:rPr>
          <w:rFonts w:ascii="仿宋_GB2312" w:eastAsia="仿宋_GB2312" w:hAnsi="宋体" w:cs="宋体"/>
          <w:b/>
          <w:sz w:val="24"/>
          <w:szCs w:val="24"/>
        </w:rPr>
      </w:pPr>
      <w:r>
        <w:rPr>
          <w:rFonts w:ascii="仿宋_GB2312" w:eastAsia="仿宋_GB2312" w:hAnsi="宋体" w:cs="宋体" w:hint="eastAsia"/>
          <w:b/>
          <w:sz w:val="24"/>
          <w:szCs w:val="24"/>
        </w:rPr>
        <w:t>招标人有权指定招标人的关联单位作为合同签订人，与中标人签署相关合同，且具体权利义务以中标人与招标人的关联公司最终签署的合同为准</w:t>
      </w:r>
      <w:r>
        <w:rPr>
          <w:rFonts w:ascii="仿宋_GB2312" w:eastAsia="仿宋_GB2312" w:hAnsi="宋体" w:cs="宋体" w:hint="eastAsia"/>
          <w:b/>
          <w:sz w:val="24"/>
          <w:szCs w:val="24"/>
        </w:rPr>
        <w:t>。</w:t>
      </w:r>
    </w:p>
    <w:p w:rsidR="00DC1751" w:rsidRDefault="00377408">
      <w:pPr>
        <w:spacing w:line="360" w:lineRule="auto"/>
        <w:ind w:firstLineChars="189" w:firstLine="454"/>
        <w:rPr>
          <w:rFonts w:ascii="仿宋_GB2312" w:eastAsia="仿宋_GB2312" w:hAnsi="宋体" w:cs="宋体"/>
          <w:sz w:val="24"/>
          <w:szCs w:val="24"/>
        </w:rPr>
      </w:pPr>
      <w:r>
        <w:rPr>
          <w:rFonts w:ascii="仿宋_GB2312" w:eastAsia="仿宋_GB2312" w:hAnsi="宋体" w:cs="宋体" w:hint="eastAsia"/>
          <w:sz w:val="24"/>
          <w:szCs w:val="24"/>
        </w:rPr>
        <w:t>（以下无正文）</w:t>
      </w:r>
    </w:p>
    <w:p w:rsidR="00DC1751" w:rsidRDefault="00377408">
      <w:pPr>
        <w:widowControl/>
        <w:adjustRightInd w:val="0"/>
        <w:snapToGrid w:val="0"/>
        <w:spacing w:line="360" w:lineRule="auto"/>
        <w:jc w:val="left"/>
        <w:rPr>
          <w:rFonts w:ascii="仿宋_GB2312" w:eastAsia="仿宋_GB2312" w:hAnsi="宋体" w:cs="Times New Roman"/>
          <w:snapToGrid w:val="0"/>
          <w:kern w:val="0"/>
          <w:sz w:val="24"/>
          <w:szCs w:val="24"/>
          <w:lang w:eastAsia="zh-Hans"/>
        </w:rPr>
      </w:pPr>
      <w:r>
        <w:rPr>
          <w:rFonts w:ascii="仿宋_GB2312" w:eastAsia="仿宋_GB2312" w:hAnsi="宋体" w:cs="Times New Roman" w:hint="eastAsia"/>
          <w:snapToGrid w:val="0"/>
          <w:kern w:val="0"/>
          <w:sz w:val="24"/>
          <w:szCs w:val="24"/>
          <w:lang w:eastAsia="zh-Hans"/>
        </w:rPr>
        <w:t>甲方</w:t>
      </w:r>
      <w:r>
        <w:rPr>
          <w:rFonts w:ascii="仿宋_GB2312" w:eastAsia="仿宋_GB2312" w:hAnsi="宋体" w:cs="Times New Roman" w:hint="eastAsia"/>
          <w:snapToGrid w:val="0"/>
          <w:kern w:val="0"/>
          <w:sz w:val="24"/>
          <w:szCs w:val="24"/>
        </w:rPr>
        <w:t>（盖章）</w:t>
      </w:r>
      <w:r>
        <w:rPr>
          <w:rFonts w:ascii="仿宋_GB2312" w:eastAsia="仿宋_GB2312" w:hAnsi="宋体" w:cs="Times New Roman" w:hint="eastAsia"/>
          <w:snapToGrid w:val="0"/>
          <w:kern w:val="0"/>
          <w:sz w:val="24"/>
          <w:szCs w:val="24"/>
          <w:lang w:eastAsia="zh-Hans"/>
        </w:rPr>
        <w:t>：</w:t>
      </w:r>
      <w:r>
        <w:rPr>
          <w:rFonts w:ascii="仿宋_GB2312" w:eastAsia="仿宋_GB2312" w:hAnsi="宋体" w:cs="Times New Roman" w:hint="eastAsia"/>
          <w:snapToGrid w:val="0"/>
          <w:kern w:val="0"/>
          <w:sz w:val="24"/>
          <w:szCs w:val="24"/>
          <w:lang w:eastAsia="zh-Hans"/>
        </w:rPr>
        <w:t xml:space="preserve">                    </w:t>
      </w:r>
      <w:r>
        <w:rPr>
          <w:rFonts w:ascii="仿宋_GB2312" w:eastAsia="仿宋_GB2312" w:hAnsi="宋体" w:cs="Times New Roman" w:hint="eastAsia"/>
          <w:snapToGrid w:val="0"/>
          <w:kern w:val="0"/>
          <w:sz w:val="24"/>
          <w:szCs w:val="24"/>
        </w:rPr>
        <w:t xml:space="preserve">           </w:t>
      </w:r>
      <w:r>
        <w:rPr>
          <w:rFonts w:ascii="仿宋_GB2312" w:eastAsia="仿宋_GB2312" w:hAnsi="宋体" w:cs="Times New Roman" w:hint="eastAsia"/>
          <w:snapToGrid w:val="0"/>
          <w:kern w:val="0"/>
          <w:sz w:val="24"/>
          <w:szCs w:val="24"/>
          <w:lang w:eastAsia="zh-Hans"/>
        </w:rPr>
        <w:t>乙方</w:t>
      </w:r>
      <w:r>
        <w:rPr>
          <w:rFonts w:ascii="仿宋_GB2312" w:eastAsia="仿宋_GB2312" w:hAnsi="宋体" w:cs="Times New Roman" w:hint="eastAsia"/>
          <w:snapToGrid w:val="0"/>
          <w:kern w:val="0"/>
          <w:sz w:val="24"/>
          <w:szCs w:val="24"/>
        </w:rPr>
        <w:t>（盖章）</w:t>
      </w:r>
      <w:r>
        <w:rPr>
          <w:rFonts w:ascii="仿宋_GB2312" w:eastAsia="仿宋_GB2312" w:hAnsi="宋体" w:cs="Times New Roman" w:hint="eastAsia"/>
          <w:snapToGrid w:val="0"/>
          <w:kern w:val="0"/>
          <w:sz w:val="24"/>
          <w:szCs w:val="24"/>
          <w:lang w:eastAsia="zh-Hans"/>
        </w:rPr>
        <w:t>：</w:t>
      </w:r>
    </w:p>
    <w:p w:rsidR="00DC1751" w:rsidRDefault="00377408">
      <w:pPr>
        <w:widowControl/>
        <w:adjustRightInd w:val="0"/>
        <w:snapToGrid w:val="0"/>
        <w:spacing w:line="360" w:lineRule="auto"/>
        <w:jc w:val="left"/>
        <w:rPr>
          <w:rFonts w:ascii="仿宋_GB2312" w:eastAsia="仿宋_GB2312" w:hAnsi="宋体" w:cs="Times New Roman"/>
          <w:snapToGrid w:val="0"/>
          <w:color w:val="000000"/>
          <w:kern w:val="0"/>
          <w:sz w:val="24"/>
          <w:szCs w:val="24"/>
          <w:lang w:eastAsia="zh-Hans"/>
        </w:rPr>
      </w:pPr>
      <w:r>
        <w:rPr>
          <w:rFonts w:ascii="仿宋_GB2312" w:eastAsia="仿宋_GB2312" w:hAnsi="宋体" w:cs="Times New Roman" w:hint="eastAsia"/>
          <w:snapToGrid w:val="0"/>
          <w:color w:val="000000"/>
          <w:kern w:val="0"/>
          <w:sz w:val="24"/>
          <w:szCs w:val="24"/>
          <w:lang w:eastAsia="zh-Hans"/>
        </w:rPr>
        <w:t>法定代表人或代理人（签字）：</w:t>
      </w:r>
      <w:r>
        <w:rPr>
          <w:rFonts w:ascii="仿宋_GB2312" w:eastAsia="仿宋_GB2312" w:hAnsi="宋体" w:cs="Times New Roman" w:hint="eastAsia"/>
          <w:snapToGrid w:val="0"/>
          <w:color w:val="000000"/>
          <w:kern w:val="0"/>
          <w:sz w:val="24"/>
          <w:szCs w:val="24"/>
          <w:lang w:eastAsia="zh-Hans"/>
        </w:rPr>
        <w:t xml:space="preserve">         </w:t>
      </w:r>
      <w:r>
        <w:rPr>
          <w:rFonts w:ascii="仿宋_GB2312" w:eastAsia="仿宋_GB2312" w:hAnsi="宋体" w:cs="Times New Roman" w:hint="eastAsia"/>
          <w:snapToGrid w:val="0"/>
          <w:kern w:val="0"/>
          <w:sz w:val="24"/>
          <w:szCs w:val="24"/>
          <w:lang w:eastAsia="zh-Hans"/>
        </w:rPr>
        <w:t xml:space="preserve">       </w:t>
      </w:r>
      <w:r>
        <w:rPr>
          <w:rFonts w:ascii="仿宋_GB2312" w:eastAsia="仿宋_GB2312" w:hAnsi="宋体" w:cs="Times New Roman" w:hint="eastAsia"/>
          <w:snapToGrid w:val="0"/>
          <w:color w:val="000000"/>
          <w:kern w:val="0"/>
          <w:sz w:val="24"/>
          <w:szCs w:val="24"/>
          <w:lang w:eastAsia="zh-Hans"/>
        </w:rPr>
        <w:t xml:space="preserve"> </w:t>
      </w:r>
      <w:r>
        <w:rPr>
          <w:rFonts w:ascii="仿宋_GB2312" w:eastAsia="仿宋_GB2312" w:hAnsi="宋体" w:cs="Times New Roman" w:hint="eastAsia"/>
          <w:snapToGrid w:val="0"/>
          <w:color w:val="000000"/>
          <w:kern w:val="0"/>
          <w:sz w:val="24"/>
          <w:szCs w:val="24"/>
          <w:lang w:eastAsia="zh-Hans"/>
        </w:rPr>
        <w:t>法定代表人或代理人（签字）：</w:t>
      </w:r>
    </w:p>
    <w:p w:rsidR="00DC1751" w:rsidRDefault="00377408">
      <w:pPr>
        <w:widowControl/>
        <w:adjustRightInd w:val="0"/>
        <w:snapToGrid w:val="0"/>
        <w:spacing w:line="360" w:lineRule="auto"/>
        <w:jc w:val="left"/>
        <w:rPr>
          <w:rFonts w:ascii="仿宋_GB2312" w:eastAsia="仿宋_GB2312" w:hAnsi="宋体" w:cs="Times New Roman"/>
          <w:snapToGrid w:val="0"/>
          <w:color w:val="000000"/>
          <w:kern w:val="0"/>
          <w:sz w:val="24"/>
          <w:szCs w:val="24"/>
          <w:lang w:eastAsia="zh-Hans"/>
        </w:rPr>
      </w:pPr>
      <w:r>
        <w:rPr>
          <w:rFonts w:ascii="仿宋_GB2312" w:eastAsia="仿宋_GB2312" w:hAnsi="宋体" w:cs="Times New Roman" w:hint="eastAsia"/>
          <w:snapToGrid w:val="0"/>
          <w:color w:val="000000"/>
          <w:kern w:val="0"/>
          <w:sz w:val="24"/>
          <w:szCs w:val="24"/>
          <w:lang w:eastAsia="zh-Hans"/>
        </w:rPr>
        <w:t>地</w:t>
      </w:r>
      <w:r>
        <w:rPr>
          <w:rFonts w:ascii="仿宋_GB2312" w:eastAsia="仿宋_GB2312" w:hAnsi="宋体" w:cs="Times New Roman" w:hint="eastAsia"/>
          <w:snapToGrid w:val="0"/>
          <w:color w:val="000000"/>
          <w:kern w:val="0"/>
          <w:sz w:val="24"/>
          <w:szCs w:val="24"/>
          <w:lang w:eastAsia="zh-Hans"/>
        </w:rPr>
        <w:t xml:space="preserve">  </w:t>
      </w:r>
      <w:r>
        <w:rPr>
          <w:rFonts w:ascii="仿宋_GB2312" w:eastAsia="仿宋_GB2312" w:hAnsi="宋体" w:cs="Times New Roman" w:hint="eastAsia"/>
          <w:snapToGrid w:val="0"/>
          <w:color w:val="000000"/>
          <w:kern w:val="0"/>
          <w:sz w:val="24"/>
          <w:szCs w:val="24"/>
          <w:lang w:eastAsia="zh-Hans"/>
        </w:rPr>
        <w:t>址：</w:t>
      </w:r>
      <w:r>
        <w:rPr>
          <w:rFonts w:ascii="仿宋_GB2312" w:eastAsia="仿宋_GB2312" w:hAnsi="宋体" w:cs="Times New Roman" w:hint="eastAsia"/>
          <w:snapToGrid w:val="0"/>
          <w:color w:val="000000"/>
          <w:kern w:val="0"/>
          <w:sz w:val="24"/>
          <w:szCs w:val="24"/>
          <w:lang w:eastAsia="zh-Hans"/>
        </w:rPr>
        <w:t xml:space="preserve">                             </w:t>
      </w:r>
      <w:r>
        <w:rPr>
          <w:rFonts w:ascii="仿宋_GB2312" w:eastAsia="仿宋_GB2312" w:hAnsi="宋体" w:cs="Times New Roman" w:hint="eastAsia"/>
          <w:snapToGrid w:val="0"/>
          <w:kern w:val="0"/>
          <w:sz w:val="24"/>
          <w:szCs w:val="24"/>
          <w:lang w:eastAsia="zh-Hans"/>
        </w:rPr>
        <w:t xml:space="preserve">        </w:t>
      </w:r>
      <w:r>
        <w:rPr>
          <w:rFonts w:ascii="仿宋_GB2312" w:eastAsia="仿宋_GB2312" w:hAnsi="宋体" w:cs="Times New Roman" w:hint="eastAsia"/>
          <w:snapToGrid w:val="0"/>
          <w:color w:val="000000"/>
          <w:kern w:val="0"/>
          <w:sz w:val="24"/>
          <w:szCs w:val="24"/>
          <w:lang w:eastAsia="zh-Hans"/>
        </w:rPr>
        <w:t>地</w:t>
      </w:r>
      <w:r>
        <w:rPr>
          <w:rFonts w:ascii="仿宋_GB2312" w:eastAsia="仿宋_GB2312" w:hAnsi="宋体" w:cs="Times New Roman" w:hint="eastAsia"/>
          <w:snapToGrid w:val="0"/>
          <w:color w:val="000000"/>
          <w:kern w:val="0"/>
          <w:sz w:val="24"/>
          <w:szCs w:val="24"/>
          <w:lang w:eastAsia="zh-Hans"/>
        </w:rPr>
        <w:t xml:space="preserve">  </w:t>
      </w:r>
      <w:r>
        <w:rPr>
          <w:rFonts w:ascii="仿宋_GB2312" w:eastAsia="仿宋_GB2312" w:hAnsi="宋体" w:cs="Times New Roman" w:hint="eastAsia"/>
          <w:snapToGrid w:val="0"/>
          <w:color w:val="000000"/>
          <w:kern w:val="0"/>
          <w:sz w:val="24"/>
          <w:szCs w:val="24"/>
          <w:lang w:eastAsia="zh-Hans"/>
        </w:rPr>
        <w:t>址：</w:t>
      </w:r>
      <w:r>
        <w:rPr>
          <w:rFonts w:ascii="仿宋_GB2312" w:eastAsia="仿宋_GB2312" w:hAnsi="宋体" w:cs="Times New Roman" w:hint="eastAsia"/>
          <w:snapToGrid w:val="0"/>
          <w:color w:val="000000"/>
          <w:kern w:val="0"/>
          <w:sz w:val="24"/>
          <w:szCs w:val="24"/>
          <w:lang w:eastAsia="zh-Hans"/>
        </w:rPr>
        <w:t xml:space="preserve"> </w:t>
      </w:r>
    </w:p>
    <w:p w:rsidR="00DC1751" w:rsidRDefault="00377408">
      <w:pPr>
        <w:widowControl/>
        <w:adjustRightInd w:val="0"/>
        <w:snapToGrid w:val="0"/>
        <w:spacing w:line="360" w:lineRule="auto"/>
        <w:jc w:val="left"/>
        <w:rPr>
          <w:rFonts w:ascii="仿宋_GB2312" w:eastAsia="仿宋_GB2312" w:hAnsi="宋体" w:cs="Times New Roman"/>
          <w:snapToGrid w:val="0"/>
          <w:kern w:val="0"/>
          <w:sz w:val="24"/>
          <w:szCs w:val="24"/>
          <w:lang w:eastAsia="zh-Hans"/>
        </w:rPr>
      </w:pPr>
      <w:r>
        <w:rPr>
          <w:rFonts w:ascii="仿宋_GB2312" w:eastAsia="仿宋_GB2312" w:hAnsi="宋体" w:cs="Times New Roman" w:hint="eastAsia"/>
          <w:snapToGrid w:val="0"/>
          <w:kern w:val="0"/>
          <w:sz w:val="24"/>
          <w:szCs w:val="24"/>
          <w:lang w:eastAsia="zh-Hans"/>
        </w:rPr>
        <w:t>电话：</w:t>
      </w:r>
      <w:r>
        <w:rPr>
          <w:rFonts w:ascii="仿宋_GB2312" w:eastAsia="仿宋_GB2312" w:hAnsi="宋体" w:cs="Times New Roman" w:hint="eastAsia"/>
          <w:snapToGrid w:val="0"/>
          <w:kern w:val="0"/>
          <w:sz w:val="24"/>
          <w:szCs w:val="24"/>
          <w:lang w:eastAsia="zh-Hans"/>
        </w:rPr>
        <w:t xml:space="preserve">                                       </w:t>
      </w:r>
      <w:r>
        <w:rPr>
          <w:rFonts w:ascii="仿宋_GB2312" w:eastAsia="仿宋_GB2312" w:hAnsi="宋体" w:cs="Times New Roman" w:hint="eastAsia"/>
          <w:snapToGrid w:val="0"/>
          <w:kern w:val="0"/>
          <w:sz w:val="24"/>
          <w:szCs w:val="24"/>
          <w:lang w:eastAsia="zh-Hans"/>
        </w:rPr>
        <w:t>电话：</w:t>
      </w:r>
      <w:r>
        <w:rPr>
          <w:rFonts w:ascii="仿宋_GB2312" w:eastAsia="仿宋_GB2312" w:hAnsi="宋体" w:cs="Times New Roman" w:hint="eastAsia"/>
          <w:snapToGrid w:val="0"/>
          <w:kern w:val="0"/>
          <w:sz w:val="24"/>
          <w:szCs w:val="24"/>
          <w:lang w:eastAsia="zh-Hans"/>
        </w:rPr>
        <w:t xml:space="preserve"> </w:t>
      </w:r>
    </w:p>
    <w:p w:rsidR="00DC1751" w:rsidRDefault="00377408">
      <w:pPr>
        <w:widowControl/>
        <w:adjustRightInd w:val="0"/>
        <w:snapToGrid w:val="0"/>
        <w:spacing w:line="360" w:lineRule="auto"/>
        <w:jc w:val="left"/>
        <w:rPr>
          <w:rFonts w:ascii="仿宋_GB2312" w:eastAsia="仿宋_GB2312" w:hAnsi="宋体" w:cs="Times New Roman"/>
          <w:snapToGrid w:val="0"/>
          <w:kern w:val="0"/>
          <w:sz w:val="24"/>
          <w:szCs w:val="24"/>
          <w:lang w:eastAsia="zh-Hans"/>
        </w:rPr>
      </w:pPr>
      <w:r>
        <w:rPr>
          <w:rFonts w:ascii="仿宋_GB2312" w:eastAsia="仿宋_GB2312" w:hAnsi="宋体" w:cs="Times New Roman" w:hint="eastAsia"/>
          <w:snapToGrid w:val="0"/>
          <w:kern w:val="0"/>
          <w:sz w:val="24"/>
          <w:szCs w:val="24"/>
          <w:lang w:eastAsia="zh-Hans"/>
        </w:rPr>
        <w:t>传真：</w:t>
      </w:r>
      <w:r>
        <w:rPr>
          <w:rFonts w:ascii="仿宋_GB2312" w:eastAsia="仿宋_GB2312" w:hAnsi="宋体" w:cs="Times New Roman" w:hint="eastAsia"/>
          <w:snapToGrid w:val="0"/>
          <w:kern w:val="0"/>
          <w:sz w:val="24"/>
          <w:szCs w:val="24"/>
          <w:lang w:eastAsia="zh-Hans"/>
        </w:rPr>
        <w:t xml:space="preserve">                                       </w:t>
      </w:r>
      <w:r>
        <w:rPr>
          <w:rFonts w:ascii="仿宋_GB2312" w:eastAsia="仿宋_GB2312" w:hAnsi="宋体" w:cs="Times New Roman" w:hint="eastAsia"/>
          <w:snapToGrid w:val="0"/>
          <w:kern w:val="0"/>
          <w:sz w:val="24"/>
          <w:szCs w:val="24"/>
          <w:lang w:eastAsia="zh-Hans"/>
        </w:rPr>
        <w:t>传真：</w:t>
      </w:r>
      <w:r>
        <w:rPr>
          <w:rFonts w:ascii="仿宋_GB2312" w:eastAsia="仿宋_GB2312" w:hAnsi="宋体" w:cs="Times New Roman" w:hint="eastAsia"/>
          <w:snapToGrid w:val="0"/>
          <w:kern w:val="0"/>
          <w:sz w:val="24"/>
          <w:szCs w:val="24"/>
          <w:lang w:eastAsia="zh-Hans"/>
        </w:rPr>
        <w:t xml:space="preserve"> </w:t>
      </w:r>
    </w:p>
    <w:p w:rsidR="00DC1751" w:rsidRDefault="00377408">
      <w:pPr>
        <w:widowControl/>
        <w:adjustRightInd w:val="0"/>
        <w:snapToGrid w:val="0"/>
        <w:spacing w:line="360" w:lineRule="auto"/>
        <w:jc w:val="left"/>
        <w:rPr>
          <w:rFonts w:ascii="仿宋_GB2312" w:eastAsia="仿宋_GB2312" w:hAnsi="宋体" w:cs="Times New Roman"/>
          <w:snapToGrid w:val="0"/>
          <w:color w:val="000000"/>
          <w:kern w:val="0"/>
          <w:sz w:val="24"/>
          <w:szCs w:val="24"/>
          <w:lang w:eastAsia="zh-Hans"/>
        </w:rPr>
      </w:pPr>
      <w:r>
        <w:rPr>
          <w:rFonts w:ascii="仿宋_GB2312" w:eastAsia="仿宋_GB2312" w:hAnsi="宋体" w:cs="Times New Roman" w:hint="eastAsia"/>
          <w:snapToGrid w:val="0"/>
          <w:color w:val="000000"/>
          <w:kern w:val="0"/>
          <w:sz w:val="24"/>
          <w:szCs w:val="24"/>
          <w:lang w:eastAsia="zh-Hans"/>
        </w:rPr>
        <w:lastRenderedPageBreak/>
        <w:t>开户银行：</w:t>
      </w:r>
      <w:r>
        <w:rPr>
          <w:rFonts w:ascii="仿宋_GB2312" w:eastAsia="仿宋_GB2312" w:hAnsi="宋体" w:cs="Times New Roman" w:hint="eastAsia"/>
          <w:snapToGrid w:val="0"/>
          <w:color w:val="000000"/>
          <w:kern w:val="0"/>
          <w:sz w:val="24"/>
          <w:szCs w:val="24"/>
          <w:lang w:eastAsia="zh-Hans"/>
        </w:rPr>
        <w:t xml:space="preserve">                          </w:t>
      </w:r>
      <w:r>
        <w:rPr>
          <w:rFonts w:ascii="仿宋_GB2312" w:eastAsia="仿宋_GB2312" w:hAnsi="宋体" w:cs="Times New Roman" w:hint="eastAsia"/>
          <w:snapToGrid w:val="0"/>
          <w:kern w:val="0"/>
          <w:sz w:val="24"/>
          <w:szCs w:val="24"/>
          <w:lang w:eastAsia="zh-Hans"/>
        </w:rPr>
        <w:t xml:space="preserve">        </w:t>
      </w:r>
      <w:r>
        <w:rPr>
          <w:rFonts w:ascii="仿宋_GB2312" w:eastAsia="仿宋_GB2312" w:hAnsi="宋体" w:cs="Times New Roman" w:hint="eastAsia"/>
          <w:snapToGrid w:val="0"/>
          <w:color w:val="000000"/>
          <w:kern w:val="0"/>
          <w:sz w:val="24"/>
          <w:szCs w:val="24"/>
          <w:lang w:eastAsia="zh-Hans"/>
        </w:rPr>
        <w:t xml:space="preserve"> </w:t>
      </w:r>
      <w:r>
        <w:rPr>
          <w:rFonts w:ascii="仿宋_GB2312" w:eastAsia="仿宋_GB2312" w:hAnsi="宋体" w:cs="Times New Roman" w:hint="eastAsia"/>
          <w:snapToGrid w:val="0"/>
          <w:color w:val="000000"/>
          <w:kern w:val="0"/>
          <w:sz w:val="24"/>
          <w:szCs w:val="24"/>
          <w:lang w:eastAsia="zh-Hans"/>
        </w:rPr>
        <w:t>开户银行：</w:t>
      </w:r>
      <w:r>
        <w:rPr>
          <w:rFonts w:ascii="仿宋_GB2312" w:eastAsia="仿宋_GB2312" w:hAnsi="宋体" w:cs="Times New Roman" w:hint="eastAsia"/>
          <w:snapToGrid w:val="0"/>
          <w:color w:val="000000"/>
          <w:kern w:val="0"/>
          <w:sz w:val="24"/>
          <w:szCs w:val="24"/>
          <w:lang w:eastAsia="zh-Hans"/>
        </w:rPr>
        <w:t xml:space="preserve">   </w:t>
      </w:r>
    </w:p>
    <w:p w:rsidR="00DC1751" w:rsidRDefault="00377408">
      <w:pPr>
        <w:widowControl/>
        <w:adjustRightInd w:val="0"/>
        <w:snapToGrid w:val="0"/>
        <w:spacing w:line="360" w:lineRule="auto"/>
        <w:jc w:val="left"/>
        <w:rPr>
          <w:rFonts w:ascii="仿宋_GB2312" w:eastAsia="仿宋_GB2312" w:hAnsi="宋体" w:cs="Times New Roman"/>
          <w:snapToGrid w:val="0"/>
          <w:kern w:val="0"/>
          <w:sz w:val="24"/>
          <w:szCs w:val="24"/>
        </w:rPr>
      </w:pPr>
      <w:r>
        <w:rPr>
          <w:rFonts w:ascii="仿宋_GB2312" w:eastAsia="仿宋_GB2312" w:hAnsi="宋体" w:cs="Times New Roman" w:hint="eastAsia"/>
          <w:snapToGrid w:val="0"/>
          <w:color w:val="000000"/>
          <w:kern w:val="0"/>
          <w:sz w:val="24"/>
          <w:szCs w:val="24"/>
          <w:lang w:eastAsia="zh-Hans"/>
        </w:rPr>
        <w:t>账</w:t>
      </w:r>
      <w:r>
        <w:rPr>
          <w:rFonts w:ascii="仿宋_GB2312" w:eastAsia="仿宋_GB2312" w:hAnsi="宋体" w:cs="Times New Roman" w:hint="eastAsia"/>
          <w:snapToGrid w:val="0"/>
          <w:color w:val="000000"/>
          <w:kern w:val="0"/>
          <w:sz w:val="24"/>
          <w:szCs w:val="24"/>
          <w:lang w:eastAsia="zh-Hans"/>
        </w:rPr>
        <w:t xml:space="preserve">  </w:t>
      </w:r>
      <w:r>
        <w:rPr>
          <w:rFonts w:ascii="仿宋_GB2312" w:eastAsia="仿宋_GB2312" w:hAnsi="宋体" w:cs="Times New Roman" w:hint="eastAsia"/>
          <w:snapToGrid w:val="0"/>
          <w:color w:val="000000"/>
          <w:kern w:val="0"/>
          <w:sz w:val="24"/>
          <w:szCs w:val="24"/>
          <w:lang w:eastAsia="zh-Hans"/>
        </w:rPr>
        <w:t>号：</w:t>
      </w:r>
      <w:r>
        <w:rPr>
          <w:rFonts w:ascii="仿宋_GB2312" w:eastAsia="仿宋_GB2312" w:hAnsi="宋体" w:cs="Times New Roman" w:hint="eastAsia"/>
          <w:snapToGrid w:val="0"/>
          <w:color w:val="000000"/>
          <w:kern w:val="0"/>
          <w:sz w:val="24"/>
          <w:szCs w:val="24"/>
          <w:lang w:eastAsia="zh-Hans"/>
        </w:rPr>
        <w:t xml:space="preserve">                            </w:t>
      </w:r>
      <w:r>
        <w:rPr>
          <w:rFonts w:ascii="仿宋_GB2312" w:eastAsia="仿宋_GB2312" w:hAnsi="宋体" w:cs="Times New Roman" w:hint="eastAsia"/>
          <w:snapToGrid w:val="0"/>
          <w:kern w:val="0"/>
          <w:sz w:val="24"/>
          <w:szCs w:val="24"/>
          <w:lang w:eastAsia="zh-Hans"/>
        </w:rPr>
        <w:t xml:space="preserve">        </w:t>
      </w:r>
      <w:r>
        <w:rPr>
          <w:rFonts w:ascii="仿宋_GB2312" w:eastAsia="仿宋_GB2312" w:hAnsi="宋体" w:cs="Times New Roman" w:hint="eastAsia"/>
          <w:snapToGrid w:val="0"/>
          <w:color w:val="000000"/>
          <w:kern w:val="0"/>
          <w:sz w:val="24"/>
          <w:szCs w:val="24"/>
          <w:lang w:eastAsia="zh-Hans"/>
        </w:rPr>
        <w:t xml:space="preserve"> </w:t>
      </w:r>
      <w:r>
        <w:rPr>
          <w:rFonts w:ascii="仿宋_GB2312" w:eastAsia="仿宋_GB2312" w:hAnsi="宋体" w:cs="Times New Roman" w:hint="eastAsia"/>
          <w:snapToGrid w:val="0"/>
          <w:color w:val="000000"/>
          <w:kern w:val="0"/>
          <w:sz w:val="24"/>
          <w:szCs w:val="24"/>
          <w:lang w:eastAsia="zh-Hans"/>
        </w:rPr>
        <w:t>账</w:t>
      </w:r>
      <w:r>
        <w:rPr>
          <w:rFonts w:ascii="仿宋_GB2312" w:eastAsia="仿宋_GB2312" w:hAnsi="宋体" w:cs="Times New Roman" w:hint="eastAsia"/>
          <w:snapToGrid w:val="0"/>
          <w:color w:val="000000"/>
          <w:kern w:val="0"/>
          <w:sz w:val="24"/>
          <w:szCs w:val="24"/>
          <w:lang w:eastAsia="zh-Hans"/>
        </w:rPr>
        <w:t xml:space="preserve"> </w:t>
      </w:r>
      <w:r>
        <w:rPr>
          <w:rFonts w:ascii="仿宋_GB2312" w:eastAsia="仿宋_GB2312" w:hAnsi="宋体" w:cs="Times New Roman" w:hint="eastAsia"/>
          <w:snapToGrid w:val="0"/>
          <w:color w:val="000000"/>
          <w:kern w:val="0"/>
          <w:sz w:val="24"/>
          <w:szCs w:val="24"/>
          <w:lang w:eastAsia="zh-Hans"/>
        </w:rPr>
        <w:t>号：</w:t>
      </w:r>
      <w:r>
        <w:rPr>
          <w:rFonts w:ascii="仿宋_GB2312" w:eastAsia="仿宋_GB2312" w:hAnsi="宋体" w:cs="Times New Roman" w:hint="eastAsia"/>
          <w:snapToGrid w:val="0"/>
          <w:color w:val="000000"/>
          <w:kern w:val="0"/>
          <w:sz w:val="24"/>
          <w:szCs w:val="24"/>
          <w:lang w:eastAsia="zh-Hans"/>
        </w:rPr>
        <w:t xml:space="preserve"> </w:t>
      </w:r>
    </w:p>
    <w:p w:rsidR="00DC1751" w:rsidRDefault="00377408">
      <w:pPr>
        <w:rPr>
          <w:rFonts w:ascii="Calibri" w:eastAsia="宋体" w:hAnsi="Calibri" w:cs="Times New Roman"/>
          <w:sz w:val="24"/>
          <w:szCs w:val="24"/>
        </w:rPr>
      </w:pPr>
      <w:r>
        <w:rPr>
          <w:rFonts w:ascii="Calibri" w:eastAsia="宋体" w:hAnsi="Calibri" w:cs="Times New Roman" w:hint="eastAsia"/>
          <w:sz w:val="24"/>
          <w:szCs w:val="24"/>
        </w:rPr>
        <w:br w:type="page"/>
      </w:r>
    </w:p>
    <w:p w:rsidR="00DC1751" w:rsidRDefault="00377408">
      <w:pPr>
        <w:pStyle w:val="3"/>
        <w:rPr>
          <w:rFonts w:ascii="黑体" w:eastAsia="黑体" w:hAnsi="黑体" w:cstheme="minorEastAsia"/>
          <w:b w:val="0"/>
          <w:sz w:val="28"/>
          <w:szCs w:val="28"/>
        </w:rPr>
      </w:pPr>
      <w:r>
        <w:rPr>
          <w:rFonts w:ascii="黑体" w:eastAsia="黑体" w:hAnsi="黑体" w:cstheme="minorEastAsia" w:hint="eastAsia"/>
          <w:b w:val="0"/>
          <w:sz w:val="28"/>
          <w:szCs w:val="28"/>
        </w:rPr>
        <w:lastRenderedPageBreak/>
        <w:t>附件一：设备清单明细表</w:t>
      </w:r>
    </w:p>
    <w:p w:rsidR="00DC1751" w:rsidRDefault="00DC175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1541"/>
        <w:gridCol w:w="2126"/>
        <w:gridCol w:w="748"/>
        <w:gridCol w:w="812"/>
        <w:gridCol w:w="708"/>
        <w:gridCol w:w="708"/>
        <w:gridCol w:w="708"/>
      </w:tblGrid>
      <w:tr w:rsidR="00DC1751">
        <w:trPr>
          <w:trHeight w:val="578"/>
          <w:jc w:val="center"/>
        </w:trPr>
        <w:tc>
          <w:tcPr>
            <w:tcW w:w="989" w:type="dxa"/>
            <w:vAlign w:val="center"/>
          </w:tcPr>
          <w:p w:rsidR="00DC1751" w:rsidRDefault="00377408">
            <w:pPr>
              <w:pStyle w:val="af9"/>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序号</w:t>
            </w:r>
          </w:p>
        </w:tc>
        <w:tc>
          <w:tcPr>
            <w:tcW w:w="1541" w:type="dxa"/>
            <w:vAlign w:val="center"/>
          </w:tcPr>
          <w:p w:rsidR="00DC1751" w:rsidRDefault="00377408">
            <w:pPr>
              <w:pStyle w:val="af9"/>
              <w:spacing w:line="360" w:lineRule="auto"/>
              <w:ind w:left="480" w:hanging="480"/>
              <w:jc w:val="left"/>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产品及部件名称</w:t>
            </w:r>
          </w:p>
        </w:tc>
        <w:tc>
          <w:tcPr>
            <w:tcW w:w="2126" w:type="dxa"/>
            <w:vAlign w:val="center"/>
          </w:tcPr>
          <w:p w:rsidR="00DC1751" w:rsidRDefault="00377408">
            <w:pPr>
              <w:pStyle w:val="af9"/>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规格型号及</w:t>
            </w:r>
          </w:p>
          <w:p w:rsidR="00DC1751" w:rsidRDefault="00377408">
            <w:pPr>
              <w:pStyle w:val="af9"/>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技术参数</w:t>
            </w:r>
          </w:p>
        </w:tc>
        <w:tc>
          <w:tcPr>
            <w:tcW w:w="748" w:type="dxa"/>
            <w:vAlign w:val="center"/>
          </w:tcPr>
          <w:p w:rsidR="00DC1751" w:rsidRDefault="00377408">
            <w:pPr>
              <w:pStyle w:val="af9"/>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单位</w:t>
            </w:r>
          </w:p>
        </w:tc>
        <w:tc>
          <w:tcPr>
            <w:tcW w:w="812" w:type="dxa"/>
            <w:vAlign w:val="center"/>
          </w:tcPr>
          <w:p w:rsidR="00DC1751" w:rsidRDefault="00377408">
            <w:pPr>
              <w:pStyle w:val="af9"/>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数量</w:t>
            </w:r>
          </w:p>
        </w:tc>
        <w:tc>
          <w:tcPr>
            <w:tcW w:w="708" w:type="dxa"/>
            <w:vAlign w:val="center"/>
          </w:tcPr>
          <w:p w:rsidR="00DC1751" w:rsidRDefault="00377408">
            <w:pPr>
              <w:pStyle w:val="af9"/>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单价</w:t>
            </w:r>
          </w:p>
        </w:tc>
        <w:tc>
          <w:tcPr>
            <w:tcW w:w="708" w:type="dxa"/>
            <w:vAlign w:val="center"/>
          </w:tcPr>
          <w:p w:rsidR="00DC1751" w:rsidRDefault="00377408">
            <w:pPr>
              <w:pStyle w:val="af9"/>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总价</w:t>
            </w:r>
          </w:p>
        </w:tc>
        <w:tc>
          <w:tcPr>
            <w:tcW w:w="708" w:type="dxa"/>
            <w:vAlign w:val="center"/>
          </w:tcPr>
          <w:p w:rsidR="00DC1751" w:rsidRDefault="00377408">
            <w:pPr>
              <w:pStyle w:val="af9"/>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品牌</w:t>
            </w:r>
          </w:p>
        </w:tc>
      </w:tr>
      <w:tr w:rsidR="00DC1751">
        <w:trPr>
          <w:trHeight w:val="575"/>
          <w:jc w:val="center"/>
        </w:trPr>
        <w:tc>
          <w:tcPr>
            <w:tcW w:w="989" w:type="dxa"/>
            <w:vAlign w:val="center"/>
          </w:tcPr>
          <w:p w:rsidR="00DC1751" w:rsidRDefault="00377408">
            <w:pPr>
              <w:pStyle w:val="af9"/>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w:t>
            </w:r>
          </w:p>
        </w:tc>
        <w:tc>
          <w:tcPr>
            <w:tcW w:w="1541" w:type="dxa"/>
            <w:vAlign w:val="center"/>
          </w:tcPr>
          <w:p w:rsidR="00DC1751" w:rsidRDefault="00DC1751">
            <w:pPr>
              <w:pStyle w:val="af9"/>
              <w:spacing w:line="360" w:lineRule="auto"/>
              <w:ind w:left="480" w:hanging="480"/>
              <w:jc w:val="center"/>
              <w:rPr>
                <w:rFonts w:ascii="仿宋_GB2312" w:eastAsia="仿宋_GB2312" w:hAnsiTheme="minorEastAsia" w:cstheme="minorEastAsia"/>
                <w:sz w:val="24"/>
                <w:szCs w:val="24"/>
              </w:rPr>
            </w:pPr>
          </w:p>
        </w:tc>
        <w:tc>
          <w:tcPr>
            <w:tcW w:w="2126" w:type="dxa"/>
            <w:vAlign w:val="center"/>
          </w:tcPr>
          <w:p w:rsidR="00DC1751" w:rsidRDefault="00DC1751">
            <w:pPr>
              <w:pStyle w:val="af9"/>
              <w:spacing w:line="360" w:lineRule="auto"/>
              <w:ind w:left="480" w:hanging="480"/>
              <w:jc w:val="center"/>
              <w:rPr>
                <w:rFonts w:ascii="仿宋_GB2312" w:eastAsia="仿宋_GB2312" w:hAnsiTheme="minorEastAsia" w:cstheme="minorEastAsia"/>
                <w:sz w:val="24"/>
                <w:szCs w:val="24"/>
              </w:rPr>
            </w:pPr>
          </w:p>
        </w:tc>
        <w:tc>
          <w:tcPr>
            <w:tcW w:w="748" w:type="dxa"/>
            <w:vAlign w:val="center"/>
          </w:tcPr>
          <w:p w:rsidR="00DC1751" w:rsidRDefault="00DC1751">
            <w:pPr>
              <w:pStyle w:val="af9"/>
              <w:spacing w:line="360" w:lineRule="auto"/>
              <w:ind w:left="480" w:hanging="480"/>
              <w:jc w:val="center"/>
              <w:rPr>
                <w:rFonts w:ascii="仿宋_GB2312" w:eastAsia="仿宋_GB2312" w:hAnsiTheme="minorEastAsia" w:cstheme="minorEastAsia"/>
                <w:sz w:val="24"/>
                <w:szCs w:val="24"/>
              </w:rPr>
            </w:pPr>
          </w:p>
        </w:tc>
        <w:tc>
          <w:tcPr>
            <w:tcW w:w="812" w:type="dxa"/>
            <w:vAlign w:val="center"/>
          </w:tcPr>
          <w:p w:rsidR="00DC1751" w:rsidRDefault="00DC1751">
            <w:pPr>
              <w:pStyle w:val="af9"/>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DC1751" w:rsidRDefault="00DC1751">
            <w:pPr>
              <w:pStyle w:val="af9"/>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DC1751" w:rsidRDefault="00DC1751">
            <w:pPr>
              <w:pStyle w:val="af9"/>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DC1751" w:rsidRDefault="00DC1751">
            <w:pPr>
              <w:pStyle w:val="af9"/>
              <w:spacing w:line="360" w:lineRule="auto"/>
              <w:ind w:left="480" w:hanging="480"/>
              <w:jc w:val="center"/>
              <w:rPr>
                <w:rFonts w:ascii="仿宋_GB2312" w:eastAsia="仿宋_GB2312" w:hAnsiTheme="minorEastAsia" w:cstheme="minorEastAsia"/>
                <w:sz w:val="24"/>
                <w:szCs w:val="24"/>
              </w:rPr>
            </w:pPr>
          </w:p>
        </w:tc>
      </w:tr>
      <w:tr w:rsidR="00DC1751">
        <w:trPr>
          <w:trHeight w:val="575"/>
          <w:jc w:val="center"/>
        </w:trPr>
        <w:tc>
          <w:tcPr>
            <w:tcW w:w="989" w:type="dxa"/>
            <w:vAlign w:val="center"/>
          </w:tcPr>
          <w:p w:rsidR="00DC1751" w:rsidRDefault="00377408">
            <w:pPr>
              <w:pStyle w:val="af9"/>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2</w:t>
            </w:r>
          </w:p>
        </w:tc>
        <w:tc>
          <w:tcPr>
            <w:tcW w:w="1541" w:type="dxa"/>
            <w:vAlign w:val="center"/>
          </w:tcPr>
          <w:p w:rsidR="00DC1751" w:rsidRDefault="00DC1751">
            <w:pPr>
              <w:pStyle w:val="af9"/>
              <w:spacing w:line="360" w:lineRule="auto"/>
              <w:ind w:left="480" w:hanging="480"/>
              <w:jc w:val="center"/>
              <w:rPr>
                <w:rFonts w:ascii="仿宋_GB2312" w:eastAsia="仿宋_GB2312" w:hAnsiTheme="minorEastAsia" w:cstheme="minorEastAsia"/>
                <w:sz w:val="24"/>
                <w:szCs w:val="24"/>
              </w:rPr>
            </w:pPr>
          </w:p>
        </w:tc>
        <w:tc>
          <w:tcPr>
            <w:tcW w:w="2126" w:type="dxa"/>
            <w:vAlign w:val="center"/>
          </w:tcPr>
          <w:p w:rsidR="00DC1751" w:rsidRDefault="00DC1751">
            <w:pPr>
              <w:pStyle w:val="af9"/>
              <w:spacing w:line="360" w:lineRule="auto"/>
              <w:ind w:left="480" w:hanging="480"/>
              <w:jc w:val="center"/>
              <w:rPr>
                <w:rFonts w:ascii="仿宋_GB2312" w:eastAsia="仿宋_GB2312" w:hAnsiTheme="minorEastAsia" w:cstheme="minorEastAsia"/>
                <w:sz w:val="24"/>
                <w:szCs w:val="24"/>
              </w:rPr>
            </w:pPr>
          </w:p>
        </w:tc>
        <w:tc>
          <w:tcPr>
            <w:tcW w:w="748" w:type="dxa"/>
            <w:vAlign w:val="center"/>
          </w:tcPr>
          <w:p w:rsidR="00DC1751" w:rsidRDefault="00DC1751">
            <w:pPr>
              <w:pStyle w:val="af9"/>
              <w:spacing w:line="360" w:lineRule="auto"/>
              <w:ind w:left="480" w:hanging="480"/>
              <w:jc w:val="center"/>
              <w:rPr>
                <w:rFonts w:ascii="仿宋_GB2312" w:eastAsia="仿宋_GB2312" w:hAnsiTheme="minorEastAsia" w:cstheme="minorEastAsia"/>
                <w:sz w:val="24"/>
                <w:szCs w:val="24"/>
              </w:rPr>
            </w:pPr>
          </w:p>
        </w:tc>
        <w:tc>
          <w:tcPr>
            <w:tcW w:w="812" w:type="dxa"/>
            <w:vAlign w:val="center"/>
          </w:tcPr>
          <w:p w:rsidR="00DC1751" w:rsidRDefault="00DC1751">
            <w:pPr>
              <w:pStyle w:val="af9"/>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DC1751" w:rsidRDefault="00DC1751">
            <w:pPr>
              <w:pStyle w:val="af9"/>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DC1751" w:rsidRDefault="00DC1751">
            <w:pPr>
              <w:pStyle w:val="af9"/>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DC1751" w:rsidRDefault="00DC1751">
            <w:pPr>
              <w:pStyle w:val="af9"/>
              <w:spacing w:line="360" w:lineRule="auto"/>
              <w:ind w:left="480" w:hanging="480"/>
              <w:jc w:val="center"/>
              <w:rPr>
                <w:rFonts w:ascii="仿宋_GB2312" w:eastAsia="仿宋_GB2312" w:hAnsiTheme="minorEastAsia" w:cstheme="minorEastAsia"/>
                <w:sz w:val="24"/>
                <w:szCs w:val="24"/>
              </w:rPr>
            </w:pPr>
          </w:p>
        </w:tc>
      </w:tr>
      <w:tr w:rsidR="00DC1751">
        <w:trPr>
          <w:trHeight w:val="575"/>
          <w:jc w:val="center"/>
        </w:trPr>
        <w:tc>
          <w:tcPr>
            <w:tcW w:w="989" w:type="dxa"/>
            <w:vAlign w:val="center"/>
          </w:tcPr>
          <w:p w:rsidR="00DC1751" w:rsidRDefault="00377408">
            <w:pPr>
              <w:pStyle w:val="af9"/>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w:t>
            </w:r>
          </w:p>
        </w:tc>
        <w:tc>
          <w:tcPr>
            <w:tcW w:w="1541" w:type="dxa"/>
            <w:vAlign w:val="center"/>
          </w:tcPr>
          <w:p w:rsidR="00DC1751" w:rsidRDefault="00DC1751">
            <w:pPr>
              <w:pStyle w:val="af9"/>
              <w:spacing w:line="360" w:lineRule="auto"/>
              <w:ind w:left="480" w:hanging="480"/>
              <w:jc w:val="center"/>
              <w:rPr>
                <w:rFonts w:ascii="仿宋_GB2312" w:eastAsia="仿宋_GB2312" w:hAnsiTheme="minorEastAsia" w:cstheme="minorEastAsia"/>
                <w:sz w:val="24"/>
                <w:szCs w:val="24"/>
              </w:rPr>
            </w:pPr>
          </w:p>
        </w:tc>
        <w:tc>
          <w:tcPr>
            <w:tcW w:w="2126" w:type="dxa"/>
            <w:vAlign w:val="center"/>
          </w:tcPr>
          <w:p w:rsidR="00DC1751" w:rsidRDefault="00DC1751">
            <w:pPr>
              <w:pStyle w:val="af9"/>
              <w:spacing w:line="360" w:lineRule="auto"/>
              <w:ind w:left="480" w:hanging="480"/>
              <w:jc w:val="center"/>
              <w:rPr>
                <w:rFonts w:ascii="仿宋_GB2312" w:eastAsia="仿宋_GB2312" w:hAnsiTheme="minorEastAsia" w:cstheme="minorEastAsia"/>
                <w:sz w:val="24"/>
                <w:szCs w:val="24"/>
              </w:rPr>
            </w:pPr>
          </w:p>
        </w:tc>
        <w:tc>
          <w:tcPr>
            <w:tcW w:w="748" w:type="dxa"/>
            <w:vAlign w:val="center"/>
          </w:tcPr>
          <w:p w:rsidR="00DC1751" w:rsidRDefault="00DC1751">
            <w:pPr>
              <w:pStyle w:val="af9"/>
              <w:spacing w:line="360" w:lineRule="auto"/>
              <w:ind w:left="480" w:hanging="480"/>
              <w:jc w:val="center"/>
              <w:rPr>
                <w:rFonts w:ascii="仿宋_GB2312" w:eastAsia="仿宋_GB2312" w:hAnsiTheme="minorEastAsia" w:cstheme="minorEastAsia"/>
                <w:sz w:val="24"/>
                <w:szCs w:val="24"/>
              </w:rPr>
            </w:pPr>
          </w:p>
        </w:tc>
        <w:tc>
          <w:tcPr>
            <w:tcW w:w="812" w:type="dxa"/>
            <w:vAlign w:val="center"/>
          </w:tcPr>
          <w:p w:rsidR="00DC1751" w:rsidRDefault="00DC1751">
            <w:pPr>
              <w:pStyle w:val="af9"/>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DC1751" w:rsidRDefault="00DC1751">
            <w:pPr>
              <w:pStyle w:val="af9"/>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DC1751" w:rsidRDefault="00DC1751">
            <w:pPr>
              <w:pStyle w:val="af9"/>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DC1751" w:rsidRDefault="00DC1751">
            <w:pPr>
              <w:pStyle w:val="af9"/>
              <w:spacing w:line="360" w:lineRule="auto"/>
              <w:ind w:left="480" w:hanging="480"/>
              <w:jc w:val="center"/>
              <w:rPr>
                <w:rFonts w:ascii="仿宋_GB2312" w:eastAsia="仿宋_GB2312" w:hAnsiTheme="minorEastAsia" w:cstheme="minorEastAsia"/>
                <w:sz w:val="24"/>
                <w:szCs w:val="24"/>
              </w:rPr>
            </w:pPr>
          </w:p>
        </w:tc>
      </w:tr>
      <w:tr w:rsidR="00DC1751">
        <w:trPr>
          <w:trHeight w:val="575"/>
          <w:jc w:val="center"/>
        </w:trPr>
        <w:tc>
          <w:tcPr>
            <w:tcW w:w="989" w:type="dxa"/>
            <w:vAlign w:val="center"/>
          </w:tcPr>
          <w:p w:rsidR="00DC1751" w:rsidRDefault="00377408">
            <w:pPr>
              <w:pStyle w:val="af9"/>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合计</w:t>
            </w:r>
          </w:p>
        </w:tc>
        <w:tc>
          <w:tcPr>
            <w:tcW w:w="1541" w:type="dxa"/>
            <w:vAlign w:val="center"/>
          </w:tcPr>
          <w:p w:rsidR="00DC1751" w:rsidRDefault="00DC1751">
            <w:pPr>
              <w:pStyle w:val="af9"/>
              <w:spacing w:line="360" w:lineRule="auto"/>
              <w:ind w:left="480" w:hanging="480"/>
              <w:jc w:val="center"/>
              <w:rPr>
                <w:rFonts w:ascii="仿宋_GB2312" w:eastAsia="仿宋_GB2312" w:hAnsiTheme="minorEastAsia" w:cstheme="minorEastAsia"/>
                <w:sz w:val="24"/>
                <w:szCs w:val="24"/>
              </w:rPr>
            </w:pPr>
          </w:p>
        </w:tc>
        <w:tc>
          <w:tcPr>
            <w:tcW w:w="2126" w:type="dxa"/>
            <w:vAlign w:val="center"/>
          </w:tcPr>
          <w:p w:rsidR="00DC1751" w:rsidRDefault="00DC1751">
            <w:pPr>
              <w:pStyle w:val="af9"/>
              <w:spacing w:line="360" w:lineRule="auto"/>
              <w:ind w:left="480" w:hanging="480"/>
              <w:jc w:val="center"/>
              <w:rPr>
                <w:rFonts w:ascii="仿宋_GB2312" w:eastAsia="仿宋_GB2312" w:hAnsiTheme="minorEastAsia" w:cstheme="minorEastAsia"/>
                <w:sz w:val="24"/>
                <w:szCs w:val="24"/>
              </w:rPr>
            </w:pPr>
          </w:p>
        </w:tc>
        <w:tc>
          <w:tcPr>
            <w:tcW w:w="748" w:type="dxa"/>
            <w:vAlign w:val="center"/>
          </w:tcPr>
          <w:p w:rsidR="00DC1751" w:rsidRDefault="00DC1751">
            <w:pPr>
              <w:pStyle w:val="af9"/>
              <w:spacing w:line="360" w:lineRule="auto"/>
              <w:ind w:left="480" w:hanging="480"/>
              <w:jc w:val="center"/>
              <w:rPr>
                <w:rFonts w:ascii="仿宋_GB2312" w:eastAsia="仿宋_GB2312" w:hAnsiTheme="minorEastAsia" w:cstheme="minorEastAsia"/>
                <w:sz w:val="24"/>
                <w:szCs w:val="24"/>
              </w:rPr>
            </w:pPr>
          </w:p>
        </w:tc>
        <w:tc>
          <w:tcPr>
            <w:tcW w:w="812" w:type="dxa"/>
            <w:vAlign w:val="center"/>
          </w:tcPr>
          <w:p w:rsidR="00DC1751" w:rsidRDefault="00DC1751">
            <w:pPr>
              <w:pStyle w:val="af9"/>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DC1751" w:rsidRDefault="00DC1751">
            <w:pPr>
              <w:spacing w:line="360" w:lineRule="auto"/>
              <w:jc w:val="center"/>
              <w:rPr>
                <w:rFonts w:ascii="仿宋_GB2312" w:eastAsia="仿宋_GB2312" w:hAnsiTheme="minorEastAsia" w:cstheme="minorEastAsia"/>
                <w:sz w:val="24"/>
                <w:szCs w:val="24"/>
              </w:rPr>
            </w:pPr>
          </w:p>
        </w:tc>
        <w:tc>
          <w:tcPr>
            <w:tcW w:w="708" w:type="dxa"/>
            <w:vAlign w:val="center"/>
          </w:tcPr>
          <w:p w:rsidR="00DC1751" w:rsidRDefault="00DC1751">
            <w:pPr>
              <w:spacing w:line="360" w:lineRule="auto"/>
              <w:jc w:val="center"/>
              <w:rPr>
                <w:rFonts w:ascii="仿宋_GB2312" w:eastAsia="仿宋_GB2312" w:hAnsiTheme="minorEastAsia" w:cstheme="minorEastAsia"/>
                <w:sz w:val="24"/>
                <w:szCs w:val="24"/>
              </w:rPr>
            </w:pPr>
          </w:p>
        </w:tc>
        <w:tc>
          <w:tcPr>
            <w:tcW w:w="708" w:type="dxa"/>
            <w:vAlign w:val="center"/>
          </w:tcPr>
          <w:p w:rsidR="00DC1751" w:rsidRDefault="00DC1751">
            <w:pPr>
              <w:spacing w:line="360" w:lineRule="auto"/>
              <w:jc w:val="center"/>
              <w:rPr>
                <w:rFonts w:ascii="仿宋_GB2312" w:eastAsia="仿宋_GB2312" w:hAnsiTheme="minorEastAsia" w:cstheme="minorEastAsia"/>
                <w:sz w:val="24"/>
                <w:szCs w:val="24"/>
              </w:rPr>
            </w:pPr>
          </w:p>
        </w:tc>
      </w:tr>
    </w:tbl>
    <w:p w:rsidR="00DC1751" w:rsidRDefault="00DC1751">
      <w:pPr>
        <w:tabs>
          <w:tab w:val="right" w:leader="dot" w:pos="9061"/>
        </w:tabs>
        <w:rPr>
          <w:rFonts w:asciiTheme="minorEastAsia" w:hAnsiTheme="minorEastAsia" w:cstheme="minorEastAsia"/>
          <w:sz w:val="20"/>
        </w:rPr>
      </w:pPr>
    </w:p>
    <w:p w:rsidR="00DC1751" w:rsidRDefault="00377408">
      <w:pPr>
        <w:widowControl/>
        <w:adjustRightInd w:val="0"/>
        <w:snapToGrid w:val="0"/>
        <w:spacing w:line="360" w:lineRule="auto"/>
        <w:ind w:firstLineChars="200" w:firstLine="480"/>
        <w:jc w:val="left"/>
        <w:rPr>
          <w:rFonts w:ascii="仿宋_GB2312" w:eastAsia="仿宋_GB2312" w:hAnsi="仿宋_GB2312" w:cs="仿宋_GB2312"/>
          <w:b/>
          <w:bCs/>
          <w:snapToGrid w:val="0"/>
          <w:kern w:val="0"/>
          <w:sz w:val="24"/>
          <w:szCs w:val="24"/>
          <w:u w:val="single"/>
        </w:rPr>
      </w:pPr>
      <w:r>
        <w:rPr>
          <w:rFonts w:ascii="仿宋_GB2312" w:eastAsia="仿宋_GB2312" w:hAnsi="仿宋_GB2312" w:cs="仿宋_GB2312" w:hint="eastAsia"/>
          <w:snapToGrid w:val="0"/>
          <w:kern w:val="0"/>
          <w:sz w:val="24"/>
          <w:szCs w:val="24"/>
          <w:lang w:eastAsia="zh-Hans"/>
        </w:rPr>
        <w:t>甲方</w:t>
      </w:r>
      <w:r>
        <w:rPr>
          <w:rFonts w:ascii="仿宋_GB2312" w:eastAsia="仿宋_GB2312" w:hAnsi="仿宋_GB2312" w:cs="仿宋_GB2312" w:hint="eastAsia"/>
          <w:snapToGrid w:val="0"/>
          <w:kern w:val="0"/>
          <w:sz w:val="24"/>
          <w:szCs w:val="24"/>
        </w:rPr>
        <w:t>（盖章）</w:t>
      </w:r>
      <w:r>
        <w:rPr>
          <w:rFonts w:ascii="仿宋_GB2312" w:eastAsia="仿宋_GB2312" w:hAnsi="仿宋_GB2312" w:cs="仿宋_GB2312" w:hint="eastAsia"/>
          <w:snapToGrid w:val="0"/>
          <w:kern w:val="0"/>
          <w:sz w:val="24"/>
          <w:szCs w:val="24"/>
          <w:lang w:eastAsia="zh-Hans"/>
        </w:rPr>
        <w:t>：</w:t>
      </w:r>
      <w:r>
        <w:rPr>
          <w:rFonts w:ascii="仿宋_GB2312" w:eastAsia="仿宋_GB2312" w:hAnsi="仿宋_GB2312" w:cs="仿宋_GB2312" w:hint="eastAsia"/>
          <w:b/>
          <w:bCs/>
          <w:snapToGrid w:val="0"/>
          <w:kern w:val="0"/>
          <w:sz w:val="24"/>
          <w:szCs w:val="24"/>
          <w:u w:val="single"/>
        </w:rPr>
        <w:t>甲方单位全称</w:t>
      </w:r>
    </w:p>
    <w:p w:rsidR="00DC1751" w:rsidRDefault="00DC1751">
      <w:pPr>
        <w:widowControl/>
        <w:adjustRightInd w:val="0"/>
        <w:snapToGrid w:val="0"/>
        <w:spacing w:line="360" w:lineRule="auto"/>
        <w:ind w:firstLineChars="200" w:firstLine="482"/>
        <w:jc w:val="left"/>
        <w:rPr>
          <w:rFonts w:ascii="仿宋_GB2312" w:eastAsia="仿宋_GB2312" w:hAnsi="仿宋_GB2312" w:cs="仿宋_GB2312"/>
          <w:b/>
          <w:bCs/>
          <w:snapToGrid w:val="0"/>
          <w:kern w:val="0"/>
          <w:sz w:val="24"/>
          <w:szCs w:val="24"/>
          <w:u w:val="single"/>
        </w:rPr>
      </w:pPr>
    </w:p>
    <w:p w:rsidR="00DC1751" w:rsidRDefault="00377408">
      <w:pPr>
        <w:widowControl/>
        <w:adjustRightInd w:val="0"/>
        <w:snapToGrid w:val="0"/>
        <w:spacing w:line="360" w:lineRule="auto"/>
        <w:ind w:firstLineChars="200" w:firstLine="480"/>
        <w:jc w:val="left"/>
        <w:rPr>
          <w:rFonts w:ascii="仿宋_GB2312" w:eastAsia="仿宋_GB2312" w:hAnsi="仿宋_GB2312" w:cs="仿宋_GB2312"/>
          <w:sz w:val="24"/>
          <w:szCs w:val="24"/>
        </w:rPr>
      </w:pPr>
      <w:r>
        <w:rPr>
          <w:rFonts w:ascii="仿宋_GB2312" w:eastAsia="仿宋_GB2312" w:hAnsi="仿宋_GB2312" w:cs="仿宋_GB2312" w:hint="eastAsia"/>
          <w:snapToGrid w:val="0"/>
          <w:color w:val="000000"/>
          <w:kern w:val="0"/>
          <w:sz w:val="24"/>
          <w:szCs w:val="24"/>
        </w:rPr>
        <w:t>甲方代表</w:t>
      </w:r>
      <w:r>
        <w:rPr>
          <w:rFonts w:ascii="仿宋_GB2312" w:eastAsia="仿宋_GB2312" w:hAnsi="仿宋_GB2312" w:cs="仿宋_GB2312" w:hint="eastAsia"/>
          <w:snapToGrid w:val="0"/>
          <w:color w:val="000000"/>
          <w:kern w:val="0"/>
          <w:sz w:val="24"/>
          <w:szCs w:val="24"/>
          <w:lang w:eastAsia="zh-Hans"/>
        </w:rPr>
        <w:t>（签字）：</w:t>
      </w:r>
      <w:r>
        <w:rPr>
          <w:rFonts w:ascii="仿宋_GB2312" w:eastAsia="仿宋_GB2312" w:hAnsi="仿宋_GB2312" w:cs="仿宋_GB2312" w:hint="eastAsia"/>
          <w:snapToGrid w:val="0"/>
          <w:color w:val="000000"/>
          <w:kern w:val="0"/>
          <w:sz w:val="24"/>
          <w:szCs w:val="24"/>
          <w:lang w:eastAsia="zh-Hans"/>
        </w:rPr>
        <w:t xml:space="preserve"> </w:t>
      </w:r>
    </w:p>
    <w:p w:rsidR="00DC1751" w:rsidRDefault="00DC1751">
      <w:pPr>
        <w:widowControl/>
        <w:adjustRightInd w:val="0"/>
        <w:snapToGrid w:val="0"/>
        <w:spacing w:line="360" w:lineRule="auto"/>
        <w:ind w:firstLineChars="200" w:firstLine="480"/>
        <w:jc w:val="left"/>
        <w:rPr>
          <w:rFonts w:ascii="仿宋_GB2312" w:eastAsia="仿宋_GB2312" w:hAnsi="仿宋_GB2312" w:cs="仿宋_GB2312"/>
          <w:snapToGrid w:val="0"/>
          <w:kern w:val="0"/>
          <w:sz w:val="24"/>
          <w:szCs w:val="24"/>
        </w:rPr>
      </w:pPr>
    </w:p>
    <w:p w:rsidR="00DC1751" w:rsidRDefault="00DC1751">
      <w:pPr>
        <w:widowControl/>
        <w:adjustRightInd w:val="0"/>
        <w:snapToGrid w:val="0"/>
        <w:spacing w:line="360" w:lineRule="auto"/>
        <w:ind w:firstLineChars="200" w:firstLine="480"/>
        <w:jc w:val="left"/>
        <w:rPr>
          <w:rFonts w:ascii="仿宋_GB2312" w:eastAsia="仿宋_GB2312" w:hAnsi="仿宋_GB2312" w:cs="仿宋_GB2312"/>
          <w:snapToGrid w:val="0"/>
          <w:kern w:val="0"/>
          <w:sz w:val="24"/>
          <w:szCs w:val="24"/>
        </w:rPr>
      </w:pPr>
    </w:p>
    <w:p w:rsidR="00DC1751" w:rsidRDefault="00DC1751">
      <w:pPr>
        <w:widowControl/>
        <w:adjustRightInd w:val="0"/>
        <w:snapToGrid w:val="0"/>
        <w:spacing w:line="360" w:lineRule="auto"/>
        <w:ind w:firstLineChars="200" w:firstLine="480"/>
        <w:jc w:val="left"/>
        <w:rPr>
          <w:rFonts w:ascii="仿宋_GB2312" w:eastAsia="仿宋_GB2312" w:hAnsi="仿宋_GB2312" w:cs="仿宋_GB2312"/>
          <w:snapToGrid w:val="0"/>
          <w:kern w:val="0"/>
          <w:sz w:val="24"/>
          <w:szCs w:val="24"/>
        </w:rPr>
      </w:pPr>
    </w:p>
    <w:p w:rsidR="00DC1751" w:rsidRDefault="00377408">
      <w:pPr>
        <w:widowControl/>
        <w:adjustRightInd w:val="0"/>
        <w:snapToGrid w:val="0"/>
        <w:spacing w:line="360" w:lineRule="auto"/>
        <w:ind w:firstLineChars="200" w:firstLine="480"/>
        <w:jc w:val="left"/>
        <w:rPr>
          <w:rFonts w:ascii="仿宋_GB2312" w:eastAsia="仿宋_GB2312" w:hAnsi="仿宋_GB2312" w:cs="仿宋_GB2312"/>
          <w:b/>
          <w:sz w:val="24"/>
          <w:szCs w:val="24"/>
          <w:u w:val="single"/>
        </w:rPr>
      </w:pPr>
      <w:r>
        <w:rPr>
          <w:rFonts w:ascii="仿宋_GB2312" w:eastAsia="仿宋_GB2312" w:hAnsi="仿宋_GB2312" w:cs="仿宋_GB2312" w:hint="eastAsia"/>
          <w:snapToGrid w:val="0"/>
          <w:kern w:val="0"/>
          <w:sz w:val="24"/>
          <w:szCs w:val="24"/>
        </w:rPr>
        <w:t>乙</w:t>
      </w:r>
      <w:r>
        <w:rPr>
          <w:rFonts w:ascii="仿宋_GB2312" w:eastAsia="仿宋_GB2312" w:hAnsi="仿宋_GB2312" w:cs="仿宋_GB2312" w:hint="eastAsia"/>
          <w:snapToGrid w:val="0"/>
          <w:kern w:val="0"/>
          <w:sz w:val="24"/>
          <w:szCs w:val="24"/>
          <w:lang w:eastAsia="zh-Hans"/>
        </w:rPr>
        <w:t>方</w:t>
      </w:r>
      <w:r>
        <w:rPr>
          <w:rFonts w:ascii="仿宋_GB2312" w:eastAsia="仿宋_GB2312" w:hAnsi="仿宋_GB2312" w:cs="仿宋_GB2312" w:hint="eastAsia"/>
          <w:snapToGrid w:val="0"/>
          <w:kern w:val="0"/>
          <w:sz w:val="24"/>
          <w:szCs w:val="24"/>
        </w:rPr>
        <w:t>（盖章）</w:t>
      </w:r>
      <w:r>
        <w:rPr>
          <w:rFonts w:ascii="仿宋_GB2312" w:eastAsia="仿宋_GB2312" w:hAnsi="仿宋_GB2312" w:cs="仿宋_GB2312" w:hint="eastAsia"/>
          <w:snapToGrid w:val="0"/>
          <w:kern w:val="0"/>
          <w:sz w:val="24"/>
          <w:szCs w:val="24"/>
          <w:lang w:eastAsia="zh-Hans"/>
        </w:rPr>
        <w:t>：</w:t>
      </w:r>
      <w:r>
        <w:rPr>
          <w:rFonts w:ascii="仿宋_GB2312" w:eastAsia="仿宋_GB2312" w:hAnsi="仿宋_GB2312" w:cs="仿宋_GB2312" w:hint="eastAsia"/>
          <w:b/>
          <w:sz w:val="24"/>
          <w:szCs w:val="24"/>
          <w:u w:val="single"/>
        </w:rPr>
        <w:t>乙方单位全称</w:t>
      </w:r>
    </w:p>
    <w:p w:rsidR="00DC1751" w:rsidRDefault="00DC1751">
      <w:pPr>
        <w:widowControl/>
        <w:adjustRightInd w:val="0"/>
        <w:snapToGrid w:val="0"/>
        <w:spacing w:line="360" w:lineRule="auto"/>
        <w:ind w:firstLineChars="200" w:firstLine="482"/>
        <w:jc w:val="left"/>
        <w:rPr>
          <w:rFonts w:ascii="仿宋_GB2312" w:eastAsia="仿宋_GB2312" w:hAnsi="仿宋_GB2312" w:cs="仿宋_GB2312"/>
          <w:b/>
          <w:sz w:val="24"/>
          <w:szCs w:val="24"/>
          <w:u w:val="single"/>
        </w:rPr>
      </w:pPr>
    </w:p>
    <w:p w:rsidR="00DC1751" w:rsidRDefault="00377408">
      <w:pPr>
        <w:widowControl/>
        <w:adjustRightInd w:val="0"/>
        <w:snapToGrid w:val="0"/>
        <w:spacing w:line="360" w:lineRule="auto"/>
        <w:ind w:firstLineChars="200" w:firstLine="480"/>
        <w:jc w:val="left"/>
        <w:rPr>
          <w:rFonts w:ascii="仿宋_GB2312" w:eastAsia="仿宋_GB2312" w:hAnsi="仿宋_GB2312" w:cs="仿宋_GB2312"/>
          <w:snapToGrid w:val="0"/>
          <w:color w:val="000000"/>
          <w:kern w:val="0"/>
          <w:sz w:val="24"/>
          <w:szCs w:val="24"/>
          <w:lang w:eastAsia="zh-Hans"/>
        </w:rPr>
      </w:pPr>
      <w:r>
        <w:rPr>
          <w:rFonts w:ascii="仿宋_GB2312" w:eastAsia="仿宋_GB2312" w:hAnsi="仿宋_GB2312" w:cs="仿宋_GB2312" w:hint="eastAsia"/>
          <w:snapToGrid w:val="0"/>
          <w:color w:val="000000"/>
          <w:kern w:val="0"/>
          <w:sz w:val="24"/>
          <w:szCs w:val="24"/>
        </w:rPr>
        <w:t>乙方代表</w:t>
      </w:r>
      <w:r>
        <w:rPr>
          <w:rFonts w:ascii="仿宋_GB2312" w:eastAsia="仿宋_GB2312" w:hAnsi="仿宋_GB2312" w:cs="仿宋_GB2312" w:hint="eastAsia"/>
          <w:snapToGrid w:val="0"/>
          <w:color w:val="000000"/>
          <w:kern w:val="0"/>
          <w:sz w:val="24"/>
          <w:szCs w:val="24"/>
          <w:lang w:eastAsia="zh-Hans"/>
        </w:rPr>
        <w:t>（签字）：</w:t>
      </w:r>
      <w:r>
        <w:rPr>
          <w:rFonts w:ascii="仿宋_GB2312" w:eastAsia="仿宋_GB2312" w:hAnsi="仿宋_GB2312" w:cs="仿宋_GB2312" w:hint="eastAsia"/>
          <w:snapToGrid w:val="0"/>
          <w:color w:val="000000"/>
          <w:kern w:val="0"/>
          <w:sz w:val="24"/>
          <w:szCs w:val="24"/>
          <w:lang w:eastAsia="zh-Hans"/>
        </w:rPr>
        <w:t xml:space="preserve"> </w:t>
      </w:r>
    </w:p>
    <w:p w:rsidR="00DC1751" w:rsidRDefault="00DC1751">
      <w:pPr>
        <w:rPr>
          <w:rFonts w:asciiTheme="minorEastAsia" w:hAnsiTheme="minorEastAsia" w:cstheme="minorEastAsia"/>
          <w:sz w:val="20"/>
          <w:szCs w:val="20"/>
        </w:rPr>
      </w:pPr>
    </w:p>
    <w:p w:rsidR="00DC1751" w:rsidRDefault="00377408">
      <w:pPr>
        <w:pStyle w:val="3"/>
        <w:rPr>
          <w:rFonts w:ascii="黑体" w:eastAsia="黑体" w:hAnsi="黑体" w:cstheme="minorEastAsia"/>
          <w:b w:val="0"/>
          <w:sz w:val="28"/>
          <w:szCs w:val="28"/>
        </w:rPr>
      </w:pPr>
      <w:r>
        <w:rPr>
          <w:rFonts w:ascii="黑体" w:eastAsia="黑体" w:hAnsi="黑体" w:cstheme="minorEastAsia" w:hint="eastAsia"/>
          <w:b w:val="0"/>
          <w:sz w:val="28"/>
          <w:szCs w:val="28"/>
        </w:rPr>
        <w:t>附件二</w:t>
      </w:r>
      <w:r>
        <w:rPr>
          <w:rFonts w:ascii="黑体" w:eastAsia="黑体" w:hAnsi="黑体" w:cstheme="minorEastAsia" w:hint="eastAsia"/>
          <w:b w:val="0"/>
          <w:sz w:val="28"/>
          <w:szCs w:val="28"/>
        </w:rPr>
        <w:t xml:space="preserve"> </w:t>
      </w:r>
      <w:r>
        <w:rPr>
          <w:rFonts w:ascii="黑体" w:eastAsia="黑体" w:hAnsi="黑体" w:cstheme="minorEastAsia" w:hint="eastAsia"/>
          <w:b w:val="0"/>
          <w:sz w:val="28"/>
          <w:szCs w:val="28"/>
        </w:rPr>
        <w:t>技术协议书</w:t>
      </w:r>
    </w:p>
    <w:p w:rsidR="00DC1751" w:rsidRDefault="00377408">
      <w:pPr>
        <w:widowControl/>
        <w:adjustRightInd w:val="0"/>
        <w:snapToGrid w:val="0"/>
        <w:spacing w:line="360" w:lineRule="auto"/>
        <w:jc w:val="left"/>
        <w:rPr>
          <w:rFonts w:ascii="黑体" w:eastAsia="黑体" w:hAnsi="黑体" w:cstheme="minorEastAsia"/>
          <w:sz w:val="28"/>
          <w:szCs w:val="28"/>
          <w:lang w:eastAsia="zh-Hans"/>
        </w:rPr>
      </w:pPr>
      <w:r>
        <w:rPr>
          <w:rFonts w:ascii="黑体" w:eastAsia="黑体" w:hAnsi="黑体" w:cstheme="minorEastAsia" w:hint="eastAsia"/>
          <w:sz w:val="28"/>
          <w:szCs w:val="28"/>
        </w:rPr>
        <w:t>作为附件另附</w:t>
      </w:r>
    </w:p>
    <w:p w:rsidR="00DC1751" w:rsidRDefault="00DC1751">
      <w:pPr>
        <w:ind w:right="360"/>
        <w:rPr>
          <w:rFonts w:asciiTheme="minorEastAsia" w:hAnsiTheme="minorEastAsia" w:cstheme="minorEastAsia"/>
          <w:sz w:val="20"/>
          <w:szCs w:val="20"/>
        </w:rPr>
        <w:sectPr w:rsidR="00DC1751">
          <w:headerReference w:type="default" r:id="rId15"/>
          <w:footerReference w:type="default" r:id="rId16"/>
          <w:pgSz w:w="11906" w:h="16838"/>
          <w:pgMar w:top="1588" w:right="1418" w:bottom="1134" w:left="1418" w:header="851" w:footer="992" w:gutter="0"/>
          <w:cols w:space="720"/>
          <w:titlePg/>
          <w:docGrid w:type="lines" w:linePitch="312"/>
        </w:sectPr>
      </w:pPr>
    </w:p>
    <w:p w:rsidR="00DC1751" w:rsidRDefault="00377408">
      <w:pPr>
        <w:keepNext/>
        <w:keepLines/>
        <w:jc w:val="center"/>
        <w:outlineLvl w:val="0"/>
        <w:rPr>
          <w:rFonts w:ascii="Calibri" w:eastAsia="宋体" w:hAnsi="Calibri" w:cs="Times New Roman"/>
          <w:b/>
          <w:bCs/>
          <w:kern w:val="44"/>
          <w:sz w:val="36"/>
          <w:szCs w:val="44"/>
        </w:rPr>
      </w:pPr>
      <w:bookmarkStart w:id="102" w:name="_Toc20872"/>
      <w:bookmarkStart w:id="103" w:name="_Toc8509"/>
      <w:bookmarkStart w:id="104" w:name="_Toc15851"/>
      <w:r>
        <w:rPr>
          <w:rFonts w:ascii="Calibri" w:eastAsia="宋体" w:hAnsi="Calibri" w:cs="Times New Roman" w:hint="eastAsia"/>
          <w:b/>
          <w:bCs/>
          <w:kern w:val="44"/>
          <w:sz w:val="36"/>
          <w:szCs w:val="44"/>
        </w:rPr>
        <w:lastRenderedPageBreak/>
        <w:t>第六部分</w:t>
      </w:r>
      <w:r>
        <w:rPr>
          <w:rFonts w:ascii="Calibri" w:eastAsia="宋体" w:hAnsi="Calibri" w:cs="Times New Roman"/>
          <w:b/>
          <w:bCs/>
          <w:kern w:val="44"/>
          <w:sz w:val="36"/>
          <w:szCs w:val="44"/>
        </w:rPr>
        <w:t xml:space="preserve"> </w:t>
      </w:r>
      <w:r>
        <w:rPr>
          <w:rFonts w:ascii="Calibri" w:eastAsia="宋体" w:hAnsi="Calibri" w:cs="Times New Roman" w:hint="eastAsia"/>
          <w:b/>
          <w:bCs/>
          <w:kern w:val="44"/>
          <w:sz w:val="36"/>
          <w:szCs w:val="44"/>
        </w:rPr>
        <w:t>投标文件附件</w:t>
      </w:r>
      <w:bookmarkEnd w:id="102"/>
      <w:bookmarkEnd w:id="103"/>
      <w:bookmarkEnd w:id="104"/>
    </w:p>
    <w:p w:rsidR="00DC1751" w:rsidRDefault="00DC1751">
      <w:pPr>
        <w:keepNext/>
        <w:keepLines/>
        <w:rPr>
          <w:rFonts w:ascii="Times New Roman" w:eastAsia="宋体" w:hAnsi="Times New Roman" w:cs="Times New Roman"/>
          <w:b/>
          <w:bCs/>
          <w:color w:val="000000"/>
          <w:sz w:val="24"/>
          <w:szCs w:val="24"/>
        </w:rPr>
      </w:pPr>
    </w:p>
    <w:p w:rsidR="00DC1751" w:rsidRDefault="00DC1751">
      <w:pPr>
        <w:pStyle w:val="a1"/>
        <w:rPr>
          <w:rFonts w:ascii="Times New Roman" w:eastAsia="宋体" w:hAnsi="Times New Roman" w:cs="Times New Roman"/>
          <w:b/>
          <w:bCs/>
          <w:color w:val="000000"/>
          <w:sz w:val="24"/>
          <w:szCs w:val="24"/>
        </w:rPr>
      </w:pPr>
    </w:p>
    <w:p w:rsidR="00DC1751" w:rsidRDefault="00377408">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说明：</w:t>
      </w:r>
    </w:p>
    <w:p w:rsidR="00DC1751" w:rsidRDefault="00377408">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投标人须认真填写和提交本部分中的附件文件；</w:t>
      </w:r>
    </w:p>
    <w:p w:rsidR="00DC1751" w:rsidRDefault="00377408">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对附件文件中所要求的内容应给予明确的答复；</w:t>
      </w:r>
    </w:p>
    <w:p w:rsidR="00DC1751" w:rsidRDefault="00377408">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附件文件的签字人应保证其对一切问题的答复、所做的声明及出具的资格资质文件、资料等具有真实性和准确性；</w:t>
      </w:r>
    </w:p>
    <w:p w:rsidR="00DC1751" w:rsidRDefault="00377408">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招标人将对投标人提交的文件、资料等内容予以保密，但不退还；</w:t>
      </w:r>
    </w:p>
    <w:p w:rsidR="00DC1751" w:rsidRDefault="00377408">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所有附件文件应以中文书写，作为投标文件的组成部分。</w:t>
      </w:r>
    </w:p>
    <w:p w:rsidR="00DC1751" w:rsidRDefault="00DC1751">
      <w:pPr>
        <w:pStyle w:val="a1"/>
        <w:rPr>
          <w:rFonts w:ascii="Times New Roman" w:eastAsia="宋体" w:hAnsi="Times New Roman" w:cs="Times New Roman"/>
          <w:b/>
          <w:bCs/>
          <w:color w:val="000000"/>
          <w:sz w:val="24"/>
          <w:szCs w:val="24"/>
        </w:rPr>
        <w:sectPr w:rsidR="00DC1751">
          <w:footerReference w:type="default" r:id="rId17"/>
          <w:footerReference w:type="first" r:id="rId18"/>
          <w:pgSz w:w="11906" w:h="16838"/>
          <w:pgMar w:top="1588" w:right="1418" w:bottom="1134" w:left="1418" w:header="851" w:footer="992" w:gutter="0"/>
          <w:cols w:space="720"/>
          <w:titlePg/>
          <w:docGrid w:type="lines" w:linePitch="312"/>
        </w:sectPr>
      </w:pPr>
    </w:p>
    <w:p w:rsidR="00DC1751" w:rsidRDefault="00377408">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b/>
          <w:bCs/>
          <w:color w:val="000000"/>
          <w:sz w:val="24"/>
          <w:szCs w:val="24"/>
        </w:rPr>
        <w:t xml:space="preserve">1 </w:t>
      </w:r>
      <w:r>
        <w:rPr>
          <w:rFonts w:ascii="Times New Roman" w:eastAsia="宋体" w:hAnsi="Times New Roman" w:cs="Times New Roman" w:hint="eastAsia"/>
          <w:b/>
          <w:bCs/>
          <w:color w:val="000000"/>
          <w:sz w:val="24"/>
          <w:szCs w:val="24"/>
        </w:rPr>
        <w:t>投标函</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致：中国重汽集团</w:t>
      </w:r>
      <w:r>
        <w:rPr>
          <w:rFonts w:ascii="宋体" w:eastAsia="宋体" w:hAnsi="宋体" w:cs="Times New Roman" w:hint="eastAsia"/>
          <w:color w:val="000000"/>
          <w:sz w:val="24"/>
          <w:szCs w:val="24"/>
        </w:rPr>
        <w:t>济南动力有限公司：</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根据贵方</w:t>
      </w:r>
      <w:r>
        <w:rPr>
          <w:rFonts w:ascii="宋体" w:eastAsia="宋体" w:hAnsi="宋体" w:cs="宋体" w:hint="eastAsia"/>
          <w:sz w:val="24"/>
          <w:u w:val="single"/>
        </w:rPr>
        <w:t xml:space="preserve">                    </w:t>
      </w:r>
      <w:r>
        <w:rPr>
          <w:rFonts w:ascii="宋体" w:eastAsia="宋体" w:hAnsi="宋体" w:cs="Times New Roman" w:hint="eastAsia"/>
          <w:bCs/>
          <w:snapToGrid w:val="0"/>
          <w:color w:val="000000"/>
          <w:kern w:val="0"/>
          <w:sz w:val="24"/>
          <w:szCs w:val="24"/>
        </w:rPr>
        <w:t>招标公告</w:t>
      </w:r>
      <w:r>
        <w:rPr>
          <w:rFonts w:ascii="宋体" w:eastAsia="宋体" w:hAnsi="宋体" w:cs="Times New Roman" w:hint="eastAsia"/>
          <w:color w:val="000000"/>
          <w:sz w:val="24"/>
          <w:szCs w:val="24"/>
        </w:rPr>
        <w:t>，</w:t>
      </w:r>
      <w:r>
        <w:rPr>
          <w:rFonts w:ascii="宋体" w:eastAsia="宋体" w:hAnsi="宋体" w:cs="Times New Roman"/>
          <w:b/>
          <w:color w:val="000000"/>
          <w:sz w:val="24"/>
          <w:szCs w:val="24"/>
          <w:u w:val="single"/>
        </w:rPr>
        <w:t xml:space="preserve">            </w:t>
      </w:r>
      <w:r>
        <w:rPr>
          <w:rFonts w:ascii="宋体" w:eastAsia="宋体" w:hAnsi="宋体" w:cs="Times New Roman" w:hint="eastAsia"/>
          <w:color w:val="000000"/>
          <w:sz w:val="24"/>
          <w:szCs w:val="24"/>
        </w:rPr>
        <w:t>投标公司，</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法人代表人为</w:t>
      </w:r>
      <w:r>
        <w:rPr>
          <w:rFonts w:ascii="宋体" w:eastAsia="宋体" w:hAnsi="宋体" w:cs="Times New Roman"/>
          <w:color w:val="000000"/>
          <w:sz w:val="24"/>
          <w:szCs w:val="24"/>
          <w:u w:val="single"/>
        </w:rPr>
        <w:t xml:space="preserve">         </w:t>
      </w:r>
      <w:r>
        <w:rPr>
          <w:rFonts w:ascii="宋体" w:eastAsia="宋体" w:hAnsi="宋体" w:cs="Times New Roman" w:hint="eastAsia"/>
          <w:color w:val="000000"/>
          <w:sz w:val="24"/>
          <w:szCs w:val="24"/>
        </w:rPr>
        <w:t>，正式授权</w:t>
      </w:r>
      <w:r>
        <w:rPr>
          <w:rFonts w:ascii="宋体" w:eastAsia="宋体" w:hAnsi="宋体" w:cs="Times New Roman"/>
          <w:color w:val="000000"/>
          <w:sz w:val="24"/>
          <w:szCs w:val="24"/>
          <w:u w:val="single"/>
        </w:rPr>
        <w:t xml:space="preserve">           </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提交纸质投标文件：资质证明文件、商务文件和技术文</w:t>
      </w:r>
      <w:r>
        <w:rPr>
          <w:rFonts w:ascii="宋体" w:eastAsia="宋体" w:hAnsi="宋体" w:cs="Times New Roman" w:hint="eastAsia"/>
          <w:color w:val="000000"/>
          <w:sz w:val="24"/>
          <w:szCs w:val="24"/>
        </w:rPr>
        <w:t>件正本</w:t>
      </w:r>
      <w:r>
        <w:rPr>
          <w:rFonts w:ascii="宋体" w:eastAsia="宋体" w:hAnsi="宋体" w:cs="Times New Roman" w:hint="eastAsia"/>
          <w:color w:val="000000"/>
          <w:sz w:val="24"/>
          <w:szCs w:val="24"/>
        </w:rPr>
        <w:t>一</w:t>
      </w:r>
      <w:r>
        <w:rPr>
          <w:rFonts w:ascii="宋体" w:eastAsia="宋体" w:hAnsi="宋体" w:cs="Times New Roman" w:hint="eastAsia"/>
          <w:color w:val="000000"/>
          <w:sz w:val="24"/>
          <w:szCs w:val="24"/>
        </w:rPr>
        <w:t>份</w:t>
      </w:r>
      <w:r>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副本二份</w:t>
      </w:r>
      <w:r>
        <w:rPr>
          <w:rFonts w:ascii="宋体" w:eastAsia="宋体" w:hAnsi="宋体" w:cs="Times New Roman" w:hint="eastAsia"/>
          <w:color w:val="000000"/>
          <w:sz w:val="24"/>
          <w:szCs w:val="24"/>
        </w:rPr>
        <w:t>；电子版投标文件一份</w:t>
      </w:r>
      <w:r>
        <w:rPr>
          <w:rFonts w:ascii="宋体" w:eastAsia="宋体" w:hAnsi="宋体" w:hint="eastAsia"/>
          <w:color w:val="000000"/>
          <w:sz w:val="24"/>
          <w:szCs w:val="24"/>
        </w:rPr>
        <w:t>（</w:t>
      </w:r>
      <w:r>
        <w:rPr>
          <w:rFonts w:ascii="宋体" w:eastAsia="宋体" w:hAnsi="Courier New" w:hint="eastAsia"/>
          <w:bCs/>
          <w:color w:val="000000"/>
          <w:sz w:val="24"/>
          <w:szCs w:val="24"/>
        </w:rPr>
        <w:t>电子版投标文件为纸质盖章版的扫描件或加盖电</w:t>
      </w:r>
      <w:r>
        <w:rPr>
          <w:rFonts w:ascii="宋体" w:eastAsia="宋体" w:hAnsi="Courier New" w:hint="eastAsia"/>
          <w:bCs/>
          <w:color w:val="000000"/>
          <w:sz w:val="24"/>
          <w:szCs w:val="24"/>
        </w:rPr>
        <w:t>子章；不盖章无效。</w:t>
      </w:r>
      <w:r>
        <w:rPr>
          <w:rFonts w:ascii="宋体" w:eastAsia="宋体" w:hAnsi="宋体" w:hint="eastAsia"/>
          <w:color w:val="000000"/>
          <w:sz w:val="24"/>
          <w:szCs w:val="24"/>
        </w:rPr>
        <w:t>）</w:t>
      </w:r>
      <w:r>
        <w:rPr>
          <w:rFonts w:ascii="宋体" w:eastAsia="宋体" w:hAnsi="宋体" w:cs="Times New Roman" w:hint="eastAsia"/>
          <w:color w:val="000000"/>
          <w:sz w:val="24"/>
          <w:szCs w:val="24"/>
        </w:rPr>
        <w:t>。</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据此函，签字代表宣布同意如下：</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1</w:t>
      </w:r>
      <w:r>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2</w:t>
      </w:r>
      <w:r>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投标人在投标之前已经与贵方进行了充分的沟通，完全理解并接受招标文件的各项规定和要求，对招标文件的合理性、合法性不再有异议。</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3</w:t>
      </w:r>
      <w:r>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本投标有效期自开标日起</w:t>
      </w:r>
      <w:r>
        <w:rPr>
          <w:rFonts w:ascii="宋体" w:eastAsia="宋体" w:hAnsi="宋体" w:cs="Times New Roman"/>
          <w:bCs/>
          <w:color w:val="000000"/>
          <w:sz w:val="24"/>
          <w:szCs w:val="24"/>
          <w:u w:val="single"/>
        </w:rPr>
        <w:t xml:space="preserve"> 90</w:t>
      </w:r>
      <w:r>
        <w:rPr>
          <w:rFonts w:ascii="宋体" w:eastAsia="宋体" w:hAnsi="宋体" w:cs="Times New Roman" w:hint="eastAsia"/>
          <w:color w:val="000000"/>
          <w:sz w:val="24"/>
          <w:szCs w:val="24"/>
        </w:rPr>
        <w:t>个日历日。</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4</w:t>
      </w:r>
      <w:r>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如中标，本投标文件至本项目合同履行完毕止均保持有效，本投标人将按“招标文件”及政府采购法律、法规的规定履行合同责任和义务。</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5</w:t>
      </w:r>
      <w:r>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投标人同意按照贵方要求提供与投标有关的一切数据或资料。</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6</w:t>
      </w:r>
      <w:r>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与本投标有关的一切正式往来信函请寄：</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地址：</w:t>
      </w:r>
      <w:r>
        <w:rPr>
          <w:rFonts w:ascii="宋体" w:eastAsia="宋体" w:hAnsi="宋体" w:cs="Times New Roman"/>
          <w:color w:val="000000"/>
          <w:sz w:val="24"/>
          <w:szCs w:val="24"/>
        </w:rPr>
        <w:t xml:space="preserve">                             </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邮编：</w:t>
      </w:r>
      <w:r>
        <w:rPr>
          <w:rFonts w:ascii="宋体" w:eastAsia="宋体" w:hAnsi="宋体" w:cs="Times New Roman"/>
          <w:color w:val="000000"/>
          <w:sz w:val="24"/>
          <w:szCs w:val="24"/>
        </w:rPr>
        <w:t xml:space="preserve">        </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电话：</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传真：</w:t>
      </w:r>
      <w:r>
        <w:rPr>
          <w:rFonts w:ascii="宋体" w:eastAsia="宋体" w:hAnsi="宋体" w:cs="Times New Roman"/>
          <w:color w:val="000000"/>
          <w:sz w:val="24"/>
          <w:szCs w:val="24"/>
        </w:rPr>
        <w:t xml:space="preserve">                   </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投标人代表姓名：</w:t>
      </w:r>
      <w:r>
        <w:rPr>
          <w:rFonts w:ascii="宋体" w:eastAsia="宋体" w:hAnsi="宋体" w:cs="Times New Roman" w:hint="eastAsia"/>
          <w:color w:val="000000"/>
          <w:sz w:val="24"/>
          <w:szCs w:val="24"/>
          <w:u w:val="single"/>
        </w:rPr>
        <w:t xml:space="preserve">         </w:t>
      </w:r>
      <w:r>
        <w:rPr>
          <w:rFonts w:ascii="宋体" w:eastAsia="宋体" w:hAnsi="宋体" w:cs="Times New Roman" w:hint="eastAsia"/>
          <w:color w:val="000000"/>
          <w:sz w:val="24"/>
          <w:szCs w:val="24"/>
        </w:rPr>
        <w:t>职务：</w:t>
      </w:r>
      <w:r>
        <w:rPr>
          <w:rFonts w:ascii="宋体" w:eastAsia="宋体" w:hAnsi="宋体" w:cs="Times New Roman"/>
          <w:color w:val="000000"/>
          <w:sz w:val="24"/>
          <w:szCs w:val="24"/>
        </w:rPr>
        <w:t xml:space="preserve">          </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开户银行：</w:t>
      </w:r>
      <w:r>
        <w:rPr>
          <w:rFonts w:ascii="宋体" w:eastAsia="宋体" w:hAnsi="宋体" w:cs="Times New Roman"/>
          <w:color w:val="000000"/>
          <w:sz w:val="24"/>
          <w:szCs w:val="24"/>
        </w:rPr>
        <w:t xml:space="preserve">                   </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银行帐号：</w:t>
      </w:r>
      <w:r>
        <w:rPr>
          <w:rFonts w:ascii="宋体" w:eastAsia="宋体" w:hAnsi="宋体" w:cs="Times New Roman"/>
          <w:color w:val="000000"/>
          <w:sz w:val="24"/>
          <w:szCs w:val="24"/>
        </w:rPr>
        <w:t xml:space="preserve">                   </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hint="eastAsia"/>
          <w:bCs/>
          <w:color w:val="000000"/>
          <w:sz w:val="24"/>
          <w:szCs w:val="24"/>
        </w:rPr>
        <w:t>盖章）</w:t>
      </w:r>
      <w:r>
        <w:rPr>
          <w:rFonts w:ascii="宋体" w:eastAsia="宋体" w:hAnsi="宋体" w:cs="Times New Roman"/>
          <w:color w:val="000000"/>
          <w:sz w:val="24"/>
          <w:szCs w:val="24"/>
        </w:rPr>
        <w:t xml:space="preserve">: </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授权代表签字</w:t>
      </w:r>
      <w:r>
        <w:rPr>
          <w:rFonts w:ascii="宋体" w:eastAsia="宋体" w:hAnsi="宋体" w:cs="Times New Roman" w:hint="eastAsia"/>
          <w:bCs/>
          <w:color w:val="000000"/>
          <w:sz w:val="24"/>
          <w:szCs w:val="24"/>
        </w:rPr>
        <w:t>：</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rsidR="00DC1751" w:rsidRDefault="00DC1751">
      <w:pPr>
        <w:rPr>
          <w:rFonts w:ascii="黑体" w:eastAsia="黑体" w:hAnsi="Calibri" w:cs="Times New Roman"/>
          <w:color w:val="000000"/>
          <w:sz w:val="24"/>
          <w:szCs w:val="24"/>
        </w:rPr>
      </w:pPr>
    </w:p>
    <w:p w:rsidR="00DC1751" w:rsidRDefault="00DC1751">
      <w:pPr>
        <w:rPr>
          <w:rFonts w:ascii="黑体" w:eastAsia="黑体" w:hAnsi="Calibri" w:cs="Times New Roman"/>
          <w:color w:val="000000"/>
          <w:sz w:val="24"/>
          <w:szCs w:val="24"/>
        </w:rPr>
      </w:pPr>
    </w:p>
    <w:p w:rsidR="00DC1751" w:rsidRDefault="00DC1751">
      <w:pPr>
        <w:pStyle w:val="a1"/>
        <w:rPr>
          <w:rFonts w:ascii="黑体" w:eastAsia="黑体" w:hAnsi="Calibri" w:cs="Times New Roman"/>
          <w:color w:val="000000"/>
          <w:sz w:val="24"/>
          <w:szCs w:val="24"/>
        </w:rPr>
      </w:pPr>
    </w:p>
    <w:p w:rsidR="00DC1751" w:rsidRDefault="00DC1751">
      <w:pPr>
        <w:pStyle w:val="a1"/>
        <w:rPr>
          <w:rFonts w:ascii="黑体" w:eastAsia="黑体" w:hAnsi="Calibri" w:cs="Times New Roman"/>
          <w:color w:val="000000"/>
          <w:sz w:val="24"/>
          <w:szCs w:val="24"/>
        </w:rPr>
      </w:pPr>
    </w:p>
    <w:p w:rsidR="00DC1751" w:rsidRDefault="00DC1751">
      <w:pPr>
        <w:pStyle w:val="a1"/>
        <w:rPr>
          <w:rFonts w:ascii="黑体" w:eastAsia="黑体" w:hAnsi="Calibri" w:cs="Times New Roman"/>
          <w:color w:val="000000"/>
          <w:sz w:val="24"/>
          <w:szCs w:val="24"/>
        </w:rPr>
      </w:pPr>
    </w:p>
    <w:p w:rsidR="00DC1751" w:rsidRDefault="00DC1751">
      <w:pPr>
        <w:pStyle w:val="a1"/>
        <w:rPr>
          <w:rFonts w:ascii="黑体" w:eastAsia="黑体" w:hAnsi="Calibri" w:cs="Times New Roman"/>
          <w:color w:val="000000"/>
          <w:sz w:val="24"/>
          <w:szCs w:val="24"/>
        </w:rPr>
      </w:pPr>
    </w:p>
    <w:p w:rsidR="00DC1751" w:rsidRDefault="00DC1751">
      <w:pPr>
        <w:rPr>
          <w:rFonts w:ascii="黑体" w:eastAsia="黑体" w:hAnsi="Calibri" w:cs="Times New Roman"/>
          <w:color w:val="000000"/>
          <w:sz w:val="24"/>
          <w:szCs w:val="24"/>
        </w:rPr>
      </w:pPr>
    </w:p>
    <w:p w:rsidR="00DC1751" w:rsidRDefault="00377408">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附件</w:t>
      </w:r>
      <w:r>
        <w:rPr>
          <w:rFonts w:ascii="Times New Roman" w:eastAsia="宋体" w:hAnsi="Times New Roman" w:cs="Times New Roman"/>
          <w:b/>
          <w:bCs/>
          <w:color w:val="000000"/>
          <w:sz w:val="24"/>
          <w:szCs w:val="24"/>
        </w:rPr>
        <w:t xml:space="preserve">2 </w:t>
      </w:r>
      <w:r>
        <w:rPr>
          <w:rFonts w:ascii="Times New Roman" w:eastAsia="宋体" w:hAnsi="Times New Roman" w:cs="Times New Roman" w:hint="eastAsia"/>
          <w:b/>
          <w:bCs/>
          <w:color w:val="000000"/>
          <w:sz w:val="24"/>
          <w:szCs w:val="24"/>
        </w:rPr>
        <w:t>法定代表人授权委托书</w:t>
      </w:r>
    </w:p>
    <w:p w:rsidR="00DC1751" w:rsidRDefault="00DC1751">
      <w:pPr>
        <w:adjustRightInd w:val="0"/>
        <w:snapToGrid w:val="0"/>
        <w:spacing w:beforeLines="30" w:before="93" w:line="240" w:lineRule="exact"/>
        <w:jc w:val="center"/>
        <w:rPr>
          <w:rFonts w:ascii="宋体" w:eastAsia="宋体" w:hAnsi="Calibri" w:cs="Times New Roman"/>
          <w:sz w:val="24"/>
          <w:szCs w:val="20"/>
        </w:rPr>
      </w:pP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本授权委托书声明：我＿＿＿＿＿＿＿（姓名）系＿＿＿＿＿＿＿＿＿＿＿＿＿＿＿＿＿＿＿＿＿＿＿＿＿＿＿＿（投标人全称）的法定代表人，就</w:t>
      </w:r>
      <w:r>
        <w:rPr>
          <w:rFonts w:ascii="宋体" w:eastAsia="宋体" w:hAnsi="宋体" w:cs="Times New Roman"/>
          <w:b/>
          <w:bCs/>
          <w:color w:val="000000"/>
          <w:sz w:val="24"/>
          <w:szCs w:val="24"/>
          <w:u w:val="single"/>
        </w:rPr>
        <w:t xml:space="preserve"> </w:t>
      </w:r>
      <w:r>
        <w:rPr>
          <w:rFonts w:ascii="宋体" w:eastAsia="宋体" w:hAnsi="宋体" w:cs="宋体" w:hint="eastAsia"/>
          <w:sz w:val="24"/>
          <w:u w:val="single"/>
        </w:rPr>
        <w:t xml:space="preserve">  </w:t>
      </w:r>
      <w:r>
        <w:rPr>
          <w:rFonts w:ascii="宋体" w:eastAsia="宋体" w:hAnsi="宋体" w:cs="宋体" w:hint="eastAsia"/>
          <w:color w:val="000000"/>
          <w:sz w:val="24"/>
          <w:szCs w:val="24"/>
          <w:u w:val="single"/>
        </w:rPr>
        <w:t xml:space="preserve"> </w:t>
      </w:r>
      <w:r>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项目编号</w:t>
      </w:r>
      <w:r>
        <w:rPr>
          <w:rFonts w:ascii="宋体" w:eastAsia="宋体" w:hAnsi="宋体" w:cs="Times New Roman" w:hint="eastAsia"/>
          <w:color w:val="000000"/>
          <w:sz w:val="24"/>
          <w:szCs w:val="24"/>
        </w:rPr>
        <w:t>）现授权委托＿＿＿＿＿＿＿＿＿＿＿＿＿＿＿＿＿＿＿＿＿＿＿＿＿＿＿＿（单位名</w:t>
      </w:r>
      <w:r>
        <w:rPr>
          <w:rFonts w:ascii="宋体" w:eastAsia="宋体" w:hAnsi="宋体" w:cs="Times New Roman" w:hint="eastAsia"/>
          <w:color w:val="000000"/>
          <w:sz w:val="24"/>
          <w:szCs w:val="24"/>
        </w:rPr>
        <w:t>称）的＿＿＿＿＿＿＿＿（姓名、职务）为我公司全权代表，全权代表在投标文件、评标过程中的书面承诺、合同等所签署的一切文件和处理与之有关的一切事务，我均予以承认。</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DC1751">
        <w:trPr>
          <w:trHeight w:val="3407"/>
          <w:jc w:val="center"/>
        </w:trPr>
        <w:tc>
          <w:tcPr>
            <w:tcW w:w="8590" w:type="dxa"/>
            <w:tcBorders>
              <w:top w:val="single" w:sz="4" w:space="0" w:color="auto"/>
              <w:bottom w:val="single" w:sz="4" w:space="0" w:color="auto"/>
            </w:tcBorders>
            <w:vAlign w:val="center"/>
          </w:tcPr>
          <w:p w:rsidR="00DC1751" w:rsidRDefault="00377408">
            <w:pPr>
              <w:adjustRightInd w:val="0"/>
              <w:snapToGrid w:val="0"/>
              <w:spacing w:beforeLines="30" w:before="93" w:line="312" w:lineRule="auto"/>
              <w:jc w:val="center"/>
              <w:rPr>
                <w:rFonts w:ascii="宋体" w:eastAsia="宋体" w:hAnsi="Calibri" w:cs="Times New Roman"/>
                <w:sz w:val="24"/>
                <w:szCs w:val="20"/>
              </w:rPr>
            </w:pPr>
            <w:r>
              <w:rPr>
                <w:rFonts w:ascii="宋体" w:eastAsia="宋体" w:hAnsi="宋体" w:cs="Times New Roman" w:hint="eastAsia"/>
                <w:sz w:val="24"/>
                <w:szCs w:val="20"/>
              </w:rPr>
              <w:t>附法人身份证明复印件（</w:t>
            </w:r>
            <w:r>
              <w:rPr>
                <w:rFonts w:ascii="宋体" w:eastAsia="宋体" w:hAnsi="宋体" w:cs="Times New Roman" w:hint="eastAsia"/>
                <w:color w:val="000000" w:themeColor="text1"/>
                <w:sz w:val="24"/>
                <w:szCs w:val="20"/>
              </w:rPr>
              <w:t>正反面）</w:t>
            </w:r>
          </w:p>
          <w:p w:rsidR="00DC1751" w:rsidRDefault="00377408">
            <w:pPr>
              <w:adjustRightInd w:val="0"/>
              <w:snapToGrid w:val="0"/>
              <w:spacing w:beforeLines="30" w:before="93" w:line="312" w:lineRule="auto"/>
              <w:jc w:val="center"/>
              <w:rPr>
                <w:rFonts w:ascii="宋体" w:eastAsia="宋体" w:hAnsi="Calibri" w:cs="Times New Roman"/>
                <w:sz w:val="24"/>
                <w:szCs w:val="20"/>
              </w:rPr>
            </w:pPr>
            <w:r>
              <w:rPr>
                <w:rFonts w:ascii="宋体" w:eastAsia="宋体" w:hAnsi="宋体" w:cs="Times New Roman" w:hint="eastAsia"/>
                <w:sz w:val="24"/>
                <w:szCs w:val="20"/>
              </w:rPr>
              <w:t>附授权代理人身份证明复印件（正反面）</w:t>
            </w:r>
          </w:p>
        </w:tc>
      </w:tr>
    </w:tbl>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全权代表姓名：</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性别：</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年龄：</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单位：</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部门：</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职务：</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法定代表人签字或盖章</w:t>
      </w:r>
      <w:r>
        <w:rPr>
          <w:rFonts w:ascii="宋体" w:eastAsia="宋体" w:hAnsi="宋体" w:cs="Times New Roman"/>
          <w:color w:val="000000"/>
          <w:sz w:val="24"/>
          <w:szCs w:val="24"/>
        </w:rPr>
        <w:t xml:space="preserve">                          </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被授权人签字</w:t>
      </w:r>
      <w:r>
        <w:rPr>
          <w:rFonts w:ascii="宋体" w:eastAsia="宋体" w:hAnsi="宋体" w:cs="Times New Roman"/>
          <w:color w:val="000000"/>
          <w:sz w:val="24"/>
          <w:szCs w:val="24"/>
        </w:rPr>
        <w:t xml:space="preserve">  </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被授权人电话：</w:t>
      </w:r>
      <w:r>
        <w:rPr>
          <w:rFonts w:ascii="宋体" w:eastAsia="宋体" w:hAnsi="宋体" w:cs="Times New Roman"/>
          <w:color w:val="000000"/>
          <w:sz w:val="24"/>
          <w:szCs w:val="24"/>
          <w:u w:val="single"/>
        </w:rPr>
        <w:t xml:space="preserve">                </w:t>
      </w:r>
      <w:r>
        <w:rPr>
          <w:rFonts w:ascii="宋体" w:eastAsia="宋体" w:hAnsi="宋体" w:cs="Times New Roman" w:hint="eastAsia"/>
          <w:color w:val="000000"/>
          <w:sz w:val="24"/>
          <w:szCs w:val="24"/>
          <w:u w:val="single"/>
        </w:rPr>
        <w:t>（须为移动电话）</w:t>
      </w:r>
      <w:r>
        <w:rPr>
          <w:rFonts w:ascii="宋体" w:eastAsia="宋体" w:hAnsi="宋体" w:cs="Times New Roman"/>
          <w:color w:val="000000"/>
          <w:sz w:val="24"/>
          <w:szCs w:val="24"/>
        </w:rPr>
        <w:t xml:space="preserve">    </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投标人名称（公章）</w:t>
      </w:r>
      <w:r>
        <w:rPr>
          <w:rFonts w:ascii="宋体" w:eastAsia="宋体" w:hAnsi="宋体" w:cs="Times New Roman"/>
          <w:color w:val="000000"/>
          <w:sz w:val="24"/>
          <w:szCs w:val="24"/>
        </w:rPr>
        <w:t xml:space="preserve">                       </w:t>
      </w:r>
    </w:p>
    <w:p w:rsidR="00DC1751" w:rsidRDefault="00377408">
      <w:pPr>
        <w:spacing w:line="460" w:lineRule="exact"/>
        <w:ind w:firstLineChars="2300" w:firstLine="5520"/>
        <w:rPr>
          <w:rFonts w:ascii="宋体" w:eastAsia="宋体" w:hAnsi="Calibri"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DC1751" w:rsidRDefault="00DC1751">
      <w:pPr>
        <w:rPr>
          <w:rFonts w:ascii="Calibri" w:eastAsia="黑体" w:hAnsi="Calibri" w:cs="Times New Roman"/>
          <w:b/>
          <w:bCs/>
          <w:color w:val="000000"/>
          <w:sz w:val="28"/>
          <w:szCs w:val="20"/>
        </w:rPr>
      </w:pPr>
    </w:p>
    <w:p w:rsidR="00DC1751" w:rsidRDefault="00DC1751">
      <w:pPr>
        <w:pStyle w:val="a1"/>
        <w:rPr>
          <w:rFonts w:ascii="Calibri" w:eastAsia="黑体" w:hAnsi="Calibri" w:cs="Times New Roman"/>
          <w:b/>
          <w:bCs/>
          <w:color w:val="000000"/>
          <w:sz w:val="28"/>
          <w:szCs w:val="20"/>
        </w:rPr>
        <w:sectPr w:rsidR="00DC1751">
          <w:pgSz w:w="11906" w:h="16838"/>
          <w:pgMar w:top="1588" w:right="1418" w:bottom="1134" w:left="1418" w:header="851" w:footer="992" w:gutter="0"/>
          <w:cols w:space="720"/>
          <w:titlePg/>
          <w:docGrid w:type="lines" w:linePitch="312"/>
        </w:sectPr>
      </w:pPr>
    </w:p>
    <w:p w:rsidR="00DC1751" w:rsidRDefault="00377408">
      <w:pPr>
        <w:keepNext/>
        <w:keepLines/>
        <w:outlineLvl w:val="2"/>
        <w:rPr>
          <w:rFonts w:ascii="宋体" w:eastAsia="宋体" w:hAnsi="宋体" w:cs="宋体"/>
          <w:spacing w:val="-9"/>
          <w:sz w:val="24"/>
          <w:szCs w:val="24"/>
          <w14:textOutline w14:w="4356" w14:cap="flat" w14:cmpd="sng" w14:algn="ctr">
            <w14:solidFill>
              <w14:srgbClr w14:val="000000"/>
            </w14:solidFill>
            <w14:prstDash w14:val="solid"/>
            <w14:miter w14:lim="0"/>
          </w14:textOutline>
        </w:rPr>
      </w:pPr>
      <w:r>
        <w:rPr>
          <w:rFonts w:ascii="宋体" w:eastAsia="宋体" w:hAnsi="宋体" w:cs="宋体" w:hint="eastAsia"/>
          <w:spacing w:val="-17"/>
          <w:sz w:val="24"/>
          <w:szCs w:val="24"/>
          <w14:textOutline w14:w="4356" w14:cap="sq" w14:cmpd="sng" w14:algn="ctr">
            <w14:solidFill>
              <w14:srgbClr w14:val="000000"/>
            </w14:solidFill>
            <w14:prstDash w14:val="solid"/>
            <w14:bevel/>
          </w14:textOutline>
        </w:rPr>
        <w:lastRenderedPageBreak/>
        <w:t>附</w:t>
      </w:r>
      <w:r>
        <w:rPr>
          <w:rFonts w:ascii="宋体" w:eastAsia="宋体" w:hAnsi="宋体" w:cs="宋体" w:hint="eastAsia"/>
          <w:spacing w:val="-14"/>
          <w:sz w:val="24"/>
          <w:szCs w:val="24"/>
          <w14:textOutline w14:w="4356" w14:cap="sq" w14:cmpd="sng" w14:algn="ctr">
            <w14:solidFill>
              <w14:srgbClr w14:val="000000"/>
            </w14:solidFill>
            <w14:prstDash w14:val="solid"/>
            <w14:bevel/>
          </w14:textOutline>
        </w:rPr>
        <w:t>件</w:t>
      </w:r>
      <w:r>
        <w:rPr>
          <w:rFonts w:ascii="宋体" w:eastAsia="宋体" w:hAnsi="宋体" w:cs="宋体"/>
          <w:spacing w:val="-17"/>
          <w:sz w:val="24"/>
          <w:szCs w:val="24"/>
          <w14:textOutline w14:w="4356" w14:cap="sq" w14:cmpd="sng" w14:algn="ctr">
            <w14:solidFill>
              <w14:srgbClr w14:val="000000"/>
            </w14:solidFill>
            <w14:prstDash w14:val="solid"/>
            <w14:bevel/>
          </w14:textOutline>
        </w:rPr>
        <w:t>3</w:t>
      </w:r>
      <w:r>
        <w:rPr>
          <w:rFonts w:ascii="宋体" w:eastAsia="宋体" w:hAnsi="宋体" w:cs="宋体" w:hint="eastAsia"/>
          <w:spacing w:val="-17"/>
          <w:sz w:val="24"/>
          <w:szCs w:val="24"/>
          <w14:textOutline w14:w="4356" w14:cap="sq" w14:cmpd="sng" w14:algn="ctr">
            <w14:solidFill>
              <w14:srgbClr w14:val="000000"/>
            </w14:solidFill>
            <w14:prstDash w14:val="solid"/>
            <w14:bevel/>
          </w14:textOutline>
        </w:rPr>
        <w:t xml:space="preserve"> </w:t>
      </w:r>
      <w:r>
        <w:rPr>
          <w:rFonts w:ascii="宋体" w:eastAsia="宋体" w:hAnsi="宋体" w:cs="宋体" w:hint="eastAsia"/>
          <w:spacing w:val="15"/>
          <w:position w:val="3"/>
          <w:sz w:val="24"/>
          <w:szCs w:val="24"/>
          <w14:textOutline w14:w="4356" w14:cap="sq" w14:cmpd="sng" w14:algn="ctr">
            <w14:solidFill>
              <w14:srgbClr w14:val="000000"/>
            </w14:solidFill>
            <w14:prstDash w14:val="solid"/>
            <w14:bevel/>
          </w14:textOutline>
        </w:rPr>
        <w:t>投</w:t>
      </w:r>
      <w:r>
        <w:rPr>
          <w:rFonts w:ascii="宋体" w:eastAsia="宋体" w:hAnsi="宋体" w:cs="宋体" w:hint="eastAsia"/>
          <w:spacing w:val="8"/>
          <w:position w:val="3"/>
          <w:sz w:val="24"/>
          <w:szCs w:val="24"/>
          <w14:textOutline w14:w="4356" w14:cap="sq" w14:cmpd="sng" w14:algn="ctr">
            <w14:solidFill>
              <w14:srgbClr w14:val="000000"/>
            </w14:solidFill>
            <w14:prstDash w14:val="solid"/>
            <w14:bevel/>
          </w14:textOutline>
        </w:rPr>
        <w:t>标人基本情况及</w:t>
      </w:r>
      <w:r>
        <w:rPr>
          <w:rFonts w:ascii="宋体" w:eastAsia="宋体" w:hAnsi="宋体" w:cs="宋体" w:hint="eastAsia"/>
          <w:spacing w:val="8"/>
          <w:sz w:val="24"/>
          <w:szCs w:val="24"/>
          <w14:textOutline w14:w="4356" w14:cap="sq" w14:cmpd="sng" w14:algn="ctr">
            <w14:solidFill>
              <w14:srgbClr w14:val="000000"/>
            </w14:solidFill>
            <w14:prstDash w14:val="solid"/>
            <w14:bevel/>
          </w14:textOutline>
        </w:rPr>
        <w:t>资产情况汇</w:t>
      </w:r>
      <w:r>
        <w:rPr>
          <w:rFonts w:ascii="宋体" w:eastAsia="宋体" w:hAnsi="宋体" w:cs="宋体" w:hint="eastAsia"/>
          <w:spacing w:val="8"/>
          <w:sz w:val="24"/>
          <w:szCs w:val="24"/>
          <w14:textOutline w14:w="4356" w14:cap="sq" w14:cmpd="sng" w14:algn="ctr">
            <w14:solidFill>
              <w14:srgbClr w14:val="000000"/>
            </w14:solidFill>
            <w14:prstDash w14:val="solid"/>
            <w14:bevel/>
          </w14:textOutline>
        </w:rPr>
        <w:t>总</w:t>
      </w:r>
      <w:r>
        <w:rPr>
          <w:rFonts w:ascii="宋体" w:eastAsia="宋体" w:hAnsi="宋体" w:cs="宋体" w:hint="eastAsia"/>
          <w:spacing w:val="7"/>
          <w:sz w:val="24"/>
          <w:szCs w:val="24"/>
          <w14:textOutline w14:w="4356" w14:cap="sq" w14:cmpd="sng" w14:algn="ctr">
            <w14:solidFill>
              <w14:srgbClr w14:val="000000"/>
            </w14:solidFill>
            <w14:prstDash w14:val="solid"/>
            <w14:bevel/>
          </w14:textOutline>
        </w:rPr>
        <w:t>表</w:t>
      </w:r>
    </w:p>
    <w:p w:rsidR="00DC1751" w:rsidRDefault="00377408">
      <w:pPr>
        <w:keepNext/>
        <w:keepLines/>
        <w:outlineLvl w:val="3"/>
        <w:rPr>
          <w:rFonts w:ascii="Times New Roman" w:eastAsia="宋体" w:hAnsi="Times New Roman" w:cs="Times New Roman"/>
          <w:b/>
          <w:bCs/>
          <w:color w:val="000000"/>
          <w:sz w:val="24"/>
          <w:szCs w:val="24"/>
        </w:rPr>
      </w:pPr>
      <w:r>
        <w:rPr>
          <w:rFonts w:ascii="宋体" w:eastAsia="宋体" w:hAnsi="宋体" w:cs="宋体"/>
          <w:spacing w:val="-9"/>
          <w:sz w:val="24"/>
          <w:szCs w:val="24"/>
          <w14:textOutline w14:w="4356" w14:cap="flat" w14:cmpd="sng" w14:algn="ctr">
            <w14:solidFill>
              <w14:srgbClr w14:val="000000"/>
            </w14:solidFill>
            <w14:prstDash w14:val="solid"/>
            <w14:miter w14:lim="0"/>
          </w14:textOutline>
        </w:rPr>
        <w:t>表</w:t>
      </w:r>
      <w:r>
        <w:rPr>
          <w:rFonts w:ascii="宋体" w:eastAsia="宋体" w:hAnsi="宋体" w:cs="宋体"/>
          <w:spacing w:val="-7"/>
          <w:sz w:val="24"/>
          <w:szCs w:val="24"/>
        </w:rPr>
        <w:t xml:space="preserve"> </w:t>
      </w:r>
      <w:r>
        <w:rPr>
          <w:rFonts w:ascii="宋体" w:eastAsia="宋体" w:hAnsi="宋体" w:cs="宋体"/>
          <w:spacing w:val="-7"/>
          <w:sz w:val="24"/>
          <w:szCs w:val="24"/>
          <w14:textOutline w14:w="4356" w14:cap="flat" w14:cmpd="sng" w14:algn="ctr">
            <w14:solidFill>
              <w14:srgbClr w14:val="000000"/>
            </w14:solidFill>
            <w14:prstDash w14:val="solid"/>
            <w14:miter w14:lim="0"/>
          </w14:textOutline>
        </w:rPr>
        <w:t>1</w:t>
      </w:r>
      <w:r>
        <w:rPr>
          <w:rFonts w:ascii="宋体"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ascii="Times New Roman" w:eastAsia="宋体" w:hAnsi="Times New Roman" w:cs="Times New Roman" w:hint="eastAsia"/>
          <w:b/>
          <w:bCs/>
          <w:color w:val="000000"/>
          <w:sz w:val="24"/>
          <w:szCs w:val="24"/>
        </w:rPr>
        <w:t>投标人基本情况表</w:t>
      </w:r>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DC1751">
        <w:trPr>
          <w:trHeight w:val="411"/>
        </w:trPr>
        <w:tc>
          <w:tcPr>
            <w:tcW w:w="1956" w:type="dxa"/>
          </w:tcPr>
          <w:p w:rsidR="00DC1751" w:rsidRDefault="00377408">
            <w:pPr>
              <w:pStyle w:val="TableParagraph"/>
              <w:spacing w:before="114"/>
              <w:ind w:left="720"/>
            </w:pPr>
            <w:r>
              <w:t>企业名称</w:t>
            </w:r>
            <w:r>
              <w:t xml:space="preserve"> </w:t>
            </w:r>
          </w:p>
        </w:tc>
        <w:tc>
          <w:tcPr>
            <w:tcW w:w="4680" w:type="dxa"/>
            <w:gridSpan w:val="4"/>
            <w:vAlign w:val="center"/>
          </w:tcPr>
          <w:p w:rsidR="00DC1751" w:rsidRDefault="00DC1751">
            <w:pPr>
              <w:widowControl/>
              <w:jc w:val="center"/>
              <w:textAlignment w:val="center"/>
              <w:rPr>
                <w:rFonts w:ascii="宋体" w:eastAsia="宋体" w:hAnsi="宋体" w:cs="宋体"/>
                <w:color w:val="000000" w:themeColor="text1"/>
              </w:rPr>
            </w:pPr>
          </w:p>
        </w:tc>
        <w:tc>
          <w:tcPr>
            <w:tcW w:w="1310" w:type="dxa"/>
          </w:tcPr>
          <w:p w:rsidR="00DC1751" w:rsidRDefault="00377408">
            <w:pPr>
              <w:pStyle w:val="TableParagraph"/>
              <w:spacing w:before="106"/>
              <w:ind w:left="154" w:right="26"/>
              <w:jc w:val="center"/>
              <w:rPr>
                <w:color w:val="000000" w:themeColor="text1"/>
              </w:rPr>
            </w:pPr>
            <w:r>
              <w:rPr>
                <w:color w:val="000000" w:themeColor="text1"/>
              </w:rPr>
              <w:t>联系人</w:t>
            </w:r>
            <w:r>
              <w:rPr>
                <w:color w:val="000000" w:themeColor="text1"/>
              </w:rPr>
              <w:t xml:space="preserve"> </w:t>
            </w:r>
          </w:p>
        </w:tc>
        <w:tc>
          <w:tcPr>
            <w:tcW w:w="1510" w:type="dxa"/>
            <w:vAlign w:val="center"/>
          </w:tcPr>
          <w:p w:rsidR="00DC1751" w:rsidRDefault="00DC1751">
            <w:pPr>
              <w:widowControl/>
              <w:jc w:val="center"/>
              <w:textAlignment w:val="center"/>
              <w:rPr>
                <w:rFonts w:ascii="宋体" w:eastAsia="宋体" w:hAnsi="宋体" w:cs="宋体"/>
                <w:color w:val="000000" w:themeColor="text1"/>
                <w:szCs w:val="21"/>
              </w:rPr>
            </w:pPr>
          </w:p>
        </w:tc>
      </w:tr>
      <w:tr w:rsidR="00DC1751">
        <w:trPr>
          <w:trHeight w:val="502"/>
        </w:trPr>
        <w:tc>
          <w:tcPr>
            <w:tcW w:w="1956" w:type="dxa"/>
          </w:tcPr>
          <w:p w:rsidR="00DC1751" w:rsidRDefault="00377408">
            <w:pPr>
              <w:pStyle w:val="TableParagraph"/>
              <w:spacing w:before="114"/>
              <w:ind w:left="720"/>
            </w:pPr>
            <w:r>
              <w:t>企业地址</w:t>
            </w:r>
            <w:r>
              <w:t xml:space="preserve"> </w:t>
            </w:r>
          </w:p>
        </w:tc>
        <w:tc>
          <w:tcPr>
            <w:tcW w:w="4680" w:type="dxa"/>
            <w:gridSpan w:val="4"/>
            <w:vAlign w:val="center"/>
          </w:tcPr>
          <w:p w:rsidR="00DC1751" w:rsidRDefault="00DC1751">
            <w:pPr>
              <w:widowControl/>
              <w:jc w:val="center"/>
              <w:textAlignment w:val="center"/>
              <w:rPr>
                <w:rFonts w:ascii="宋体" w:eastAsia="宋体" w:hAnsi="宋体" w:cs="宋体"/>
                <w:color w:val="000000" w:themeColor="text1"/>
              </w:rPr>
            </w:pPr>
          </w:p>
        </w:tc>
        <w:tc>
          <w:tcPr>
            <w:tcW w:w="1310" w:type="dxa"/>
          </w:tcPr>
          <w:p w:rsidR="00DC1751" w:rsidRDefault="00377408">
            <w:pPr>
              <w:pStyle w:val="TableParagraph"/>
              <w:spacing w:before="106"/>
              <w:ind w:left="154" w:right="26"/>
              <w:jc w:val="center"/>
              <w:rPr>
                <w:color w:val="000000" w:themeColor="text1"/>
              </w:rPr>
            </w:pPr>
            <w:r>
              <w:rPr>
                <w:color w:val="000000" w:themeColor="text1"/>
              </w:rPr>
              <w:t>联系人电话</w:t>
            </w:r>
            <w:r>
              <w:rPr>
                <w:color w:val="000000" w:themeColor="text1"/>
              </w:rPr>
              <w:t xml:space="preserve"> </w:t>
            </w:r>
          </w:p>
        </w:tc>
        <w:tc>
          <w:tcPr>
            <w:tcW w:w="1510" w:type="dxa"/>
            <w:vAlign w:val="center"/>
          </w:tcPr>
          <w:p w:rsidR="00DC1751" w:rsidRDefault="00DC1751">
            <w:pPr>
              <w:widowControl/>
              <w:jc w:val="center"/>
              <w:textAlignment w:val="center"/>
              <w:rPr>
                <w:rFonts w:ascii="宋体" w:eastAsia="宋体" w:hAnsi="宋体" w:cs="宋体"/>
                <w:color w:val="000000" w:themeColor="text1"/>
                <w:szCs w:val="21"/>
              </w:rPr>
            </w:pPr>
          </w:p>
        </w:tc>
      </w:tr>
      <w:tr w:rsidR="00DC1751">
        <w:trPr>
          <w:trHeight w:val="376"/>
        </w:trPr>
        <w:tc>
          <w:tcPr>
            <w:tcW w:w="1956" w:type="dxa"/>
          </w:tcPr>
          <w:p w:rsidR="00DC1751" w:rsidRDefault="00377408">
            <w:pPr>
              <w:pStyle w:val="TableParagraph"/>
              <w:spacing w:before="111"/>
              <w:ind w:left="720"/>
            </w:pPr>
            <w:r>
              <w:t>企业性质</w:t>
            </w:r>
            <w:r>
              <w:t xml:space="preserve"> </w:t>
            </w:r>
          </w:p>
        </w:tc>
        <w:tc>
          <w:tcPr>
            <w:tcW w:w="4680" w:type="dxa"/>
            <w:gridSpan w:val="4"/>
            <w:vAlign w:val="center"/>
          </w:tcPr>
          <w:p w:rsidR="00DC1751" w:rsidRDefault="00DC1751">
            <w:pPr>
              <w:widowControl/>
              <w:jc w:val="center"/>
              <w:textAlignment w:val="center"/>
              <w:rPr>
                <w:rFonts w:ascii="宋体" w:eastAsia="宋体" w:hAnsi="宋体" w:cs="宋体"/>
                <w:color w:val="000000" w:themeColor="text1"/>
              </w:rPr>
            </w:pPr>
          </w:p>
        </w:tc>
        <w:tc>
          <w:tcPr>
            <w:tcW w:w="1310" w:type="dxa"/>
          </w:tcPr>
          <w:p w:rsidR="00DC1751" w:rsidRDefault="00377408">
            <w:pPr>
              <w:pStyle w:val="TableParagraph"/>
              <w:spacing w:before="103"/>
              <w:ind w:left="154" w:right="26"/>
              <w:jc w:val="center"/>
              <w:rPr>
                <w:color w:val="000000" w:themeColor="text1"/>
              </w:rPr>
            </w:pPr>
            <w:r>
              <w:rPr>
                <w:rFonts w:hint="eastAsia"/>
                <w:color w:val="000000" w:themeColor="text1"/>
              </w:rPr>
              <w:t>注册时间</w:t>
            </w:r>
            <w:r>
              <w:rPr>
                <w:color w:val="000000" w:themeColor="text1"/>
              </w:rPr>
              <w:t xml:space="preserve"> </w:t>
            </w:r>
          </w:p>
        </w:tc>
        <w:tc>
          <w:tcPr>
            <w:tcW w:w="1510" w:type="dxa"/>
            <w:vAlign w:val="center"/>
          </w:tcPr>
          <w:p w:rsidR="00DC1751" w:rsidRDefault="00DC1751">
            <w:pPr>
              <w:widowControl/>
              <w:jc w:val="center"/>
              <w:textAlignment w:val="center"/>
              <w:rPr>
                <w:rFonts w:ascii="宋体" w:eastAsia="宋体" w:hAnsi="宋体" w:cs="宋体"/>
                <w:color w:val="000000" w:themeColor="text1"/>
                <w:szCs w:val="21"/>
              </w:rPr>
            </w:pPr>
          </w:p>
        </w:tc>
      </w:tr>
      <w:tr w:rsidR="00DC1751">
        <w:trPr>
          <w:trHeight w:val="464"/>
        </w:trPr>
        <w:tc>
          <w:tcPr>
            <w:tcW w:w="1956" w:type="dxa"/>
          </w:tcPr>
          <w:p w:rsidR="00DC1751" w:rsidRDefault="00377408">
            <w:pPr>
              <w:pStyle w:val="TableParagraph"/>
              <w:spacing w:before="111"/>
              <w:ind w:left="509"/>
              <w:rPr>
                <w:highlight w:val="yellow"/>
              </w:rPr>
            </w:pPr>
            <w:r>
              <w:t>企业法人代表</w:t>
            </w:r>
            <w:r>
              <w:t xml:space="preserve">  </w:t>
            </w:r>
          </w:p>
        </w:tc>
        <w:tc>
          <w:tcPr>
            <w:tcW w:w="4680" w:type="dxa"/>
            <w:gridSpan w:val="4"/>
          </w:tcPr>
          <w:p w:rsidR="00DC1751" w:rsidRDefault="00DC1751">
            <w:pPr>
              <w:pStyle w:val="3"/>
              <w:keepNext w:val="0"/>
              <w:keepLines w:val="0"/>
              <w:widowControl/>
              <w:shd w:val="clear" w:color="auto" w:fill="FFFFFF"/>
              <w:spacing w:before="0" w:after="0" w:line="450" w:lineRule="atLeast"/>
              <w:rPr>
                <w:rFonts w:ascii="宋体" w:hAnsi="宋体" w:cs="宋体"/>
                <w:color w:val="000000" w:themeColor="text1"/>
              </w:rPr>
            </w:pPr>
          </w:p>
        </w:tc>
        <w:tc>
          <w:tcPr>
            <w:tcW w:w="1310" w:type="dxa"/>
          </w:tcPr>
          <w:p w:rsidR="00DC1751" w:rsidRDefault="00377408">
            <w:pPr>
              <w:pStyle w:val="TableParagraph"/>
              <w:spacing w:before="103"/>
              <w:ind w:right="26"/>
              <w:jc w:val="center"/>
              <w:rPr>
                <w:color w:val="000000" w:themeColor="text1"/>
              </w:rPr>
            </w:pPr>
            <w:r>
              <w:rPr>
                <w:color w:val="000000" w:themeColor="text1"/>
              </w:rPr>
              <w:t>企业资质</w:t>
            </w:r>
          </w:p>
        </w:tc>
        <w:tc>
          <w:tcPr>
            <w:tcW w:w="1510" w:type="dxa"/>
            <w:vAlign w:val="center"/>
          </w:tcPr>
          <w:p w:rsidR="00DC1751" w:rsidRDefault="00DC1751">
            <w:pPr>
              <w:widowControl/>
              <w:jc w:val="center"/>
              <w:textAlignment w:val="center"/>
              <w:rPr>
                <w:rFonts w:ascii="宋体" w:eastAsia="宋体" w:hAnsi="宋体" w:cs="宋体"/>
                <w:color w:val="000000" w:themeColor="text1"/>
                <w:szCs w:val="21"/>
              </w:rPr>
            </w:pPr>
          </w:p>
        </w:tc>
      </w:tr>
      <w:tr w:rsidR="00DC1751">
        <w:trPr>
          <w:trHeight w:val="492"/>
        </w:trPr>
        <w:tc>
          <w:tcPr>
            <w:tcW w:w="1956" w:type="dxa"/>
          </w:tcPr>
          <w:p w:rsidR="00DC1751" w:rsidRDefault="00377408">
            <w:pPr>
              <w:pStyle w:val="TableParagraph"/>
              <w:spacing w:before="114"/>
              <w:ind w:left="720"/>
            </w:pPr>
            <w:r>
              <w:t>品牌区分</w:t>
            </w:r>
            <w:r>
              <w:t xml:space="preserve"> </w:t>
            </w:r>
          </w:p>
        </w:tc>
        <w:tc>
          <w:tcPr>
            <w:tcW w:w="7500" w:type="dxa"/>
            <w:gridSpan w:val="6"/>
          </w:tcPr>
          <w:p w:rsidR="00DC1751" w:rsidRDefault="00377408">
            <w:pPr>
              <w:pStyle w:val="TableParagraph"/>
              <w:spacing w:before="106"/>
              <w:ind w:left="401"/>
            </w:pPr>
            <w:r>
              <w:t xml:space="preserve"> </w:t>
            </w:r>
            <w:r>
              <w:sym w:font="Wingdings 2" w:char="00A3"/>
            </w:r>
            <w:r>
              <w:t>自产</w:t>
            </w:r>
            <w:r>
              <w:t xml:space="preserve"> </w:t>
            </w:r>
            <w:r>
              <w:sym w:font="Wingdings 2" w:char="00A3"/>
            </w:r>
            <w:r>
              <w:t>总代理</w:t>
            </w:r>
            <w:r>
              <w:t xml:space="preserve"> </w:t>
            </w:r>
            <w:r>
              <w:sym w:font="Wingdings 2" w:char="00A3"/>
            </w:r>
            <w:r>
              <w:t>代理</w:t>
            </w:r>
            <w:r>
              <w:t xml:space="preserve">  </w:t>
            </w:r>
            <w:r>
              <w:sym w:font="Wingdings 2" w:char="00A3"/>
            </w:r>
            <w:r>
              <w:t>经销</w:t>
            </w:r>
            <w:r>
              <w:t xml:space="preserve"> </w:t>
            </w:r>
          </w:p>
        </w:tc>
      </w:tr>
      <w:tr w:rsidR="00DC1751">
        <w:trPr>
          <w:trHeight w:val="492"/>
        </w:trPr>
        <w:tc>
          <w:tcPr>
            <w:tcW w:w="1956" w:type="dxa"/>
          </w:tcPr>
          <w:p w:rsidR="00DC1751" w:rsidRDefault="00377408">
            <w:pPr>
              <w:pStyle w:val="TableParagraph"/>
              <w:spacing w:before="178"/>
              <w:ind w:left="720"/>
            </w:pPr>
            <w:r>
              <w:t>品牌名称</w:t>
            </w:r>
            <w:r>
              <w:t xml:space="preserve"> </w:t>
            </w:r>
          </w:p>
        </w:tc>
        <w:tc>
          <w:tcPr>
            <w:tcW w:w="3583" w:type="dxa"/>
            <w:gridSpan w:val="3"/>
            <w:vAlign w:val="center"/>
          </w:tcPr>
          <w:p w:rsidR="00DC1751" w:rsidRDefault="00DC1751">
            <w:pPr>
              <w:widowControl/>
              <w:rPr>
                <w:rFonts w:ascii="宋体" w:eastAsia="仿宋_GB2312" w:hAnsi="宋体"/>
                <w:kern w:val="0"/>
                <w:szCs w:val="21"/>
                <w:lang w:bidi="ar"/>
              </w:rPr>
            </w:pPr>
          </w:p>
        </w:tc>
        <w:tc>
          <w:tcPr>
            <w:tcW w:w="1097" w:type="dxa"/>
          </w:tcPr>
          <w:p w:rsidR="00DC1751" w:rsidRDefault="00377408">
            <w:pPr>
              <w:pStyle w:val="TableParagraph"/>
              <w:spacing w:before="15"/>
              <w:ind w:left="279"/>
            </w:pPr>
            <w:r>
              <w:rPr>
                <w:spacing w:val="-2"/>
              </w:rPr>
              <w:t>质量</w:t>
            </w:r>
            <w:r>
              <w:t xml:space="preserve"> </w:t>
            </w:r>
          </w:p>
          <w:p w:rsidR="00DC1751" w:rsidRDefault="00377408">
            <w:pPr>
              <w:pStyle w:val="TableParagraph"/>
              <w:spacing w:before="30" w:line="277" w:lineRule="exact"/>
              <w:ind w:left="279"/>
            </w:pPr>
            <w:r>
              <w:rPr>
                <w:rFonts w:hint="eastAsia"/>
              </w:rPr>
              <w:t>体系</w:t>
            </w:r>
          </w:p>
        </w:tc>
        <w:tc>
          <w:tcPr>
            <w:tcW w:w="2820" w:type="dxa"/>
            <w:gridSpan w:val="2"/>
          </w:tcPr>
          <w:p w:rsidR="00DC1751" w:rsidRDefault="00377408">
            <w:pPr>
              <w:pStyle w:val="TableParagraph"/>
              <w:spacing w:before="158"/>
              <w:jc w:val="center"/>
              <w:rPr>
                <w:sz w:val="24"/>
              </w:rPr>
            </w:pPr>
            <w:r>
              <w:rPr>
                <w:rFonts w:hint="eastAsia"/>
                <w:kern w:val="0"/>
                <w:szCs w:val="21"/>
                <w:lang w:bidi="ar"/>
              </w:rPr>
              <w:t>/</w:t>
            </w:r>
          </w:p>
        </w:tc>
      </w:tr>
      <w:tr w:rsidR="00DC1751">
        <w:trPr>
          <w:trHeight w:val="405"/>
        </w:trPr>
        <w:tc>
          <w:tcPr>
            <w:tcW w:w="9456" w:type="dxa"/>
            <w:gridSpan w:val="7"/>
          </w:tcPr>
          <w:p w:rsidR="00DC1751" w:rsidRDefault="00377408">
            <w:pPr>
              <w:pStyle w:val="TableParagraph"/>
              <w:spacing w:before="149"/>
              <w:ind w:left="3345" w:right="3223"/>
              <w:jc w:val="center"/>
            </w:pPr>
            <w:r>
              <w:rPr>
                <w:rFonts w:hint="eastAsia"/>
                <w:szCs w:val="21"/>
              </w:rPr>
              <w:t>单位概况</w:t>
            </w:r>
          </w:p>
        </w:tc>
      </w:tr>
      <w:tr w:rsidR="00DC1751">
        <w:trPr>
          <w:trHeight w:val="595"/>
        </w:trPr>
        <w:tc>
          <w:tcPr>
            <w:tcW w:w="1956" w:type="dxa"/>
            <w:vAlign w:val="center"/>
          </w:tcPr>
          <w:p w:rsidR="00DC1751" w:rsidRDefault="00377408">
            <w:pPr>
              <w:widowControl/>
              <w:jc w:val="center"/>
              <w:textAlignment w:val="center"/>
              <w:rPr>
                <w:rFonts w:ascii="宋体" w:eastAsia="宋体" w:hAnsi="宋体" w:cs="宋体"/>
                <w:szCs w:val="21"/>
              </w:rPr>
            </w:pPr>
            <w:r>
              <w:rPr>
                <w:rFonts w:ascii="宋体" w:eastAsia="宋体" w:hAnsi="宋体" w:cs="宋体" w:hint="eastAsia"/>
                <w:spacing w:val="-2"/>
                <w:szCs w:val="21"/>
              </w:rPr>
              <w:t>参保</w:t>
            </w:r>
            <w:r>
              <w:rPr>
                <w:rFonts w:ascii="宋体" w:eastAsia="宋体" w:hAnsi="宋体" w:cs="宋体"/>
                <w:spacing w:val="-2"/>
                <w:szCs w:val="21"/>
              </w:rPr>
              <w:t>职工总人</w:t>
            </w:r>
            <w:r>
              <w:rPr>
                <w:rFonts w:ascii="宋体" w:eastAsia="宋体" w:hAnsi="宋体" w:cs="宋体"/>
                <w:spacing w:val="-1"/>
                <w:szCs w:val="21"/>
              </w:rPr>
              <w:t>数</w:t>
            </w:r>
          </w:p>
        </w:tc>
        <w:tc>
          <w:tcPr>
            <w:tcW w:w="990" w:type="dxa"/>
            <w:vAlign w:val="center"/>
          </w:tcPr>
          <w:p w:rsidR="00DC1751" w:rsidRDefault="00DC1751">
            <w:pPr>
              <w:widowControl/>
              <w:textAlignment w:val="center"/>
              <w:rPr>
                <w:rFonts w:ascii="宋体" w:eastAsia="宋体" w:hAnsi="宋体" w:cs="宋体"/>
                <w:szCs w:val="21"/>
              </w:rPr>
            </w:pPr>
          </w:p>
        </w:tc>
        <w:tc>
          <w:tcPr>
            <w:tcW w:w="1530" w:type="dxa"/>
            <w:vAlign w:val="center"/>
          </w:tcPr>
          <w:p w:rsidR="00DC1751" w:rsidRDefault="00377408">
            <w:pPr>
              <w:widowControl/>
              <w:jc w:val="center"/>
              <w:textAlignment w:val="center"/>
              <w:rPr>
                <w:rFonts w:ascii="宋体" w:eastAsia="宋体" w:hAnsi="宋体" w:cs="宋体"/>
                <w:szCs w:val="21"/>
              </w:rPr>
            </w:pPr>
            <w:r>
              <w:rPr>
                <w:rFonts w:ascii="宋体" w:eastAsia="宋体" w:hAnsi="宋体" w:cs="宋体"/>
                <w:spacing w:val="-2"/>
                <w:szCs w:val="21"/>
              </w:rPr>
              <w:t>工程技术人</w:t>
            </w:r>
            <w:r>
              <w:rPr>
                <w:rFonts w:ascii="宋体" w:eastAsia="宋体" w:hAnsi="宋体" w:cs="宋体"/>
                <w:spacing w:val="-1"/>
                <w:szCs w:val="21"/>
              </w:rPr>
              <w:t>员</w:t>
            </w:r>
          </w:p>
        </w:tc>
        <w:tc>
          <w:tcPr>
            <w:tcW w:w="1063" w:type="dxa"/>
            <w:vAlign w:val="center"/>
          </w:tcPr>
          <w:p w:rsidR="00DC1751" w:rsidRDefault="00DC1751">
            <w:pPr>
              <w:widowControl/>
              <w:jc w:val="center"/>
              <w:textAlignment w:val="center"/>
              <w:rPr>
                <w:rFonts w:ascii="宋体" w:eastAsia="宋体" w:hAnsi="宋体" w:cs="宋体"/>
                <w:szCs w:val="21"/>
              </w:rPr>
            </w:pPr>
          </w:p>
        </w:tc>
        <w:tc>
          <w:tcPr>
            <w:tcW w:w="1097" w:type="dxa"/>
            <w:vAlign w:val="center"/>
          </w:tcPr>
          <w:p w:rsidR="00DC1751" w:rsidRDefault="00377408">
            <w:pPr>
              <w:widowControl/>
              <w:textAlignment w:val="center"/>
              <w:rPr>
                <w:rFonts w:ascii="宋体" w:eastAsia="宋体" w:hAnsi="宋体" w:cs="宋体"/>
                <w:szCs w:val="21"/>
              </w:rPr>
            </w:pPr>
            <w:r>
              <w:rPr>
                <w:rFonts w:ascii="宋体" w:eastAsia="宋体" w:hAnsi="宋体" w:cs="宋体"/>
                <w:spacing w:val="-3"/>
                <w:szCs w:val="21"/>
              </w:rPr>
              <w:t>生</w:t>
            </w:r>
            <w:r>
              <w:rPr>
                <w:rFonts w:ascii="宋体" w:eastAsia="宋体" w:hAnsi="宋体" w:cs="宋体"/>
                <w:spacing w:val="-2"/>
                <w:szCs w:val="21"/>
              </w:rPr>
              <w:t>产</w:t>
            </w:r>
            <w:r>
              <w:rPr>
                <w:rFonts w:ascii="宋体" w:eastAsia="宋体" w:hAnsi="宋体" w:cs="宋体" w:hint="eastAsia"/>
                <w:spacing w:val="-2"/>
                <w:szCs w:val="21"/>
              </w:rPr>
              <w:t>、销售人员</w:t>
            </w:r>
          </w:p>
        </w:tc>
        <w:tc>
          <w:tcPr>
            <w:tcW w:w="2820" w:type="dxa"/>
            <w:gridSpan w:val="2"/>
            <w:vAlign w:val="center"/>
          </w:tcPr>
          <w:p w:rsidR="00DC1751" w:rsidRDefault="00DC1751">
            <w:pPr>
              <w:widowControl/>
              <w:jc w:val="center"/>
              <w:textAlignment w:val="center"/>
              <w:rPr>
                <w:rFonts w:ascii="宋体" w:eastAsia="宋体" w:hAnsi="宋体" w:cs="宋体"/>
                <w:szCs w:val="21"/>
              </w:rPr>
            </w:pPr>
          </w:p>
        </w:tc>
      </w:tr>
      <w:tr w:rsidR="00DC1751">
        <w:trPr>
          <w:trHeight w:val="975"/>
        </w:trPr>
        <w:tc>
          <w:tcPr>
            <w:tcW w:w="1956" w:type="dxa"/>
            <w:vAlign w:val="center"/>
          </w:tcPr>
          <w:p w:rsidR="00DC1751" w:rsidRDefault="00377408">
            <w:pPr>
              <w:widowControl/>
              <w:jc w:val="center"/>
              <w:textAlignment w:val="center"/>
              <w:rPr>
                <w:rFonts w:ascii="宋体" w:eastAsia="宋体" w:hAnsi="宋体" w:cs="宋体"/>
                <w:szCs w:val="21"/>
              </w:rPr>
            </w:pPr>
            <w:r>
              <w:rPr>
                <w:rFonts w:ascii="宋体" w:eastAsia="宋体" w:hAnsi="宋体" w:cs="宋体" w:hint="eastAsia"/>
                <w:kern w:val="0"/>
                <w:szCs w:val="21"/>
                <w:lang w:bidi="ar"/>
              </w:rPr>
              <w:t>企业优势、关键产品特点</w:t>
            </w:r>
          </w:p>
        </w:tc>
        <w:tc>
          <w:tcPr>
            <w:tcW w:w="7500" w:type="dxa"/>
            <w:gridSpan w:val="6"/>
            <w:vAlign w:val="center"/>
          </w:tcPr>
          <w:p w:rsidR="00DC1751" w:rsidRDefault="00377408">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DC1751">
        <w:trPr>
          <w:trHeight w:val="786"/>
        </w:trPr>
        <w:tc>
          <w:tcPr>
            <w:tcW w:w="1956" w:type="dxa"/>
            <w:vAlign w:val="center"/>
          </w:tcPr>
          <w:p w:rsidR="00DC1751" w:rsidRDefault="00377408">
            <w:pPr>
              <w:widowControl/>
              <w:jc w:val="center"/>
              <w:textAlignment w:val="center"/>
              <w:rPr>
                <w:rFonts w:ascii="宋体" w:eastAsia="宋体" w:hAnsi="宋体" w:cs="宋体"/>
                <w:szCs w:val="21"/>
              </w:rPr>
            </w:pPr>
            <w:r>
              <w:rPr>
                <w:rFonts w:ascii="宋体" w:eastAsia="宋体" w:hAnsi="宋体" w:cs="宋体" w:hint="eastAsia"/>
                <w:color w:val="000000"/>
                <w:kern w:val="0"/>
                <w:szCs w:val="21"/>
                <w:lang w:bidi="ar"/>
              </w:rPr>
              <w:t>企业行业水平及行业口碑</w:t>
            </w:r>
          </w:p>
        </w:tc>
        <w:tc>
          <w:tcPr>
            <w:tcW w:w="7500" w:type="dxa"/>
            <w:gridSpan w:val="6"/>
            <w:vAlign w:val="center"/>
          </w:tcPr>
          <w:p w:rsidR="00DC1751" w:rsidRDefault="00377408">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DC1751">
        <w:trPr>
          <w:trHeight w:val="1049"/>
        </w:trPr>
        <w:tc>
          <w:tcPr>
            <w:tcW w:w="1956" w:type="dxa"/>
            <w:vAlign w:val="center"/>
          </w:tcPr>
          <w:p w:rsidR="00DC1751" w:rsidRDefault="00377408">
            <w:pPr>
              <w:widowControl/>
              <w:jc w:val="center"/>
              <w:textAlignment w:val="center"/>
              <w:rPr>
                <w:rFonts w:ascii="宋体" w:eastAsia="宋体" w:hAnsi="宋体" w:cs="宋体"/>
                <w:szCs w:val="21"/>
              </w:rPr>
            </w:pPr>
            <w:r>
              <w:rPr>
                <w:rFonts w:ascii="宋体" w:eastAsia="宋体" w:hAnsi="宋体" w:cs="宋体"/>
                <w:spacing w:val="-10"/>
                <w:szCs w:val="21"/>
              </w:rPr>
              <w:t>公</w:t>
            </w:r>
            <w:r>
              <w:rPr>
                <w:rFonts w:ascii="宋体" w:eastAsia="宋体" w:hAnsi="宋体" w:cs="宋体"/>
                <w:spacing w:val="-7"/>
                <w:szCs w:val="21"/>
              </w:rPr>
              <w:t>司</w:t>
            </w:r>
            <w:r>
              <w:rPr>
                <w:rFonts w:ascii="宋体" w:eastAsia="宋体" w:hAnsi="宋体" w:cs="宋体"/>
                <w:spacing w:val="-5"/>
                <w:szCs w:val="21"/>
              </w:rPr>
              <w:t>现有主要研发、</w:t>
            </w:r>
            <w:r>
              <w:rPr>
                <w:rFonts w:ascii="宋体" w:eastAsia="宋体" w:hAnsi="宋体" w:cs="宋体"/>
                <w:szCs w:val="21"/>
              </w:rPr>
              <w:t xml:space="preserve"> </w:t>
            </w:r>
            <w:r>
              <w:rPr>
                <w:rFonts w:ascii="宋体" w:eastAsia="宋体" w:hAnsi="宋体" w:cs="宋体"/>
                <w:spacing w:val="-4"/>
                <w:szCs w:val="21"/>
              </w:rPr>
              <w:t>实</w:t>
            </w:r>
            <w:r>
              <w:rPr>
                <w:rFonts w:ascii="宋体" w:eastAsia="宋体" w:hAnsi="宋体" w:cs="宋体"/>
                <w:spacing w:val="-2"/>
                <w:szCs w:val="21"/>
              </w:rPr>
              <w:t>验、生产设备</w:t>
            </w:r>
          </w:p>
        </w:tc>
        <w:tc>
          <w:tcPr>
            <w:tcW w:w="7500" w:type="dxa"/>
            <w:gridSpan w:val="6"/>
            <w:vAlign w:val="center"/>
          </w:tcPr>
          <w:p w:rsidR="00DC1751" w:rsidRDefault="00377408">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DC1751">
        <w:trPr>
          <w:trHeight w:val="1105"/>
        </w:trPr>
        <w:tc>
          <w:tcPr>
            <w:tcW w:w="1956" w:type="dxa"/>
            <w:vAlign w:val="center"/>
          </w:tcPr>
          <w:p w:rsidR="00DC1751" w:rsidRDefault="00377408">
            <w:pPr>
              <w:widowControl/>
              <w:jc w:val="center"/>
              <w:textAlignment w:val="center"/>
              <w:rPr>
                <w:rFonts w:ascii="宋体" w:eastAsia="宋体" w:hAnsi="宋体" w:cs="宋体"/>
                <w:szCs w:val="21"/>
              </w:rPr>
            </w:pPr>
            <w:r>
              <w:rPr>
                <w:rFonts w:ascii="宋体" w:eastAsia="宋体" w:hAnsi="宋体" w:cs="宋体" w:hint="eastAsia"/>
                <w:kern w:val="0"/>
                <w:szCs w:val="21"/>
                <w:lang w:bidi="ar"/>
              </w:rPr>
              <w:t>近三或五年企业类似业绩及履约情况</w:t>
            </w:r>
          </w:p>
        </w:tc>
        <w:tc>
          <w:tcPr>
            <w:tcW w:w="7500" w:type="dxa"/>
            <w:gridSpan w:val="6"/>
            <w:vAlign w:val="center"/>
          </w:tcPr>
          <w:p w:rsidR="00DC1751" w:rsidRDefault="00377408">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DC1751">
        <w:trPr>
          <w:trHeight w:val="1020"/>
        </w:trPr>
        <w:tc>
          <w:tcPr>
            <w:tcW w:w="1956" w:type="dxa"/>
            <w:vAlign w:val="center"/>
          </w:tcPr>
          <w:p w:rsidR="00DC1751" w:rsidRDefault="00377408">
            <w:pPr>
              <w:widowControl/>
              <w:jc w:val="center"/>
              <w:textAlignment w:val="center"/>
              <w:rPr>
                <w:rFonts w:ascii="宋体" w:eastAsia="宋体" w:hAnsi="宋体" w:cs="宋体"/>
                <w:szCs w:val="21"/>
              </w:rPr>
            </w:pPr>
            <w:r>
              <w:rPr>
                <w:rFonts w:ascii="宋体" w:eastAsia="宋体" w:hAnsi="宋体" w:cs="宋体" w:hint="eastAsia"/>
                <w:kern w:val="0"/>
                <w:szCs w:val="21"/>
                <w:lang w:bidi="ar"/>
              </w:rPr>
              <w:t>售后服务及质量</w:t>
            </w:r>
          </w:p>
        </w:tc>
        <w:tc>
          <w:tcPr>
            <w:tcW w:w="7500" w:type="dxa"/>
            <w:gridSpan w:val="6"/>
            <w:vAlign w:val="center"/>
          </w:tcPr>
          <w:p w:rsidR="00DC1751" w:rsidRDefault="00377408">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DC1751">
        <w:trPr>
          <w:trHeight w:val="1020"/>
        </w:trPr>
        <w:tc>
          <w:tcPr>
            <w:tcW w:w="1956" w:type="dxa"/>
            <w:vAlign w:val="center"/>
          </w:tcPr>
          <w:p w:rsidR="00DC1751" w:rsidRDefault="00377408">
            <w:pPr>
              <w:widowControl/>
              <w:textAlignment w:val="center"/>
              <w:rPr>
                <w:rFonts w:ascii="宋体" w:eastAsia="宋体" w:hAnsi="宋体" w:cs="宋体"/>
                <w:kern w:val="0"/>
                <w:szCs w:val="21"/>
                <w:lang w:bidi="ar"/>
              </w:rPr>
            </w:pPr>
            <w:r>
              <w:rPr>
                <w:rFonts w:ascii="宋体" w:eastAsia="宋体" w:hAnsi="宋体" w:cs="宋体"/>
                <w:spacing w:val="-4"/>
                <w:szCs w:val="21"/>
              </w:rPr>
              <w:t>对本项目在设计、制造、进度、财务等方面采取的组织措施和相</w:t>
            </w:r>
            <w:r>
              <w:rPr>
                <w:rFonts w:ascii="宋体" w:eastAsia="宋体" w:hAnsi="宋体" w:cs="宋体"/>
                <w:spacing w:val="-2"/>
                <w:szCs w:val="21"/>
              </w:rPr>
              <w:t>关</w:t>
            </w:r>
            <w:r>
              <w:rPr>
                <w:rFonts w:ascii="宋体" w:eastAsia="宋体" w:hAnsi="宋体" w:cs="宋体"/>
                <w:spacing w:val="-3"/>
                <w:szCs w:val="21"/>
              </w:rPr>
              <w:t>人</w:t>
            </w:r>
            <w:r>
              <w:rPr>
                <w:rFonts w:ascii="宋体" w:eastAsia="宋体" w:hAnsi="宋体" w:cs="宋体"/>
                <w:spacing w:val="-2"/>
                <w:szCs w:val="21"/>
              </w:rPr>
              <w:t>员简介</w:t>
            </w:r>
          </w:p>
        </w:tc>
        <w:tc>
          <w:tcPr>
            <w:tcW w:w="7500" w:type="dxa"/>
            <w:gridSpan w:val="6"/>
            <w:vAlign w:val="center"/>
          </w:tcPr>
          <w:p w:rsidR="00DC1751" w:rsidRDefault="00DC1751">
            <w:pPr>
              <w:widowControl/>
              <w:jc w:val="left"/>
              <w:rPr>
                <w:rFonts w:ascii="宋体" w:eastAsia="宋体" w:hAnsi="宋体" w:cs="宋体"/>
                <w:kern w:val="0"/>
                <w:szCs w:val="21"/>
                <w:lang w:bidi="ar"/>
              </w:rPr>
            </w:pPr>
          </w:p>
        </w:tc>
      </w:tr>
    </w:tbl>
    <w:p w:rsidR="00DC1751" w:rsidRDefault="00DC1751">
      <w:pPr>
        <w:pStyle w:val="a1"/>
        <w:rPr>
          <w:rFonts w:ascii="Times New Roman" w:eastAsia="宋体" w:hAnsi="Times New Roman" w:cs="Times New Roman"/>
          <w:b/>
          <w:bCs/>
          <w:color w:val="000000"/>
          <w:sz w:val="24"/>
          <w:szCs w:val="24"/>
        </w:rPr>
      </w:pPr>
    </w:p>
    <w:p w:rsidR="00DC1751" w:rsidRDefault="00DC1751">
      <w:pPr>
        <w:pStyle w:val="a1"/>
        <w:rPr>
          <w:rFonts w:ascii="Times New Roman" w:eastAsia="宋体" w:hAnsi="Times New Roman" w:cs="Times New Roman"/>
          <w:b/>
          <w:bCs/>
          <w:color w:val="000000"/>
          <w:sz w:val="24"/>
          <w:szCs w:val="24"/>
        </w:rPr>
      </w:pPr>
    </w:p>
    <w:p w:rsidR="00DC1751" w:rsidRDefault="00DC1751">
      <w:pPr>
        <w:pStyle w:val="a1"/>
        <w:rPr>
          <w:rFonts w:ascii="Times New Roman" w:eastAsia="宋体" w:hAnsi="Times New Roman" w:cs="Times New Roman"/>
          <w:b/>
          <w:bCs/>
          <w:color w:val="000000"/>
          <w:sz w:val="24"/>
          <w:szCs w:val="24"/>
        </w:rPr>
      </w:pPr>
    </w:p>
    <w:p w:rsidR="00DC1751" w:rsidRDefault="00DC1751">
      <w:pPr>
        <w:pStyle w:val="a1"/>
        <w:rPr>
          <w:rFonts w:ascii="Times New Roman" w:eastAsia="宋体" w:hAnsi="Times New Roman" w:cs="Times New Roman"/>
          <w:b/>
          <w:bCs/>
          <w:color w:val="000000"/>
          <w:sz w:val="24"/>
          <w:szCs w:val="24"/>
        </w:rPr>
      </w:pPr>
    </w:p>
    <w:p w:rsidR="00DC1751" w:rsidRDefault="00DC1751">
      <w:pPr>
        <w:pStyle w:val="a1"/>
        <w:rPr>
          <w:rFonts w:ascii="Times New Roman" w:eastAsia="宋体" w:hAnsi="Times New Roman" w:cs="Times New Roman"/>
          <w:b/>
          <w:bCs/>
          <w:color w:val="000000"/>
          <w:sz w:val="24"/>
          <w:szCs w:val="24"/>
        </w:rPr>
      </w:pPr>
    </w:p>
    <w:p w:rsidR="00DC1751" w:rsidRDefault="00DC1751">
      <w:pPr>
        <w:pStyle w:val="a1"/>
        <w:rPr>
          <w:rFonts w:ascii="Times New Roman" w:eastAsia="宋体" w:hAnsi="Times New Roman" w:cs="Times New Roman"/>
          <w:b/>
          <w:bCs/>
          <w:color w:val="000000"/>
          <w:sz w:val="24"/>
          <w:szCs w:val="24"/>
        </w:rPr>
      </w:pPr>
    </w:p>
    <w:p w:rsidR="00DC1751" w:rsidRDefault="00DC1751">
      <w:pPr>
        <w:pStyle w:val="a1"/>
        <w:rPr>
          <w:rFonts w:ascii="Times New Roman" w:eastAsia="宋体" w:hAnsi="Times New Roman" w:cs="Times New Roman"/>
          <w:b/>
          <w:bCs/>
          <w:color w:val="000000"/>
          <w:sz w:val="24"/>
          <w:szCs w:val="24"/>
        </w:rPr>
      </w:pPr>
    </w:p>
    <w:p w:rsidR="00DC1751" w:rsidRDefault="00DC1751">
      <w:pPr>
        <w:pStyle w:val="a1"/>
        <w:rPr>
          <w:rFonts w:ascii="Times New Roman" w:eastAsia="宋体" w:hAnsi="Times New Roman" w:cs="Times New Roman"/>
          <w:b/>
          <w:bCs/>
          <w:color w:val="000000"/>
          <w:sz w:val="24"/>
          <w:szCs w:val="24"/>
        </w:rPr>
      </w:pPr>
    </w:p>
    <w:p w:rsidR="00DC1751" w:rsidRDefault="00377408">
      <w:pPr>
        <w:pStyle w:val="a1"/>
        <w:outlineLvl w:val="3"/>
        <w:rPr>
          <w:rFonts w:ascii="Times New Roman" w:eastAsia="宋体" w:hAnsi="Times New Roman" w:cs="Times New Roman"/>
          <w:b/>
          <w:bCs/>
          <w:color w:val="000000"/>
          <w:sz w:val="24"/>
          <w:szCs w:val="24"/>
        </w:rPr>
      </w:pPr>
      <w:r>
        <w:rPr>
          <w:rFonts w:eastAsia="宋体" w:hAnsi="宋体" w:cs="宋体"/>
          <w:spacing w:val="-9"/>
          <w:sz w:val="24"/>
          <w:szCs w:val="24"/>
          <w14:textOutline w14:w="4356" w14:cap="flat" w14:cmpd="sng" w14:algn="ctr">
            <w14:solidFill>
              <w14:srgbClr w14:val="000000"/>
            </w14:solidFill>
            <w14:prstDash w14:val="solid"/>
            <w14:miter w14:lim="0"/>
          </w14:textOutline>
        </w:rPr>
        <w:t>表</w:t>
      </w:r>
      <w:r>
        <w:rPr>
          <w:rFonts w:eastAsia="宋体" w:hAnsi="宋体" w:cs="宋体"/>
          <w:spacing w:val="-7"/>
          <w:sz w:val="24"/>
          <w:szCs w:val="24"/>
        </w:rPr>
        <w:t xml:space="preserve"> </w:t>
      </w:r>
      <w:r>
        <w:rPr>
          <w:rFonts w:eastAsia="宋体" w:hAnsi="宋体" w:cs="宋体"/>
          <w:spacing w:val="-7"/>
          <w:sz w:val="24"/>
          <w:szCs w:val="24"/>
          <w14:textOutline w14:w="4356" w14:cap="flat" w14:cmpd="sng" w14:algn="ctr">
            <w14:solidFill>
              <w14:srgbClr w14:val="000000"/>
            </w14:solidFill>
            <w14:prstDash w14:val="solid"/>
            <w14:miter w14:lim="0"/>
          </w14:textOutline>
        </w:rPr>
        <w:t>2</w:t>
      </w:r>
      <w:r>
        <w:rPr>
          <w:rFonts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ascii="Times New Roman" w:eastAsia="宋体" w:hAnsi="Times New Roman" w:cs="Times New Roman" w:hint="eastAsia"/>
          <w:b/>
          <w:bCs/>
          <w:color w:val="000000"/>
          <w:sz w:val="24"/>
          <w:szCs w:val="24"/>
        </w:rPr>
        <w:t>资产情况汇总表</w:t>
      </w:r>
    </w:p>
    <w:p w:rsidR="00DC1751" w:rsidRDefault="00DC1751">
      <w:pPr>
        <w:pStyle w:val="a1"/>
        <w:rPr>
          <w:rFonts w:ascii="Times New Roman" w:eastAsia="宋体" w:hAnsi="Times New Roman" w:cs="Times New Roman"/>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1287"/>
        <w:gridCol w:w="1288"/>
        <w:gridCol w:w="1290"/>
      </w:tblGrid>
      <w:tr w:rsidR="00DC1751">
        <w:trPr>
          <w:trHeight w:val="737"/>
          <w:jc w:val="center"/>
        </w:trPr>
        <w:tc>
          <w:tcPr>
            <w:tcW w:w="8449" w:type="dxa"/>
            <w:gridSpan w:val="4"/>
            <w:vAlign w:val="center"/>
          </w:tcPr>
          <w:p w:rsidR="00DC1751" w:rsidRDefault="00377408">
            <w:pPr>
              <w:spacing w:line="440" w:lineRule="exact"/>
              <w:jc w:val="center"/>
              <w:rPr>
                <w:rFonts w:ascii="宋体" w:hAnsi="宋体"/>
                <w:szCs w:val="24"/>
              </w:rPr>
            </w:pPr>
            <w:r>
              <w:rPr>
                <w:rFonts w:ascii="宋体" w:eastAsia="宋体" w:hAnsi="宋体"/>
                <w:color w:val="000000"/>
                <w:sz w:val="24"/>
                <w:szCs w:val="24"/>
                <w:u w:val="single"/>
              </w:rPr>
              <w:t xml:space="preserve">                   </w:t>
            </w:r>
            <w:r>
              <w:rPr>
                <w:rFonts w:ascii="宋体" w:eastAsia="宋体" w:hAnsi="宋体" w:hint="eastAsia"/>
                <w:color w:val="000000"/>
                <w:sz w:val="24"/>
                <w:szCs w:val="24"/>
              </w:rPr>
              <w:t>公司资产情况汇总表</w:t>
            </w:r>
          </w:p>
        </w:tc>
      </w:tr>
      <w:tr w:rsidR="00DC1751">
        <w:trPr>
          <w:trHeight w:val="737"/>
          <w:jc w:val="center"/>
        </w:trPr>
        <w:tc>
          <w:tcPr>
            <w:tcW w:w="4584" w:type="dxa"/>
            <w:vAlign w:val="center"/>
          </w:tcPr>
          <w:p w:rsidR="00DC1751" w:rsidRDefault="00377408">
            <w:pPr>
              <w:spacing w:line="440" w:lineRule="exact"/>
              <w:jc w:val="center"/>
              <w:rPr>
                <w:rFonts w:ascii="宋体" w:hAnsi="宋体"/>
                <w:color w:val="000000"/>
                <w:sz w:val="24"/>
                <w:szCs w:val="24"/>
                <w:highlight w:val="yellow"/>
              </w:rPr>
            </w:pPr>
            <w:r>
              <w:rPr>
                <w:rFonts w:ascii="宋体" w:eastAsia="宋体" w:hAnsi="宋体" w:hint="eastAsia"/>
                <w:color w:val="000000"/>
                <w:sz w:val="24"/>
                <w:szCs w:val="24"/>
                <w:highlight w:val="yellow"/>
              </w:rPr>
              <w:t>注册资本（万元）</w:t>
            </w:r>
          </w:p>
        </w:tc>
        <w:tc>
          <w:tcPr>
            <w:tcW w:w="3865" w:type="dxa"/>
            <w:gridSpan w:val="3"/>
          </w:tcPr>
          <w:p w:rsidR="00DC1751" w:rsidRDefault="00DC1751">
            <w:pPr>
              <w:spacing w:line="440" w:lineRule="exact"/>
              <w:jc w:val="center"/>
              <w:rPr>
                <w:rFonts w:ascii="宋体" w:hAnsi="宋体"/>
                <w:color w:val="000000"/>
                <w:sz w:val="24"/>
                <w:szCs w:val="24"/>
              </w:rPr>
            </w:pPr>
          </w:p>
        </w:tc>
      </w:tr>
      <w:tr w:rsidR="00DC1751">
        <w:trPr>
          <w:trHeight w:val="737"/>
          <w:jc w:val="center"/>
        </w:trPr>
        <w:tc>
          <w:tcPr>
            <w:tcW w:w="4584" w:type="dxa"/>
            <w:vAlign w:val="center"/>
          </w:tcPr>
          <w:p w:rsidR="00DC1751" w:rsidRDefault="00377408">
            <w:pPr>
              <w:spacing w:line="440" w:lineRule="exact"/>
              <w:jc w:val="center"/>
              <w:rPr>
                <w:rFonts w:ascii="宋体" w:hAnsi="宋体"/>
                <w:color w:val="000000"/>
                <w:sz w:val="24"/>
                <w:szCs w:val="24"/>
                <w:highlight w:val="yellow"/>
              </w:rPr>
            </w:pPr>
            <w:r>
              <w:rPr>
                <w:rFonts w:ascii="宋体" w:eastAsia="宋体" w:hAnsi="宋体" w:hint="eastAsia"/>
                <w:color w:val="000000"/>
                <w:sz w:val="24"/>
                <w:szCs w:val="24"/>
                <w:highlight w:val="yellow"/>
              </w:rPr>
              <w:t>实缴资本</w:t>
            </w:r>
            <w:r>
              <w:rPr>
                <w:rFonts w:ascii="宋体" w:eastAsia="宋体" w:hAnsi="宋体"/>
                <w:color w:val="000000"/>
                <w:sz w:val="24"/>
                <w:szCs w:val="24"/>
                <w:highlight w:val="yellow"/>
              </w:rPr>
              <w:t>（万元）</w:t>
            </w:r>
          </w:p>
        </w:tc>
        <w:tc>
          <w:tcPr>
            <w:tcW w:w="3865" w:type="dxa"/>
            <w:gridSpan w:val="3"/>
          </w:tcPr>
          <w:p w:rsidR="00DC1751" w:rsidRDefault="00DC1751">
            <w:pPr>
              <w:spacing w:line="440" w:lineRule="exact"/>
              <w:jc w:val="center"/>
              <w:rPr>
                <w:rFonts w:ascii="宋体" w:hAnsi="宋体"/>
                <w:color w:val="000000"/>
                <w:sz w:val="24"/>
                <w:szCs w:val="24"/>
              </w:rPr>
            </w:pPr>
          </w:p>
        </w:tc>
      </w:tr>
      <w:tr w:rsidR="00DC1751">
        <w:trPr>
          <w:trHeight w:val="737"/>
          <w:jc w:val="center"/>
        </w:trPr>
        <w:tc>
          <w:tcPr>
            <w:tcW w:w="4584" w:type="dxa"/>
            <w:vAlign w:val="center"/>
          </w:tcPr>
          <w:p w:rsidR="00DC1751" w:rsidRDefault="00377408">
            <w:pPr>
              <w:spacing w:line="440" w:lineRule="exact"/>
              <w:jc w:val="center"/>
              <w:rPr>
                <w:rFonts w:ascii="宋体" w:hAnsi="宋体"/>
                <w:color w:val="000000"/>
                <w:sz w:val="24"/>
                <w:szCs w:val="24"/>
              </w:rPr>
            </w:pPr>
            <w:r>
              <w:rPr>
                <w:rFonts w:ascii="宋体" w:eastAsia="宋体" w:hAnsi="宋体" w:hint="eastAsia"/>
                <w:color w:val="000000"/>
                <w:sz w:val="24"/>
                <w:szCs w:val="24"/>
              </w:rPr>
              <w:t>年度资产情况</w:t>
            </w:r>
          </w:p>
        </w:tc>
        <w:tc>
          <w:tcPr>
            <w:tcW w:w="1287" w:type="dxa"/>
            <w:vAlign w:val="center"/>
          </w:tcPr>
          <w:p w:rsidR="00DC1751" w:rsidRDefault="00377408">
            <w:pPr>
              <w:spacing w:line="440" w:lineRule="exact"/>
              <w:jc w:val="center"/>
              <w:rPr>
                <w:rFonts w:ascii="宋体" w:hAnsi="宋体"/>
                <w:color w:val="000000"/>
                <w:sz w:val="24"/>
                <w:szCs w:val="24"/>
              </w:rPr>
            </w:pPr>
            <w:r>
              <w:rPr>
                <w:rFonts w:ascii="宋体" w:eastAsia="宋体" w:hAnsi="宋体" w:hint="eastAsia"/>
                <w:color w:val="000000"/>
                <w:sz w:val="24"/>
                <w:szCs w:val="24"/>
              </w:rPr>
              <w:t>2022</w:t>
            </w:r>
            <w:r>
              <w:rPr>
                <w:rFonts w:ascii="宋体" w:eastAsia="宋体" w:hAnsi="宋体" w:hint="eastAsia"/>
                <w:color w:val="000000"/>
                <w:sz w:val="24"/>
                <w:szCs w:val="24"/>
              </w:rPr>
              <w:t>年</w:t>
            </w:r>
          </w:p>
        </w:tc>
        <w:tc>
          <w:tcPr>
            <w:tcW w:w="1288" w:type="dxa"/>
            <w:vAlign w:val="center"/>
          </w:tcPr>
          <w:p w:rsidR="00DC1751" w:rsidRDefault="00377408">
            <w:pPr>
              <w:spacing w:line="440" w:lineRule="exact"/>
              <w:jc w:val="center"/>
              <w:rPr>
                <w:rFonts w:ascii="宋体" w:hAnsi="宋体"/>
                <w:color w:val="000000"/>
                <w:sz w:val="24"/>
                <w:szCs w:val="24"/>
              </w:rPr>
            </w:pPr>
            <w:r>
              <w:rPr>
                <w:rFonts w:ascii="宋体" w:eastAsia="宋体" w:hAnsi="宋体" w:hint="eastAsia"/>
                <w:color w:val="000000"/>
                <w:sz w:val="24"/>
                <w:szCs w:val="24"/>
              </w:rPr>
              <w:t>2023</w:t>
            </w:r>
            <w:r>
              <w:rPr>
                <w:rFonts w:ascii="宋体" w:eastAsia="宋体" w:hAnsi="宋体" w:hint="eastAsia"/>
                <w:color w:val="000000"/>
                <w:sz w:val="24"/>
                <w:szCs w:val="24"/>
              </w:rPr>
              <w:t>年</w:t>
            </w:r>
          </w:p>
        </w:tc>
        <w:tc>
          <w:tcPr>
            <w:tcW w:w="1288" w:type="dxa"/>
            <w:vAlign w:val="center"/>
          </w:tcPr>
          <w:p w:rsidR="00DC1751" w:rsidRDefault="00377408">
            <w:pPr>
              <w:spacing w:line="440" w:lineRule="exact"/>
              <w:jc w:val="center"/>
              <w:rPr>
                <w:rFonts w:ascii="宋体" w:hAnsi="宋体"/>
                <w:color w:val="000000"/>
                <w:sz w:val="24"/>
                <w:szCs w:val="24"/>
              </w:rPr>
            </w:pPr>
            <w:r>
              <w:rPr>
                <w:rFonts w:ascii="宋体" w:eastAsia="宋体" w:hAnsi="宋体" w:hint="eastAsia"/>
                <w:color w:val="000000"/>
                <w:sz w:val="24"/>
                <w:szCs w:val="24"/>
              </w:rPr>
              <w:t>2024</w:t>
            </w:r>
            <w:r>
              <w:rPr>
                <w:rFonts w:ascii="宋体" w:eastAsia="宋体" w:hAnsi="宋体" w:hint="eastAsia"/>
                <w:color w:val="000000"/>
                <w:sz w:val="24"/>
                <w:szCs w:val="24"/>
              </w:rPr>
              <w:t>年</w:t>
            </w:r>
          </w:p>
        </w:tc>
      </w:tr>
      <w:tr w:rsidR="00DC1751">
        <w:trPr>
          <w:trHeight w:val="737"/>
          <w:jc w:val="center"/>
        </w:trPr>
        <w:tc>
          <w:tcPr>
            <w:tcW w:w="4584" w:type="dxa"/>
            <w:vAlign w:val="center"/>
          </w:tcPr>
          <w:p w:rsidR="00DC1751" w:rsidRDefault="00377408">
            <w:pPr>
              <w:spacing w:line="440" w:lineRule="exact"/>
              <w:jc w:val="center"/>
              <w:rPr>
                <w:rFonts w:ascii="宋体" w:hAnsi="宋体"/>
                <w:color w:val="000000"/>
                <w:sz w:val="24"/>
                <w:szCs w:val="24"/>
              </w:rPr>
            </w:pPr>
            <w:r>
              <w:rPr>
                <w:rFonts w:ascii="宋体" w:eastAsia="宋体" w:hAnsi="宋体" w:hint="eastAsia"/>
                <w:color w:val="000000"/>
                <w:sz w:val="24"/>
                <w:szCs w:val="24"/>
              </w:rPr>
              <w:t>流动资产（万元）</w:t>
            </w:r>
          </w:p>
        </w:tc>
        <w:tc>
          <w:tcPr>
            <w:tcW w:w="1287" w:type="dxa"/>
          </w:tcPr>
          <w:p w:rsidR="00DC1751" w:rsidRDefault="00DC1751">
            <w:pPr>
              <w:spacing w:line="440" w:lineRule="exact"/>
              <w:jc w:val="center"/>
              <w:rPr>
                <w:rFonts w:ascii="宋体" w:hAnsi="宋体"/>
                <w:color w:val="000000"/>
                <w:sz w:val="24"/>
                <w:szCs w:val="24"/>
              </w:rPr>
            </w:pPr>
          </w:p>
        </w:tc>
        <w:tc>
          <w:tcPr>
            <w:tcW w:w="1288" w:type="dxa"/>
          </w:tcPr>
          <w:p w:rsidR="00DC1751" w:rsidRDefault="00DC1751">
            <w:pPr>
              <w:spacing w:line="440" w:lineRule="exact"/>
              <w:jc w:val="center"/>
              <w:rPr>
                <w:rFonts w:ascii="宋体" w:hAnsi="宋体"/>
                <w:color w:val="000000"/>
                <w:sz w:val="24"/>
                <w:szCs w:val="24"/>
              </w:rPr>
            </w:pPr>
          </w:p>
        </w:tc>
        <w:tc>
          <w:tcPr>
            <w:tcW w:w="1288" w:type="dxa"/>
          </w:tcPr>
          <w:p w:rsidR="00DC1751" w:rsidRDefault="00DC1751">
            <w:pPr>
              <w:spacing w:line="440" w:lineRule="exact"/>
              <w:jc w:val="center"/>
              <w:rPr>
                <w:rFonts w:ascii="宋体" w:hAnsi="宋体"/>
                <w:color w:val="000000"/>
                <w:sz w:val="24"/>
                <w:szCs w:val="24"/>
              </w:rPr>
            </w:pPr>
          </w:p>
        </w:tc>
      </w:tr>
      <w:tr w:rsidR="00DC1751">
        <w:trPr>
          <w:trHeight w:val="737"/>
          <w:jc w:val="center"/>
        </w:trPr>
        <w:tc>
          <w:tcPr>
            <w:tcW w:w="4584" w:type="dxa"/>
            <w:vAlign w:val="center"/>
          </w:tcPr>
          <w:p w:rsidR="00DC1751" w:rsidRDefault="00377408">
            <w:pPr>
              <w:spacing w:line="440" w:lineRule="exact"/>
              <w:jc w:val="center"/>
              <w:rPr>
                <w:rFonts w:ascii="宋体" w:hAnsi="宋体"/>
                <w:color w:val="000000"/>
                <w:sz w:val="24"/>
                <w:szCs w:val="24"/>
              </w:rPr>
            </w:pPr>
            <w:r>
              <w:rPr>
                <w:rFonts w:ascii="宋体" w:eastAsia="宋体" w:hAnsi="宋体" w:hint="eastAsia"/>
                <w:color w:val="000000"/>
                <w:sz w:val="24"/>
                <w:szCs w:val="24"/>
              </w:rPr>
              <w:t>非流动资产（万元）</w:t>
            </w:r>
          </w:p>
        </w:tc>
        <w:tc>
          <w:tcPr>
            <w:tcW w:w="1287" w:type="dxa"/>
          </w:tcPr>
          <w:p w:rsidR="00DC1751" w:rsidRDefault="00DC1751">
            <w:pPr>
              <w:spacing w:line="440" w:lineRule="exact"/>
              <w:jc w:val="center"/>
              <w:rPr>
                <w:rFonts w:ascii="宋体" w:hAnsi="宋体"/>
                <w:color w:val="000000"/>
                <w:sz w:val="24"/>
                <w:szCs w:val="24"/>
              </w:rPr>
            </w:pPr>
          </w:p>
        </w:tc>
        <w:tc>
          <w:tcPr>
            <w:tcW w:w="1288" w:type="dxa"/>
          </w:tcPr>
          <w:p w:rsidR="00DC1751" w:rsidRDefault="00DC1751">
            <w:pPr>
              <w:spacing w:line="440" w:lineRule="exact"/>
              <w:jc w:val="center"/>
              <w:rPr>
                <w:rFonts w:ascii="宋体" w:hAnsi="宋体"/>
                <w:color w:val="000000"/>
                <w:sz w:val="24"/>
                <w:szCs w:val="24"/>
              </w:rPr>
            </w:pPr>
          </w:p>
        </w:tc>
        <w:tc>
          <w:tcPr>
            <w:tcW w:w="1288" w:type="dxa"/>
          </w:tcPr>
          <w:p w:rsidR="00DC1751" w:rsidRDefault="00DC1751">
            <w:pPr>
              <w:spacing w:line="440" w:lineRule="exact"/>
              <w:jc w:val="center"/>
              <w:rPr>
                <w:rFonts w:ascii="宋体" w:hAnsi="宋体"/>
                <w:color w:val="000000"/>
                <w:sz w:val="24"/>
                <w:szCs w:val="24"/>
              </w:rPr>
            </w:pPr>
          </w:p>
        </w:tc>
      </w:tr>
      <w:tr w:rsidR="00DC1751">
        <w:trPr>
          <w:trHeight w:val="737"/>
          <w:jc w:val="center"/>
        </w:trPr>
        <w:tc>
          <w:tcPr>
            <w:tcW w:w="4584" w:type="dxa"/>
            <w:vAlign w:val="center"/>
          </w:tcPr>
          <w:p w:rsidR="00DC1751" w:rsidRDefault="00377408">
            <w:pPr>
              <w:spacing w:line="440" w:lineRule="exact"/>
              <w:jc w:val="center"/>
              <w:rPr>
                <w:rFonts w:ascii="宋体" w:hAnsi="宋体"/>
                <w:color w:val="000000"/>
                <w:sz w:val="24"/>
                <w:szCs w:val="24"/>
              </w:rPr>
            </w:pPr>
            <w:r>
              <w:rPr>
                <w:rFonts w:ascii="宋体" w:eastAsia="宋体" w:hAnsi="宋体" w:hint="eastAsia"/>
                <w:color w:val="000000"/>
                <w:sz w:val="24"/>
                <w:szCs w:val="24"/>
              </w:rPr>
              <w:t>营业收入（万元）</w:t>
            </w:r>
          </w:p>
        </w:tc>
        <w:tc>
          <w:tcPr>
            <w:tcW w:w="1287" w:type="dxa"/>
          </w:tcPr>
          <w:p w:rsidR="00DC1751" w:rsidRDefault="00DC1751">
            <w:pPr>
              <w:spacing w:line="440" w:lineRule="exact"/>
              <w:jc w:val="center"/>
              <w:rPr>
                <w:rFonts w:ascii="宋体" w:hAnsi="宋体"/>
                <w:color w:val="000000"/>
                <w:sz w:val="24"/>
                <w:szCs w:val="24"/>
                <w:highlight w:val="yellow"/>
              </w:rPr>
            </w:pPr>
          </w:p>
        </w:tc>
        <w:tc>
          <w:tcPr>
            <w:tcW w:w="1288" w:type="dxa"/>
          </w:tcPr>
          <w:p w:rsidR="00DC1751" w:rsidRDefault="00DC1751">
            <w:pPr>
              <w:spacing w:line="440" w:lineRule="exact"/>
              <w:jc w:val="center"/>
              <w:rPr>
                <w:rFonts w:ascii="宋体" w:hAnsi="宋体"/>
                <w:color w:val="000000"/>
                <w:sz w:val="24"/>
                <w:szCs w:val="24"/>
                <w:highlight w:val="yellow"/>
              </w:rPr>
            </w:pPr>
          </w:p>
        </w:tc>
        <w:tc>
          <w:tcPr>
            <w:tcW w:w="1288" w:type="dxa"/>
          </w:tcPr>
          <w:p w:rsidR="00DC1751" w:rsidRDefault="00DC1751">
            <w:pPr>
              <w:spacing w:line="440" w:lineRule="exact"/>
              <w:jc w:val="center"/>
              <w:rPr>
                <w:rFonts w:ascii="宋体" w:hAnsi="宋体"/>
                <w:color w:val="000000"/>
                <w:sz w:val="24"/>
                <w:szCs w:val="24"/>
                <w:highlight w:val="yellow"/>
              </w:rPr>
            </w:pPr>
          </w:p>
        </w:tc>
      </w:tr>
      <w:tr w:rsidR="00DC1751">
        <w:trPr>
          <w:trHeight w:val="737"/>
          <w:jc w:val="center"/>
        </w:trPr>
        <w:tc>
          <w:tcPr>
            <w:tcW w:w="4584" w:type="dxa"/>
            <w:vAlign w:val="center"/>
          </w:tcPr>
          <w:p w:rsidR="00DC1751" w:rsidRDefault="00377408">
            <w:pPr>
              <w:spacing w:line="440" w:lineRule="exact"/>
              <w:jc w:val="center"/>
              <w:rPr>
                <w:rFonts w:ascii="宋体" w:hAnsi="宋体"/>
                <w:color w:val="000000"/>
                <w:sz w:val="24"/>
                <w:szCs w:val="24"/>
              </w:rPr>
            </w:pPr>
            <w:r>
              <w:rPr>
                <w:rFonts w:ascii="宋体" w:eastAsia="宋体" w:hAnsi="宋体" w:hint="eastAsia"/>
                <w:color w:val="000000"/>
                <w:sz w:val="24"/>
                <w:szCs w:val="24"/>
              </w:rPr>
              <w:t>年底资产总值（万元）</w:t>
            </w:r>
          </w:p>
        </w:tc>
        <w:tc>
          <w:tcPr>
            <w:tcW w:w="1287" w:type="dxa"/>
          </w:tcPr>
          <w:p w:rsidR="00DC1751" w:rsidRDefault="00DC1751">
            <w:pPr>
              <w:spacing w:line="440" w:lineRule="exact"/>
              <w:jc w:val="center"/>
              <w:rPr>
                <w:rFonts w:ascii="宋体" w:hAnsi="宋体"/>
                <w:color w:val="000000"/>
                <w:sz w:val="24"/>
                <w:szCs w:val="24"/>
              </w:rPr>
            </w:pPr>
          </w:p>
        </w:tc>
        <w:tc>
          <w:tcPr>
            <w:tcW w:w="1288" w:type="dxa"/>
          </w:tcPr>
          <w:p w:rsidR="00DC1751" w:rsidRDefault="00DC1751">
            <w:pPr>
              <w:spacing w:line="440" w:lineRule="exact"/>
              <w:jc w:val="center"/>
              <w:rPr>
                <w:rFonts w:ascii="宋体" w:hAnsi="宋体"/>
                <w:color w:val="000000"/>
                <w:sz w:val="24"/>
                <w:szCs w:val="24"/>
              </w:rPr>
            </w:pPr>
          </w:p>
        </w:tc>
        <w:tc>
          <w:tcPr>
            <w:tcW w:w="1288" w:type="dxa"/>
          </w:tcPr>
          <w:p w:rsidR="00DC1751" w:rsidRDefault="00DC1751">
            <w:pPr>
              <w:spacing w:line="440" w:lineRule="exact"/>
              <w:jc w:val="center"/>
              <w:rPr>
                <w:rFonts w:ascii="宋体" w:hAnsi="宋体"/>
                <w:color w:val="000000"/>
                <w:sz w:val="24"/>
                <w:szCs w:val="24"/>
              </w:rPr>
            </w:pPr>
          </w:p>
        </w:tc>
      </w:tr>
      <w:tr w:rsidR="00DC1751">
        <w:trPr>
          <w:trHeight w:val="737"/>
          <w:jc w:val="center"/>
        </w:trPr>
        <w:tc>
          <w:tcPr>
            <w:tcW w:w="4584" w:type="dxa"/>
            <w:vAlign w:val="center"/>
          </w:tcPr>
          <w:p w:rsidR="00DC1751" w:rsidRDefault="00377408">
            <w:pPr>
              <w:spacing w:line="440" w:lineRule="exact"/>
              <w:jc w:val="center"/>
              <w:rPr>
                <w:rFonts w:ascii="宋体" w:hAnsi="宋体"/>
                <w:color w:val="000000"/>
                <w:sz w:val="24"/>
                <w:szCs w:val="24"/>
              </w:rPr>
            </w:pPr>
            <w:r>
              <w:rPr>
                <w:rFonts w:ascii="宋体" w:eastAsia="宋体" w:hAnsi="宋体" w:hint="eastAsia"/>
                <w:color w:val="000000"/>
                <w:sz w:val="24"/>
                <w:szCs w:val="24"/>
              </w:rPr>
              <w:t>年底负债总值（万元）</w:t>
            </w:r>
          </w:p>
        </w:tc>
        <w:tc>
          <w:tcPr>
            <w:tcW w:w="1287" w:type="dxa"/>
          </w:tcPr>
          <w:p w:rsidR="00DC1751" w:rsidRDefault="00DC1751">
            <w:pPr>
              <w:spacing w:line="440" w:lineRule="exact"/>
              <w:jc w:val="center"/>
              <w:rPr>
                <w:rFonts w:ascii="宋体" w:hAnsi="宋体"/>
                <w:color w:val="000000"/>
                <w:sz w:val="24"/>
                <w:szCs w:val="24"/>
              </w:rPr>
            </w:pPr>
          </w:p>
        </w:tc>
        <w:tc>
          <w:tcPr>
            <w:tcW w:w="1288" w:type="dxa"/>
          </w:tcPr>
          <w:p w:rsidR="00DC1751" w:rsidRDefault="00DC1751">
            <w:pPr>
              <w:spacing w:line="440" w:lineRule="exact"/>
              <w:jc w:val="center"/>
              <w:rPr>
                <w:rFonts w:ascii="宋体" w:hAnsi="宋体"/>
                <w:color w:val="000000"/>
                <w:sz w:val="24"/>
                <w:szCs w:val="24"/>
              </w:rPr>
            </w:pPr>
          </w:p>
        </w:tc>
        <w:tc>
          <w:tcPr>
            <w:tcW w:w="1288" w:type="dxa"/>
          </w:tcPr>
          <w:p w:rsidR="00DC1751" w:rsidRDefault="00DC1751">
            <w:pPr>
              <w:spacing w:line="440" w:lineRule="exact"/>
              <w:jc w:val="center"/>
              <w:rPr>
                <w:rFonts w:ascii="宋体" w:hAnsi="宋体"/>
                <w:color w:val="000000"/>
                <w:sz w:val="24"/>
                <w:szCs w:val="24"/>
              </w:rPr>
            </w:pPr>
          </w:p>
        </w:tc>
      </w:tr>
      <w:tr w:rsidR="00DC1751">
        <w:trPr>
          <w:trHeight w:val="737"/>
          <w:jc w:val="center"/>
        </w:trPr>
        <w:tc>
          <w:tcPr>
            <w:tcW w:w="4584" w:type="dxa"/>
            <w:vAlign w:val="center"/>
          </w:tcPr>
          <w:p w:rsidR="00DC1751" w:rsidRDefault="00377408">
            <w:pPr>
              <w:spacing w:line="440" w:lineRule="exact"/>
              <w:jc w:val="center"/>
              <w:rPr>
                <w:rFonts w:ascii="宋体" w:hAnsi="宋体"/>
                <w:color w:val="000000"/>
                <w:sz w:val="24"/>
                <w:szCs w:val="24"/>
              </w:rPr>
            </w:pPr>
            <w:r>
              <w:rPr>
                <w:rFonts w:ascii="宋体" w:eastAsia="宋体" w:hAnsi="宋体"/>
                <w:color w:val="000000"/>
                <w:sz w:val="24"/>
                <w:szCs w:val="24"/>
              </w:rPr>
              <w:t>资产负债率</w:t>
            </w:r>
            <w:r>
              <w:rPr>
                <w:rFonts w:ascii="宋体" w:eastAsia="宋体" w:hAnsi="宋体" w:hint="eastAsia"/>
                <w:color w:val="000000"/>
                <w:sz w:val="24"/>
                <w:szCs w:val="24"/>
              </w:rPr>
              <w:t>（</w:t>
            </w:r>
            <w:r>
              <w:rPr>
                <w:rFonts w:ascii="宋体" w:eastAsia="宋体" w:hAnsi="宋体" w:hint="eastAsia"/>
                <w:color w:val="000000"/>
                <w:sz w:val="24"/>
                <w:szCs w:val="24"/>
              </w:rPr>
              <w:t xml:space="preserve">  %</w:t>
            </w:r>
            <w:r>
              <w:rPr>
                <w:rFonts w:ascii="宋体" w:eastAsia="宋体" w:hAnsi="宋体" w:hint="eastAsia"/>
                <w:color w:val="000000"/>
                <w:sz w:val="24"/>
                <w:szCs w:val="24"/>
              </w:rPr>
              <w:t>）</w:t>
            </w:r>
          </w:p>
        </w:tc>
        <w:tc>
          <w:tcPr>
            <w:tcW w:w="1287" w:type="dxa"/>
          </w:tcPr>
          <w:p w:rsidR="00DC1751" w:rsidRDefault="00DC1751">
            <w:pPr>
              <w:spacing w:line="440" w:lineRule="exact"/>
              <w:jc w:val="center"/>
              <w:rPr>
                <w:rFonts w:ascii="宋体" w:hAnsi="宋体"/>
                <w:color w:val="000000"/>
                <w:sz w:val="24"/>
                <w:szCs w:val="24"/>
                <w:highlight w:val="yellow"/>
              </w:rPr>
            </w:pPr>
          </w:p>
        </w:tc>
        <w:tc>
          <w:tcPr>
            <w:tcW w:w="1288" w:type="dxa"/>
          </w:tcPr>
          <w:p w:rsidR="00DC1751" w:rsidRDefault="00DC1751">
            <w:pPr>
              <w:spacing w:line="440" w:lineRule="exact"/>
              <w:jc w:val="center"/>
              <w:rPr>
                <w:rFonts w:ascii="宋体" w:hAnsi="宋体"/>
                <w:color w:val="000000"/>
                <w:sz w:val="24"/>
                <w:szCs w:val="24"/>
                <w:highlight w:val="yellow"/>
              </w:rPr>
            </w:pPr>
          </w:p>
        </w:tc>
        <w:tc>
          <w:tcPr>
            <w:tcW w:w="1288" w:type="dxa"/>
          </w:tcPr>
          <w:p w:rsidR="00DC1751" w:rsidRDefault="00DC1751">
            <w:pPr>
              <w:spacing w:line="440" w:lineRule="exact"/>
              <w:jc w:val="center"/>
              <w:rPr>
                <w:rFonts w:ascii="宋体" w:hAnsi="宋体"/>
                <w:color w:val="000000"/>
                <w:sz w:val="24"/>
                <w:szCs w:val="24"/>
                <w:highlight w:val="yellow"/>
              </w:rPr>
            </w:pPr>
          </w:p>
        </w:tc>
      </w:tr>
      <w:tr w:rsidR="00DC1751">
        <w:trPr>
          <w:trHeight w:val="737"/>
          <w:jc w:val="center"/>
        </w:trPr>
        <w:tc>
          <w:tcPr>
            <w:tcW w:w="4584" w:type="dxa"/>
            <w:vAlign w:val="center"/>
          </w:tcPr>
          <w:p w:rsidR="00DC1751" w:rsidRDefault="00377408">
            <w:pPr>
              <w:spacing w:line="440" w:lineRule="exact"/>
              <w:jc w:val="center"/>
              <w:rPr>
                <w:rFonts w:ascii="宋体" w:hAnsi="宋体"/>
                <w:color w:val="000000"/>
                <w:sz w:val="24"/>
                <w:szCs w:val="24"/>
              </w:rPr>
            </w:pPr>
            <w:r>
              <w:rPr>
                <w:rFonts w:ascii="宋体" w:eastAsia="宋体" w:hAnsi="宋体" w:hint="eastAsia"/>
                <w:color w:val="000000"/>
                <w:sz w:val="24"/>
                <w:szCs w:val="24"/>
              </w:rPr>
              <w:t>净利润（万元）</w:t>
            </w:r>
          </w:p>
        </w:tc>
        <w:tc>
          <w:tcPr>
            <w:tcW w:w="1287" w:type="dxa"/>
          </w:tcPr>
          <w:p w:rsidR="00DC1751" w:rsidRDefault="00DC1751">
            <w:pPr>
              <w:spacing w:line="440" w:lineRule="exact"/>
              <w:jc w:val="center"/>
              <w:rPr>
                <w:rFonts w:ascii="宋体" w:hAnsi="宋体"/>
                <w:color w:val="000000"/>
                <w:sz w:val="24"/>
                <w:szCs w:val="24"/>
                <w:highlight w:val="yellow"/>
              </w:rPr>
            </w:pPr>
          </w:p>
        </w:tc>
        <w:tc>
          <w:tcPr>
            <w:tcW w:w="1288" w:type="dxa"/>
          </w:tcPr>
          <w:p w:rsidR="00DC1751" w:rsidRDefault="00DC1751">
            <w:pPr>
              <w:spacing w:line="440" w:lineRule="exact"/>
              <w:jc w:val="center"/>
              <w:rPr>
                <w:rFonts w:ascii="宋体" w:hAnsi="宋体"/>
                <w:color w:val="000000"/>
                <w:sz w:val="24"/>
                <w:szCs w:val="24"/>
                <w:highlight w:val="yellow"/>
              </w:rPr>
            </w:pPr>
          </w:p>
        </w:tc>
        <w:tc>
          <w:tcPr>
            <w:tcW w:w="1288" w:type="dxa"/>
          </w:tcPr>
          <w:p w:rsidR="00DC1751" w:rsidRDefault="00DC1751">
            <w:pPr>
              <w:spacing w:line="440" w:lineRule="exact"/>
              <w:jc w:val="center"/>
              <w:rPr>
                <w:rFonts w:ascii="宋体" w:hAnsi="宋体"/>
                <w:color w:val="000000"/>
                <w:sz w:val="24"/>
                <w:szCs w:val="24"/>
                <w:highlight w:val="yellow"/>
              </w:rPr>
            </w:pPr>
          </w:p>
        </w:tc>
      </w:tr>
      <w:tr w:rsidR="00DC1751">
        <w:trPr>
          <w:trHeight w:val="737"/>
          <w:jc w:val="center"/>
        </w:trPr>
        <w:tc>
          <w:tcPr>
            <w:tcW w:w="4584" w:type="dxa"/>
            <w:vAlign w:val="center"/>
          </w:tcPr>
          <w:p w:rsidR="00DC1751" w:rsidRDefault="00377408">
            <w:pPr>
              <w:spacing w:line="440" w:lineRule="exact"/>
              <w:jc w:val="center"/>
              <w:rPr>
                <w:rFonts w:ascii="宋体" w:hAnsi="宋体"/>
                <w:color w:val="000000"/>
                <w:sz w:val="24"/>
                <w:szCs w:val="24"/>
              </w:rPr>
            </w:pPr>
            <w:r>
              <w:rPr>
                <w:rFonts w:ascii="宋体" w:eastAsia="宋体" w:hAnsi="宋体" w:hint="eastAsia"/>
                <w:color w:val="000000"/>
                <w:sz w:val="24"/>
                <w:szCs w:val="24"/>
              </w:rPr>
              <w:t>未分配利润（万元）</w:t>
            </w:r>
          </w:p>
        </w:tc>
        <w:tc>
          <w:tcPr>
            <w:tcW w:w="1287" w:type="dxa"/>
          </w:tcPr>
          <w:p w:rsidR="00DC1751" w:rsidRDefault="00DC1751">
            <w:pPr>
              <w:spacing w:line="440" w:lineRule="exact"/>
              <w:jc w:val="center"/>
              <w:rPr>
                <w:rFonts w:ascii="宋体" w:hAnsi="宋体"/>
                <w:color w:val="000000"/>
                <w:sz w:val="24"/>
                <w:szCs w:val="24"/>
              </w:rPr>
            </w:pPr>
          </w:p>
        </w:tc>
        <w:tc>
          <w:tcPr>
            <w:tcW w:w="1288" w:type="dxa"/>
          </w:tcPr>
          <w:p w:rsidR="00DC1751" w:rsidRDefault="00DC1751">
            <w:pPr>
              <w:spacing w:line="440" w:lineRule="exact"/>
              <w:jc w:val="center"/>
              <w:rPr>
                <w:rFonts w:ascii="宋体" w:hAnsi="宋体"/>
                <w:color w:val="000000"/>
                <w:sz w:val="24"/>
                <w:szCs w:val="24"/>
              </w:rPr>
            </w:pPr>
          </w:p>
        </w:tc>
        <w:tc>
          <w:tcPr>
            <w:tcW w:w="1288" w:type="dxa"/>
          </w:tcPr>
          <w:p w:rsidR="00DC1751" w:rsidRDefault="00DC1751">
            <w:pPr>
              <w:spacing w:line="440" w:lineRule="exact"/>
              <w:jc w:val="center"/>
              <w:rPr>
                <w:rFonts w:ascii="宋体" w:hAnsi="宋体"/>
                <w:color w:val="000000"/>
                <w:sz w:val="24"/>
                <w:szCs w:val="24"/>
              </w:rPr>
            </w:pPr>
          </w:p>
        </w:tc>
      </w:tr>
      <w:tr w:rsidR="00DC1751">
        <w:trPr>
          <w:trHeight w:val="737"/>
          <w:jc w:val="center"/>
        </w:trPr>
        <w:tc>
          <w:tcPr>
            <w:tcW w:w="4584" w:type="dxa"/>
            <w:vAlign w:val="center"/>
          </w:tcPr>
          <w:p w:rsidR="00DC1751" w:rsidRDefault="00377408">
            <w:pPr>
              <w:spacing w:line="440" w:lineRule="exact"/>
              <w:jc w:val="center"/>
              <w:rPr>
                <w:rFonts w:ascii="宋体" w:hAnsi="宋体"/>
                <w:color w:val="000000"/>
                <w:sz w:val="24"/>
                <w:szCs w:val="24"/>
              </w:rPr>
            </w:pPr>
            <w:r>
              <w:rPr>
                <w:rFonts w:ascii="宋体" w:eastAsia="宋体" w:hAnsi="宋体" w:hint="eastAsia"/>
                <w:color w:val="000000"/>
                <w:sz w:val="24"/>
                <w:szCs w:val="24"/>
              </w:rPr>
              <w:t>营运</w:t>
            </w:r>
            <w:r>
              <w:rPr>
                <w:rFonts w:ascii="宋体" w:eastAsia="宋体" w:hAnsi="宋体"/>
                <w:color w:val="000000"/>
                <w:sz w:val="24"/>
                <w:szCs w:val="24"/>
              </w:rPr>
              <w:t>资</w:t>
            </w:r>
            <w:r>
              <w:rPr>
                <w:rFonts w:ascii="宋体" w:eastAsia="宋体" w:hAnsi="宋体" w:hint="eastAsia"/>
                <w:color w:val="000000"/>
                <w:sz w:val="24"/>
                <w:szCs w:val="24"/>
              </w:rPr>
              <w:t>金</w:t>
            </w:r>
          </w:p>
        </w:tc>
        <w:tc>
          <w:tcPr>
            <w:tcW w:w="1287" w:type="dxa"/>
          </w:tcPr>
          <w:p w:rsidR="00DC1751" w:rsidRDefault="00DC1751">
            <w:pPr>
              <w:spacing w:line="440" w:lineRule="exact"/>
              <w:jc w:val="center"/>
              <w:rPr>
                <w:rFonts w:ascii="宋体" w:hAnsi="宋体"/>
                <w:color w:val="000000"/>
                <w:sz w:val="24"/>
                <w:szCs w:val="24"/>
              </w:rPr>
            </w:pPr>
          </w:p>
        </w:tc>
        <w:tc>
          <w:tcPr>
            <w:tcW w:w="1288" w:type="dxa"/>
          </w:tcPr>
          <w:p w:rsidR="00DC1751" w:rsidRDefault="00DC1751">
            <w:pPr>
              <w:spacing w:line="440" w:lineRule="exact"/>
              <w:jc w:val="center"/>
              <w:rPr>
                <w:rFonts w:ascii="宋体" w:hAnsi="宋体"/>
                <w:color w:val="000000"/>
                <w:sz w:val="24"/>
                <w:szCs w:val="24"/>
              </w:rPr>
            </w:pPr>
          </w:p>
        </w:tc>
        <w:tc>
          <w:tcPr>
            <w:tcW w:w="1288" w:type="dxa"/>
          </w:tcPr>
          <w:p w:rsidR="00DC1751" w:rsidRDefault="00DC1751">
            <w:pPr>
              <w:spacing w:line="440" w:lineRule="exact"/>
              <w:jc w:val="center"/>
              <w:rPr>
                <w:rFonts w:ascii="宋体" w:hAnsi="宋体"/>
                <w:color w:val="000000"/>
                <w:sz w:val="24"/>
                <w:szCs w:val="24"/>
              </w:rPr>
            </w:pPr>
          </w:p>
        </w:tc>
      </w:tr>
      <w:tr w:rsidR="00DC1751">
        <w:trPr>
          <w:trHeight w:val="737"/>
          <w:jc w:val="center"/>
        </w:trPr>
        <w:tc>
          <w:tcPr>
            <w:tcW w:w="4584" w:type="dxa"/>
            <w:vAlign w:val="center"/>
          </w:tcPr>
          <w:p w:rsidR="00DC1751" w:rsidRDefault="00377408">
            <w:pPr>
              <w:spacing w:line="440" w:lineRule="exact"/>
              <w:jc w:val="center"/>
              <w:rPr>
                <w:rFonts w:ascii="宋体" w:hAnsi="宋体"/>
                <w:color w:val="000000"/>
                <w:sz w:val="24"/>
                <w:szCs w:val="24"/>
              </w:rPr>
            </w:pPr>
            <w:r>
              <w:rPr>
                <w:rFonts w:ascii="宋体" w:eastAsia="宋体" w:hAnsi="宋体" w:hint="eastAsia"/>
                <w:color w:val="000000"/>
                <w:sz w:val="24"/>
                <w:szCs w:val="24"/>
              </w:rPr>
              <w:t>（本年营业收入</w:t>
            </w:r>
            <w:r>
              <w:rPr>
                <w:rFonts w:ascii="宋体" w:eastAsia="宋体" w:hAnsi="宋体" w:hint="eastAsia"/>
                <w:color w:val="000000"/>
                <w:sz w:val="24"/>
                <w:szCs w:val="24"/>
              </w:rPr>
              <w:t>-</w:t>
            </w:r>
            <w:r>
              <w:rPr>
                <w:rFonts w:ascii="宋体" w:eastAsia="宋体" w:hAnsi="宋体" w:hint="eastAsia"/>
                <w:color w:val="000000"/>
                <w:sz w:val="24"/>
                <w:szCs w:val="24"/>
              </w:rPr>
              <w:t>上年营业收入）÷上年营业收入</w:t>
            </w:r>
          </w:p>
        </w:tc>
        <w:tc>
          <w:tcPr>
            <w:tcW w:w="1287" w:type="dxa"/>
          </w:tcPr>
          <w:p w:rsidR="00DC1751" w:rsidRDefault="00DC1751">
            <w:pPr>
              <w:spacing w:line="440" w:lineRule="exact"/>
              <w:jc w:val="center"/>
              <w:rPr>
                <w:rFonts w:ascii="宋体" w:hAnsi="宋体"/>
                <w:color w:val="000000"/>
                <w:sz w:val="24"/>
                <w:szCs w:val="24"/>
              </w:rPr>
            </w:pPr>
          </w:p>
        </w:tc>
        <w:tc>
          <w:tcPr>
            <w:tcW w:w="1288" w:type="dxa"/>
          </w:tcPr>
          <w:p w:rsidR="00DC1751" w:rsidRDefault="00DC1751">
            <w:pPr>
              <w:spacing w:line="440" w:lineRule="exact"/>
              <w:jc w:val="center"/>
              <w:rPr>
                <w:rFonts w:ascii="宋体" w:hAnsi="宋体"/>
                <w:color w:val="000000"/>
                <w:sz w:val="24"/>
                <w:szCs w:val="24"/>
              </w:rPr>
            </w:pPr>
          </w:p>
        </w:tc>
        <w:tc>
          <w:tcPr>
            <w:tcW w:w="1288" w:type="dxa"/>
          </w:tcPr>
          <w:p w:rsidR="00DC1751" w:rsidRDefault="00DC1751">
            <w:pPr>
              <w:spacing w:line="440" w:lineRule="exact"/>
              <w:jc w:val="center"/>
              <w:rPr>
                <w:rFonts w:ascii="宋体" w:hAnsi="宋体"/>
                <w:color w:val="000000"/>
                <w:sz w:val="24"/>
                <w:szCs w:val="24"/>
              </w:rPr>
            </w:pPr>
          </w:p>
        </w:tc>
      </w:tr>
    </w:tbl>
    <w:p w:rsidR="00DC1751" w:rsidRDefault="00377408">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投标人：（盖章）</w:t>
      </w:r>
    </w:p>
    <w:p w:rsidR="00DC1751" w:rsidRDefault="00377408">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DC1751" w:rsidRDefault="00377408">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DC1751" w:rsidRDefault="00DC1751">
      <w:pPr>
        <w:rPr>
          <w:rFonts w:ascii="宋体" w:eastAsia="宋体" w:hAnsi="Calibri" w:cs="宋体"/>
          <w:b/>
          <w:bCs/>
          <w:color w:val="000000"/>
          <w:sz w:val="28"/>
          <w:szCs w:val="20"/>
        </w:rPr>
        <w:sectPr w:rsidR="00DC1751">
          <w:footerReference w:type="default" r:id="rId19"/>
          <w:footerReference w:type="first" r:id="rId20"/>
          <w:pgSz w:w="11906" w:h="16838"/>
          <w:pgMar w:top="1588" w:right="1418" w:bottom="1134" w:left="1418" w:header="851" w:footer="992" w:gutter="0"/>
          <w:cols w:space="720"/>
          <w:titlePg/>
          <w:docGrid w:type="lines" w:linePitch="312"/>
        </w:sectPr>
      </w:pPr>
    </w:p>
    <w:p w:rsidR="00DC1751" w:rsidRDefault="00377408">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4</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保密承诺函</w:t>
      </w:r>
    </w:p>
    <w:p w:rsidR="00DC1751" w:rsidRDefault="00DC1751">
      <w:pPr>
        <w:spacing w:line="240" w:lineRule="exact"/>
        <w:jc w:val="center"/>
        <w:rPr>
          <w:rFonts w:ascii="宋体" w:eastAsia="宋体" w:hAnsi="Calibri" w:cs="Times New Roman"/>
          <w:b/>
          <w:bCs/>
          <w:sz w:val="36"/>
          <w:szCs w:val="20"/>
        </w:rPr>
      </w:pPr>
    </w:p>
    <w:p w:rsidR="00DC1751" w:rsidRDefault="00377408">
      <w:pPr>
        <w:spacing w:line="360" w:lineRule="auto"/>
        <w:rPr>
          <w:rFonts w:ascii="宋体" w:eastAsia="宋体" w:hAnsi="Calibri" w:cs="Times New Roman"/>
          <w:sz w:val="24"/>
          <w:szCs w:val="20"/>
        </w:rPr>
      </w:pPr>
      <w:r>
        <w:rPr>
          <w:rFonts w:ascii="宋体" w:eastAsia="宋体" w:hAnsi="宋体" w:cs="Times New Roman" w:hint="eastAsia"/>
          <w:sz w:val="24"/>
          <w:szCs w:val="20"/>
        </w:rPr>
        <w:t>项目名称：</w:t>
      </w:r>
      <w:r>
        <w:rPr>
          <w:rFonts w:ascii="宋体" w:eastAsia="宋体" w:hAnsi="宋体" w:cs="宋体" w:hint="eastAsia"/>
          <w:sz w:val="24"/>
          <w:u w:val="single"/>
        </w:rPr>
        <w:t xml:space="preserve">                     </w:t>
      </w:r>
    </w:p>
    <w:p w:rsidR="00DC1751" w:rsidRDefault="00377408">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w:t>
      </w:r>
      <w:r>
        <w:rPr>
          <w:rFonts w:ascii="宋体" w:eastAsia="宋体" w:hAnsi="宋体" w:cs="Times New Roman" w:hint="eastAsia"/>
          <w:b/>
          <w:bCs/>
          <w:sz w:val="24"/>
          <w:szCs w:val="20"/>
        </w:rPr>
        <w:t>集团济南动力有限公司：</w:t>
      </w:r>
    </w:p>
    <w:p w:rsidR="00DC1751" w:rsidRDefault="00377408">
      <w:pPr>
        <w:spacing w:line="360" w:lineRule="auto"/>
        <w:ind w:firstLine="480"/>
        <w:rPr>
          <w:rFonts w:ascii="宋体" w:eastAsia="宋体" w:hAnsi="Calibri" w:cs="Times New Roman"/>
          <w:sz w:val="24"/>
          <w:szCs w:val="20"/>
        </w:rPr>
      </w:pPr>
      <w:r>
        <w:rPr>
          <w:rFonts w:ascii="宋体" w:eastAsia="宋体" w:hAnsi="宋体" w:cs="Times New Roman" w:hint="eastAsia"/>
          <w:sz w:val="24"/>
          <w:szCs w:val="20"/>
        </w:rPr>
        <w:t>我代表（投标人名称）对招标人的商业秘密作如下承诺：</w:t>
      </w:r>
    </w:p>
    <w:p w:rsidR="00DC1751" w:rsidRDefault="00377408">
      <w:pPr>
        <w:spacing w:line="360" w:lineRule="auto"/>
        <w:ind w:leftChars="228" w:left="479"/>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hint="eastAsia"/>
          <w:sz w:val="24"/>
          <w:szCs w:val="20"/>
          <w:u w:val="single"/>
        </w:rPr>
        <w:t>无论是否中标、是否签署合同，对获得的招标人商业秘密（包括但不限于产品和</w:t>
      </w:r>
      <w:r>
        <w:rPr>
          <w:rFonts w:ascii="宋体" w:eastAsia="宋体" w:hAnsi="宋体" w:cs="Times New Roman" w:hint="eastAsia"/>
          <w:sz w:val="24"/>
          <w:szCs w:val="20"/>
          <w:u w:val="single"/>
        </w:rPr>
        <w:t>/</w:t>
      </w:r>
      <w:r>
        <w:rPr>
          <w:rFonts w:ascii="宋体" w:eastAsia="宋体" w:hAnsi="宋体" w:cs="Times New Roman" w:hint="eastAsia"/>
          <w:sz w:val="24"/>
          <w:szCs w:val="20"/>
          <w:u w:val="single"/>
        </w:rPr>
        <w:t>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DC1751">
      <w:pPr>
        <w:spacing w:line="360" w:lineRule="auto"/>
        <w:ind w:firstLineChars="200" w:firstLine="480"/>
        <w:rPr>
          <w:rFonts w:ascii="宋体" w:eastAsia="宋体" w:hAnsi="宋体" w:cs="Times New Roman"/>
          <w:sz w:val="24"/>
          <w:szCs w:val="20"/>
          <w:u w:val="single"/>
        </w:rPr>
      </w:pP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投标人：（盖章）</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法定代表人（委托代理人）：（签字）</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rsidR="00DC1751" w:rsidRDefault="00DC1751">
      <w:pPr>
        <w:rPr>
          <w:rFonts w:ascii="宋体" w:eastAsia="宋体" w:hAnsi="Calibri" w:cs="宋体"/>
          <w:b/>
          <w:bCs/>
          <w:color w:val="000000"/>
          <w:sz w:val="28"/>
          <w:szCs w:val="20"/>
        </w:rPr>
        <w:sectPr w:rsidR="00DC1751">
          <w:footerReference w:type="default" r:id="rId21"/>
          <w:footerReference w:type="first" r:id="rId22"/>
          <w:pgSz w:w="11906" w:h="16838"/>
          <w:pgMar w:top="1588" w:right="1418" w:bottom="1134" w:left="1418" w:header="851" w:footer="992" w:gutter="0"/>
          <w:cols w:space="720"/>
          <w:titlePg/>
          <w:docGrid w:type="lines" w:linePitch="312"/>
        </w:sectPr>
      </w:pPr>
    </w:p>
    <w:p w:rsidR="00DC1751" w:rsidRDefault="00377408">
      <w:pPr>
        <w:keepNext/>
        <w:keepLines/>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宋体" w:hint="eastAsia"/>
          <w:b/>
          <w:bCs/>
          <w:color w:val="000000"/>
          <w:sz w:val="24"/>
          <w:szCs w:val="24"/>
        </w:rPr>
        <w:lastRenderedPageBreak/>
        <w:t>附件</w:t>
      </w:r>
      <w:r>
        <w:rPr>
          <w:rFonts w:ascii="Times New Roman" w:eastAsia="宋体" w:hAnsi="Times New Roman" w:cs="宋体" w:hint="eastAsia"/>
          <w:b/>
          <w:bCs/>
          <w:color w:val="000000"/>
          <w:sz w:val="24"/>
          <w:szCs w:val="24"/>
        </w:rPr>
        <w:t>5-1</w:t>
      </w:r>
      <w:r>
        <w:rPr>
          <w:rFonts w:ascii="Times New Roman" w:eastAsia="宋体" w:hAnsi="Times New Roman" w:cs="宋体"/>
          <w:b/>
          <w:bCs/>
          <w:color w:val="000000"/>
          <w:sz w:val="24"/>
          <w:szCs w:val="24"/>
        </w:rPr>
        <w:t xml:space="preserve"> </w:t>
      </w:r>
      <w:r>
        <w:rPr>
          <w:rFonts w:ascii="Times New Roman" w:eastAsia="宋体" w:hAnsi="Times New Roman" w:cs="Times New Roman" w:hint="eastAsia"/>
          <w:b/>
          <w:bCs/>
          <w:color w:val="000000"/>
          <w:sz w:val="24"/>
          <w:szCs w:val="24"/>
        </w:rPr>
        <w:t>技术规格偏离表</w:t>
      </w:r>
    </w:p>
    <w:p w:rsidR="00DC1751" w:rsidRDefault="00DC1751">
      <w:pPr>
        <w:spacing w:line="360" w:lineRule="auto"/>
        <w:ind w:firstLineChars="200" w:firstLine="480"/>
        <w:rPr>
          <w:rFonts w:ascii="宋体" w:eastAsia="宋体" w:hAnsi="宋体" w:cs="Times New Roman"/>
          <w:color w:val="000000"/>
          <w:sz w:val="24"/>
          <w:szCs w:val="24"/>
        </w:rPr>
      </w:pP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Pr>
          <w:rFonts w:ascii="宋体" w:eastAsia="宋体" w:hAnsi="宋体" w:cs="宋体" w:hint="eastAsia"/>
          <w:sz w:val="24"/>
          <w:u w:val="single"/>
        </w:rPr>
        <w:t xml:space="preserve">                    </w:t>
      </w:r>
      <w:r>
        <w:rPr>
          <w:rFonts w:ascii="宋体" w:eastAsia="宋体" w:hAnsi="宋体" w:cs="Times New Roman"/>
          <w:color w:val="000000"/>
          <w:sz w:val="24"/>
          <w:szCs w:val="24"/>
        </w:rPr>
        <w:t xml:space="preserve">                                                           </w:t>
      </w:r>
    </w:p>
    <w:tbl>
      <w:tblPr>
        <w:tblW w:w="8407"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3190"/>
        <w:gridCol w:w="2540"/>
        <w:gridCol w:w="1292"/>
      </w:tblGrid>
      <w:tr w:rsidR="00DC1751">
        <w:trPr>
          <w:trHeight w:val="619"/>
        </w:trPr>
        <w:tc>
          <w:tcPr>
            <w:tcW w:w="1385" w:type="dxa"/>
            <w:vAlign w:val="center"/>
          </w:tcPr>
          <w:p w:rsidR="00DC1751" w:rsidRDefault="00377408">
            <w:pPr>
              <w:jc w:val="center"/>
              <w:rPr>
                <w:rFonts w:ascii="Times New Roman" w:eastAsia="宋体" w:hAnsi="Times New Roman" w:cs="Times New Roman"/>
                <w:b/>
                <w:szCs w:val="20"/>
              </w:rPr>
            </w:pPr>
            <w:r>
              <w:rPr>
                <w:rFonts w:ascii="宋体" w:eastAsia="宋体" w:hAnsi="宋体" w:cs="宋体" w:hint="eastAsia"/>
                <w:b/>
                <w:szCs w:val="20"/>
              </w:rPr>
              <w:t>序号</w:t>
            </w:r>
          </w:p>
        </w:tc>
        <w:tc>
          <w:tcPr>
            <w:tcW w:w="3190" w:type="dxa"/>
            <w:vAlign w:val="center"/>
          </w:tcPr>
          <w:p w:rsidR="00DC1751" w:rsidRDefault="00377408">
            <w:pPr>
              <w:jc w:val="center"/>
              <w:rPr>
                <w:rFonts w:ascii="Times New Roman" w:eastAsia="宋体" w:hAnsi="Times New Roman" w:cs="Times New Roman"/>
                <w:b/>
                <w:szCs w:val="20"/>
              </w:rPr>
            </w:pPr>
            <w:r>
              <w:rPr>
                <w:rFonts w:ascii="宋体" w:eastAsia="宋体" w:hAnsi="宋体" w:cs="宋体" w:hint="eastAsia"/>
                <w:b/>
                <w:szCs w:val="20"/>
              </w:rPr>
              <w:t>招标要求</w:t>
            </w:r>
          </w:p>
        </w:tc>
        <w:tc>
          <w:tcPr>
            <w:tcW w:w="2540" w:type="dxa"/>
            <w:vAlign w:val="center"/>
          </w:tcPr>
          <w:p w:rsidR="00DC1751" w:rsidRDefault="00377408">
            <w:pPr>
              <w:jc w:val="center"/>
              <w:rPr>
                <w:rFonts w:ascii="Times New Roman" w:eastAsia="宋体" w:hAnsi="Times New Roman" w:cs="Times New Roman"/>
                <w:b/>
                <w:szCs w:val="20"/>
              </w:rPr>
            </w:pPr>
            <w:r>
              <w:rPr>
                <w:rFonts w:ascii="宋体" w:eastAsia="宋体" w:hAnsi="宋体" w:cs="宋体" w:hint="eastAsia"/>
                <w:b/>
                <w:szCs w:val="20"/>
              </w:rPr>
              <w:t>响应规格</w:t>
            </w:r>
          </w:p>
        </w:tc>
        <w:tc>
          <w:tcPr>
            <w:tcW w:w="1292" w:type="dxa"/>
            <w:vAlign w:val="center"/>
          </w:tcPr>
          <w:p w:rsidR="00DC1751" w:rsidRDefault="00377408">
            <w:pPr>
              <w:jc w:val="center"/>
              <w:rPr>
                <w:rFonts w:ascii="Times New Roman" w:eastAsia="宋体" w:hAnsi="Times New Roman" w:cs="Times New Roman"/>
                <w:b/>
                <w:szCs w:val="20"/>
              </w:rPr>
            </w:pPr>
            <w:r>
              <w:rPr>
                <w:rFonts w:ascii="宋体" w:eastAsia="宋体" w:hAnsi="宋体" w:cs="宋体" w:hint="eastAsia"/>
                <w:b/>
                <w:szCs w:val="20"/>
              </w:rPr>
              <w:t>是否偏离</w:t>
            </w:r>
          </w:p>
        </w:tc>
      </w:tr>
      <w:tr w:rsidR="00DC1751">
        <w:trPr>
          <w:trHeight w:val="620"/>
        </w:trPr>
        <w:tc>
          <w:tcPr>
            <w:tcW w:w="1385" w:type="dxa"/>
          </w:tcPr>
          <w:p w:rsidR="00DC1751" w:rsidRDefault="00DC1751">
            <w:pPr>
              <w:jc w:val="center"/>
              <w:rPr>
                <w:rFonts w:ascii="Times New Roman" w:eastAsia="宋体" w:hAnsi="Times New Roman" w:cs="Times New Roman"/>
                <w:b/>
                <w:sz w:val="24"/>
                <w:szCs w:val="20"/>
              </w:rPr>
            </w:pPr>
          </w:p>
        </w:tc>
        <w:tc>
          <w:tcPr>
            <w:tcW w:w="3190" w:type="dxa"/>
          </w:tcPr>
          <w:p w:rsidR="00DC1751" w:rsidRDefault="00DC1751">
            <w:pPr>
              <w:jc w:val="center"/>
              <w:rPr>
                <w:rFonts w:ascii="Times New Roman" w:eastAsia="宋体" w:hAnsi="Times New Roman" w:cs="Times New Roman"/>
                <w:b/>
                <w:sz w:val="24"/>
                <w:szCs w:val="20"/>
              </w:rPr>
            </w:pPr>
          </w:p>
        </w:tc>
        <w:tc>
          <w:tcPr>
            <w:tcW w:w="2540" w:type="dxa"/>
          </w:tcPr>
          <w:p w:rsidR="00DC1751" w:rsidRDefault="00DC1751">
            <w:pPr>
              <w:jc w:val="center"/>
              <w:rPr>
                <w:rFonts w:ascii="Times New Roman" w:eastAsia="宋体" w:hAnsi="Times New Roman" w:cs="Times New Roman"/>
                <w:b/>
                <w:sz w:val="24"/>
                <w:szCs w:val="20"/>
              </w:rPr>
            </w:pPr>
          </w:p>
        </w:tc>
        <w:tc>
          <w:tcPr>
            <w:tcW w:w="1292" w:type="dxa"/>
          </w:tcPr>
          <w:p w:rsidR="00DC1751" w:rsidRDefault="00DC1751">
            <w:pPr>
              <w:jc w:val="center"/>
              <w:rPr>
                <w:rFonts w:ascii="Times New Roman" w:eastAsia="宋体" w:hAnsi="Times New Roman" w:cs="Times New Roman"/>
                <w:b/>
                <w:sz w:val="24"/>
                <w:szCs w:val="20"/>
              </w:rPr>
            </w:pPr>
          </w:p>
        </w:tc>
      </w:tr>
      <w:tr w:rsidR="00DC1751">
        <w:trPr>
          <w:trHeight w:val="619"/>
        </w:trPr>
        <w:tc>
          <w:tcPr>
            <w:tcW w:w="1385" w:type="dxa"/>
          </w:tcPr>
          <w:p w:rsidR="00DC1751" w:rsidRDefault="00DC1751">
            <w:pPr>
              <w:jc w:val="center"/>
              <w:rPr>
                <w:rFonts w:ascii="Times New Roman" w:eastAsia="宋体" w:hAnsi="Times New Roman" w:cs="Times New Roman"/>
                <w:b/>
                <w:sz w:val="24"/>
                <w:szCs w:val="20"/>
              </w:rPr>
            </w:pPr>
          </w:p>
        </w:tc>
        <w:tc>
          <w:tcPr>
            <w:tcW w:w="3190" w:type="dxa"/>
          </w:tcPr>
          <w:p w:rsidR="00DC1751" w:rsidRDefault="00DC1751">
            <w:pPr>
              <w:jc w:val="center"/>
              <w:rPr>
                <w:rFonts w:ascii="Times New Roman" w:eastAsia="宋体" w:hAnsi="Times New Roman" w:cs="Times New Roman"/>
                <w:b/>
                <w:sz w:val="24"/>
                <w:szCs w:val="20"/>
              </w:rPr>
            </w:pPr>
          </w:p>
        </w:tc>
        <w:tc>
          <w:tcPr>
            <w:tcW w:w="2540" w:type="dxa"/>
          </w:tcPr>
          <w:p w:rsidR="00DC1751" w:rsidRDefault="00DC1751">
            <w:pPr>
              <w:jc w:val="center"/>
              <w:rPr>
                <w:rFonts w:ascii="Times New Roman" w:eastAsia="宋体" w:hAnsi="Times New Roman" w:cs="Times New Roman"/>
                <w:b/>
                <w:sz w:val="24"/>
                <w:szCs w:val="20"/>
              </w:rPr>
            </w:pPr>
          </w:p>
        </w:tc>
        <w:tc>
          <w:tcPr>
            <w:tcW w:w="1292" w:type="dxa"/>
          </w:tcPr>
          <w:p w:rsidR="00DC1751" w:rsidRDefault="00DC1751">
            <w:pPr>
              <w:jc w:val="center"/>
              <w:rPr>
                <w:rFonts w:ascii="Times New Roman" w:eastAsia="宋体" w:hAnsi="Times New Roman" w:cs="Times New Roman"/>
                <w:b/>
                <w:sz w:val="24"/>
                <w:szCs w:val="20"/>
              </w:rPr>
            </w:pPr>
          </w:p>
        </w:tc>
      </w:tr>
      <w:tr w:rsidR="00DC1751">
        <w:trPr>
          <w:trHeight w:val="620"/>
        </w:trPr>
        <w:tc>
          <w:tcPr>
            <w:tcW w:w="1385" w:type="dxa"/>
          </w:tcPr>
          <w:p w:rsidR="00DC1751" w:rsidRDefault="00DC1751">
            <w:pPr>
              <w:jc w:val="center"/>
              <w:rPr>
                <w:rFonts w:ascii="Times New Roman" w:eastAsia="宋体" w:hAnsi="Times New Roman" w:cs="Times New Roman"/>
                <w:b/>
                <w:sz w:val="24"/>
                <w:szCs w:val="20"/>
              </w:rPr>
            </w:pPr>
          </w:p>
        </w:tc>
        <w:tc>
          <w:tcPr>
            <w:tcW w:w="3190" w:type="dxa"/>
          </w:tcPr>
          <w:p w:rsidR="00DC1751" w:rsidRDefault="00DC1751">
            <w:pPr>
              <w:jc w:val="center"/>
              <w:rPr>
                <w:rFonts w:ascii="Times New Roman" w:eastAsia="宋体" w:hAnsi="Times New Roman" w:cs="Times New Roman"/>
                <w:b/>
                <w:sz w:val="24"/>
                <w:szCs w:val="20"/>
              </w:rPr>
            </w:pPr>
          </w:p>
        </w:tc>
        <w:tc>
          <w:tcPr>
            <w:tcW w:w="2540" w:type="dxa"/>
          </w:tcPr>
          <w:p w:rsidR="00DC1751" w:rsidRDefault="00DC1751">
            <w:pPr>
              <w:jc w:val="center"/>
              <w:rPr>
                <w:rFonts w:ascii="Times New Roman" w:eastAsia="宋体" w:hAnsi="Times New Roman" w:cs="Times New Roman"/>
                <w:b/>
                <w:sz w:val="24"/>
                <w:szCs w:val="20"/>
              </w:rPr>
            </w:pPr>
          </w:p>
        </w:tc>
        <w:tc>
          <w:tcPr>
            <w:tcW w:w="1292" w:type="dxa"/>
          </w:tcPr>
          <w:p w:rsidR="00DC1751" w:rsidRDefault="00DC1751">
            <w:pPr>
              <w:jc w:val="center"/>
              <w:rPr>
                <w:rFonts w:ascii="Times New Roman" w:eastAsia="宋体" w:hAnsi="Times New Roman" w:cs="Times New Roman"/>
                <w:b/>
                <w:sz w:val="24"/>
                <w:szCs w:val="20"/>
              </w:rPr>
            </w:pPr>
          </w:p>
        </w:tc>
      </w:tr>
      <w:tr w:rsidR="00DC1751">
        <w:trPr>
          <w:trHeight w:hRule="exact" w:val="523"/>
        </w:trPr>
        <w:tc>
          <w:tcPr>
            <w:tcW w:w="1385" w:type="dxa"/>
          </w:tcPr>
          <w:p w:rsidR="00DC1751" w:rsidRDefault="00DC1751">
            <w:pPr>
              <w:jc w:val="center"/>
              <w:rPr>
                <w:rFonts w:ascii="Times New Roman" w:eastAsia="宋体" w:hAnsi="Times New Roman" w:cs="Times New Roman"/>
                <w:b/>
                <w:sz w:val="24"/>
                <w:szCs w:val="20"/>
              </w:rPr>
            </w:pPr>
          </w:p>
        </w:tc>
        <w:tc>
          <w:tcPr>
            <w:tcW w:w="3190" w:type="dxa"/>
          </w:tcPr>
          <w:p w:rsidR="00DC1751" w:rsidRDefault="00DC1751">
            <w:pPr>
              <w:jc w:val="center"/>
              <w:rPr>
                <w:rFonts w:ascii="Times New Roman" w:eastAsia="宋体" w:hAnsi="Times New Roman" w:cs="Times New Roman"/>
                <w:b/>
                <w:sz w:val="24"/>
                <w:szCs w:val="20"/>
              </w:rPr>
            </w:pPr>
          </w:p>
        </w:tc>
        <w:tc>
          <w:tcPr>
            <w:tcW w:w="2540" w:type="dxa"/>
          </w:tcPr>
          <w:p w:rsidR="00DC1751" w:rsidRDefault="00DC1751">
            <w:pPr>
              <w:jc w:val="center"/>
              <w:rPr>
                <w:rFonts w:ascii="Times New Roman" w:eastAsia="宋体" w:hAnsi="Times New Roman" w:cs="Times New Roman"/>
                <w:b/>
                <w:sz w:val="24"/>
                <w:szCs w:val="20"/>
              </w:rPr>
            </w:pPr>
          </w:p>
        </w:tc>
        <w:tc>
          <w:tcPr>
            <w:tcW w:w="1292" w:type="dxa"/>
          </w:tcPr>
          <w:p w:rsidR="00DC1751" w:rsidRDefault="00DC1751">
            <w:pPr>
              <w:jc w:val="center"/>
              <w:rPr>
                <w:rFonts w:ascii="Times New Roman" w:eastAsia="宋体" w:hAnsi="Times New Roman" w:cs="Times New Roman"/>
                <w:b/>
                <w:sz w:val="24"/>
                <w:szCs w:val="20"/>
              </w:rPr>
            </w:pPr>
          </w:p>
        </w:tc>
      </w:tr>
      <w:tr w:rsidR="00DC1751">
        <w:trPr>
          <w:trHeight w:val="620"/>
        </w:trPr>
        <w:tc>
          <w:tcPr>
            <w:tcW w:w="1385" w:type="dxa"/>
          </w:tcPr>
          <w:p w:rsidR="00DC1751" w:rsidRDefault="00DC1751">
            <w:pPr>
              <w:jc w:val="center"/>
              <w:rPr>
                <w:rFonts w:ascii="Times New Roman" w:eastAsia="宋体" w:hAnsi="Times New Roman" w:cs="Times New Roman"/>
                <w:b/>
                <w:sz w:val="24"/>
                <w:szCs w:val="20"/>
              </w:rPr>
            </w:pPr>
          </w:p>
        </w:tc>
        <w:tc>
          <w:tcPr>
            <w:tcW w:w="3190" w:type="dxa"/>
          </w:tcPr>
          <w:p w:rsidR="00DC1751" w:rsidRDefault="00DC1751">
            <w:pPr>
              <w:jc w:val="center"/>
              <w:rPr>
                <w:rFonts w:ascii="Times New Roman" w:eastAsia="宋体" w:hAnsi="Times New Roman" w:cs="Times New Roman"/>
                <w:b/>
                <w:sz w:val="24"/>
                <w:szCs w:val="20"/>
              </w:rPr>
            </w:pPr>
          </w:p>
        </w:tc>
        <w:tc>
          <w:tcPr>
            <w:tcW w:w="2540" w:type="dxa"/>
          </w:tcPr>
          <w:p w:rsidR="00DC1751" w:rsidRDefault="00DC1751">
            <w:pPr>
              <w:jc w:val="center"/>
              <w:rPr>
                <w:rFonts w:ascii="Times New Roman" w:eastAsia="宋体" w:hAnsi="Times New Roman" w:cs="Times New Roman"/>
                <w:b/>
                <w:sz w:val="24"/>
                <w:szCs w:val="20"/>
              </w:rPr>
            </w:pPr>
          </w:p>
        </w:tc>
        <w:tc>
          <w:tcPr>
            <w:tcW w:w="1292" w:type="dxa"/>
          </w:tcPr>
          <w:p w:rsidR="00DC1751" w:rsidRDefault="00DC1751">
            <w:pPr>
              <w:jc w:val="center"/>
              <w:rPr>
                <w:rFonts w:ascii="Times New Roman" w:eastAsia="宋体" w:hAnsi="Times New Roman" w:cs="Times New Roman"/>
                <w:b/>
                <w:sz w:val="24"/>
                <w:szCs w:val="20"/>
              </w:rPr>
            </w:pPr>
          </w:p>
        </w:tc>
      </w:tr>
      <w:tr w:rsidR="00DC1751">
        <w:trPr>
          <w:trHeight w:val="619"/>
        </w:trPr>
        <w:tc>
          <w:tcPr>
            <w:tcW w:w="1385" w:type="dxa"/>
          </w:tcPr>
          <w:p w:rsidR="00DC1751" w:rsidRDefault="00DC1751">
            <w:pPr>
              <w:jc w:val="center"/>
              <w:rPr>
                <w:rFonts w:ascii="Times New Roman" w:eastAsia="宋体" w:hAnsi="Times New Roman" w:cs="Times New Roman"/>
                <w:b/>
                <w:sz w:val="24"/>
                <w:szCs w:val="20"/>
              </w:rPr>
            </w:pPr>
          </w:p>
        </w:tc>
        <w:tc>
          <w:tcPr>
            <w:tcW w:w="3190" w:type="dxa"/>
          </w:tcPr>
          <w:p w:rsidR="00DC1751" w:rsidRDefault="00DC1751">
            <w:pPr>
              <w:jc w:val="center"/>
              <w:rPr>
                <w:rFonts w:ascii="Times New Roman" w:eastAsia="宋体" w:hAnsi="Times New Roman" w:cs="Times New Roman"/>
                <w:b/>
                <w:sz w:val="24"/>
                <w:szCs w:val="20"/>
              </w:rPr>
            </w:pPr>
          </w:p>
        </w:tc>
        <w:tc>
          <w:tcPr>
            <w:tcW w:w="2540" w:type="dxa"/>
          </w:tcPr>
          <w:p w:rsidR="00DC1751" w:rsidRDefault="00DC1751">
            <w:pPr>
              <w:jc w:val="center"/>
              <w:rPr>
                <w:rFonts w:ascii="Times New Roman" w:eastAsia="宋体" w:hAnsi="Times New Roman" w:cs="Times New Roman"/>
                <w:b/>
                <w:sz w:val="24"/>
                <w:szCs w:val="20"/>
              </w:rPr>
            </w:pPr>
          </w:p>
        </w:tc>
        <w:tc>
          <w:tcPr>
            <w:tcW w:w="1292" w:type="dxa"/>
          </w:tcPr>
          <w:p w:rsidR="00DC1751" w:rsidRDefault="00DC1751">
            <w:pPr>
              <w:jc w:val="center"/>
              <w:rPr>
                <w:rFonts w:ascii="Times New Roman" w:eastAsia="宋体" w:hAnsi="Times New Roman" w:cs="Times New Roman"/>
                <w:b/>
                <w:sz w:val="24"/>
                <w:szCs w:val="20"/>
              </w:rPr>
            </w:pPr>
          </w:p>
        </w:tc>
      </w:tr>
      <w:tr w:rsidR="00DC1751">
        <w:trPr>
          <w:trHeight w:val="620"/>
        </w:trPr>
        <w:tc>
          <w:tcPr>
            <w:tcW w:w="1385" w:type="dxa"/>
          </w:tcPr>
          <w:p w:rsidR="00DC1751" w:rsidRDefault="00DC1751">
            <w:pPr>
              <w:jc w:val="center"/>
              <w:rPr>
                <w:rFonts w:ascii="Times New Roman" w:eastAsia="宋体" w:hAnsi="Times New Roman" w:cs="Times New Roman"/>
                <w:b/>
                <w:sz w:val="24"/>
                <w:szCs w:val="20"/>
              </w:rPr>
            </w:pPr>
          </w:p>
        </w:tc>
        <w:tc>
          <w:tcPr>
            <w:tcW w:w="3190" w:type="dxa"/>
          </w:tcPr>
          <w:p w:rsidR="00DC1751" w:rsidRDefault="00DC1751">
            <w:pPr>
              <w:jc w:val="center"/>
              <w:rPr>
                <w:rFonts w:ascii="Times New Roman" w:eastAsia="宋体" w:hAnsi="Times New Roman" w:cs="Times New Roman"/>
                <w:b/>
                <w:sz w:val="24"/>
                <w:szCs w:val="20"/>
              </w:rPr>
            </w:pPr>
          </w:p>
        </w:tc>
        <w:tc>
          <w:tcPr>
            <w:tcW w:w="2540" w:type="dxa"/>
          </w:tcPr>
          <w:p w:rsidR="00DC1751" w:rsidRDefault="00DC1751">
            <w:pPr>
              <w:jc w:val="center"/>
              <w:rPr>
                <w:rFonts w:ascii="Times New Roman" w:eastAsia="宋体" w:hAnsi="Times New Roman" w:cs="Times New Roman"/>
                <w:b/>
                <w:sz w:val="24"/>
                <w:szCs w:val="20"/>
              </w:rPr>
            </w:pPr>
          </w:p>
        </w:tc>
        <w:tc>
          <w:tcPr>
            <w:tcW w:w="1292" w:type="dxa"/>
          </w:tcPr>
          <w:p w:rsidR="00DC1751" w:rsidRDefault="00DC1751">
            <w:pPr>
              <w:jc w:val="center"/>
              <w:rPr>
                <w:rFonts w:ascii="Times New Roman" w:eastAsia="宋体" w:hAnsi="Times New Roman" w:cs="Times New Roman"/>
                <w:b/>
                <w:sz w:val="24"/>
                <w:szCs w:val="20"/>
              </w:rPr>
            </w:pPr>
          </w:p>
        </w:tc>
      </w:tr>
      <w:tr w:rsidR="00DC1751">
        <w:trPr>
          <w:trHeight w:val="619"/>
        </w:trPr>
        <w:tc>
          <w:tcPr>
            <w:tcW w:w="1385" w:type="dxa"/>
          </w:tcPr>
          <w:p w:rsidR="00DC1751" w:rsidRDefault="00DC1751">
            <w:pPr>
              <w:jc w:val="center"/>
              <w:rPr>
                <w:rFonts w:ascii="Times New Roman" w:eastAsia="宋体" w:hAnsi="Times New Roman" w:cs="Times New Roman"/>
                <w:b/>
                <w:sz w:val="24"/>
                <w:szCs w:val="20"/>
              </w:rPr>
            </w:pPr>
          </w:p>
        </w:tc>
        <w:tc>
          <w:tcPr>
            <w:tcW w:w="3190" w:type="dxa"/>
          </w:tcPr>
          <w:p w:rsidR="00DC1751" w:rsidRDefault="00DC1751">
            <w:pPr>
              <w:jc w:val="center"/>
              <w:rPr>
                <w:rFonts w:ascii="Times New Roman" w:eastAsia="宋体" w:hAnsi="Times New Roman" w:cs="Times New Roman"/>
                <w:b/>
                <w:sz w:val="24"/>
                <w:szCs w:val="20"/>
              </w:rPr>
            </w:pPr>
          </w:p>
        </w:tc>
        <w:tc>
          <w:tcPr>
            <w:tcW w:w="2540" w:type="dxa"/>
          </w:tcPr>
          <w:p w:rsidR="00DC1751" w:rsidRDefault="00DC1751">
            <w:pPr>
              <w:jc w:val="center"/>
              <w:rPr>
                <w:rFonts w:ascii="Times New Roman" w:eastAsia="宋体" w:hAnsi="Times New Roman" w:cs="Times New Roman"/>
                <w:b/>
                <w:sz w:val="24"/>
                <w:szCs w:val="20"/>
              </w:rPr>
            </w:pPr>
          </w:p>
        </w:tc>
        <w:tc>
          <w:tcPr>
            <w:tcW w:w="1292" w:type="dxa"/>
          </w:tcPr>
          <w:p w:rsidR="00DC1751" w:rsidRDefault="00DC1751">
            <w:pPr>
              <w:jc w:val="center"/>
              <w:rPr>
                <w:rFonts w:ascii="Times New Roman" w:eastAsia="宋体" w:hAnsi="Times New Roman" w:cs="Times New Roman"/>
                <w:b/>
                <w:sz w:val="24"/>
                <w:szCs w:val="20"/>
              </w:rPr>
            </w:pPr>
          </w:p>
        </w:tc>
      </w:tr>
      <w:tr w:rsidR="00DC1751">
        <w:trPr>
          <w:trHeight w:val="620"/>
        </w:trPr>
        <w:tc>
          <w:tcPr>
            <w:tcW w:w="1385" w:type="dxa"/>
          </w:tcPr>
          <w:p w:rsidR="00DC1751" w:rsidRDefault="00DC1751">
            <w:pPr>
              <w:jc w:val="center"/>
              <w:rPr>
                <w:rFonts w:ascii="Times New Roman" w:eastAsia="宋体" w:hAnsi="Times New Roman" w:cs="Times New Roman"/>
                <w:b/>
                <w:sz w:val="24"/>
                <w:szCs w:val="20"/>
              </w:rPr>
            </w:pPr>
          </w:p>
        </w:tc>
        <w:tc>
          <w:tcPr>
            <w:tcW w:w="3190" w:type="dxa"/>
          </w:tcPr>
          <w:p w:rsidR="00DC1751" w:rsidRDefault="00DC1751">
            <w:pPr>
              <w:jc w:val="center"/>
              <w:rPr>
                <w:rFonts w:ascii="Times New Roman" w:eastAsia="宋体" w:hAnsi="Times New Roman" w:cs="Times New Roman"/>
                <w:b/>
                <w:sz w:val="24"/>
                <w:szCs w:val="20"/>
              </w:rPr>
            </w:pPr>
          </w:p>
        </w:tc>
        <w:tc>
          <w:tcPr>
            <w:tcW w:w="2540" w:type="dxa"/>
          </w:tcPr>
          <w:p w:rsidR="00DC1751" w:rsidRDefault="00DC1751">
            <w:pPr>
              <w:jc w:val="center"/>
              <w:rPr>
                <w:rFonts w:ascii="Times New Roman" w:eastAsia="宋体" w:hAnsi="Times New Roman" w:cs="Times New Roman"/>
                <w:b/>
                <w:sz w:val="24"/>
                <w:szCs w:val="20"/>
              </w:rPr>
            </w:pPr>
          </w:p>
        </w:tc>
        <w:tc>
          <w:tcPr>
            <w:tcW w:w="1292" w:type="dxa"/>
          </w:tcPr>
          <w:p w:rsidR="00DC1751" w:rsidRDefault="00DC1751">
            <w:pPr>
              <w:jc w:val="center"/>
              <w:rPr>
                <w:rFonts w:ascii="Times New Roman" w:eastAsia="宋体" w:hAnsi="Times New Roman" w:cs="Times New Roman"/>
                <w:b/>
                <w:sz w:val="24"/>
                <w:szCs w:val="20"/>
              </w:rPr>
            </w:pPr>
          </w:p>
        </w:tc>
      </w:tr>
      <w:tr w:rsidR="00DC1751">
        <w:trPr>
          <w:trHeight w:val="619"/>
        </w:trPr>
        <w:tc>
          <w:tcPr>
            <w:tcW w:w="1385" w:type="dxa"/>
          </w:tcPr>
          <w:p w:rsidR="00DC1751" w:rsidRDefault="00DC1751">
            <w:pPr>
              <w:jc w:val="center"/>
              <w:rPr>
                <w:rFonts w:ascii="Times New Roman" w:eastAsia="宋体" w:hAnsi="Times New Roman" w:cs="Times New Roman"/>
                <w:b/>
                <w:sz w:val="24"/>
                <w:szCs w:val="20"/>
              </w:rPr>
            </w:pPr>
          </w:p>
        </w:tc>
        <w:tc>
          <w:tcPr>
            <w:tcW w:w="3190" w:type="dxa"/>
          </w:tcPr>
          <w:p w:rsidR="00DC1751" w:rsidRDefault="00DC1751">
            <w:pPr>
              <w:jc w:val="center"/>
              <w:rPr>
                <w:rFonts w:ascii="Times New Roman" w:eastAsia="宋体" w:hAnsi="Times New Roman" w:cs="Times New Roman"/>
                <w:b/>
                <w:sz w:val="24"/>
                <w:szCs w:val="20"/>
              </w:rPr>
            </w:pPr>
          </w:p>
        </w:tc>
        <w:tc>
          <w:tcPr>
            <w:tcW w:w="2540" w:type="dxa"/>
          </w:tcPr>
          <w:p w:rsidR="00DC1751" w:rsidRDefault="00DC1751">
            <w:pPr>
              <w:jc w:val="center"/>
              <w:rPr>
                <w:rFonts w:ascii="Times New Roman" w:eastAsia="宋体" w:hAnsi="Times New Roman" w:cs="Times New Roman"/>
                <w:b/>
                <w:sz w:val="24"/>
                <w:szCs w:val="20"/>
              </w:rPr>
            </w:pPr>
          </w:p>
        </w:tc>
        <w:tc>
          <w:tcPr>
            <w:tcW w:w="1292" w:type="dxa"/>
          </w:tcPr>
          <w:p w:rsidR="00DC1751" w:rsidRDefault="00DC1751">
            <w:pPr>
              <w:jc w:val="center"/>
              <w:rPr>
                <w:rFonts w:ascii="Times New Roman" w:eastAsia="宋体" w:hAnsi="Times New Roman" w:cs="Times New Roman"/>
                <w:b/>
                <w:sz w:val="24"/>
                <w:szCs w:val="20"/>
              </w:rPr>
            </w:pPr>
          </w:p>
        </w:tc>
      </w:tr>
      <w:tr w:rsidR="00DC1751">
        <w:trPr>
          <w:trHeight w:val="620"/>
        </w:trPr>
        <w:tc>
          <w:tcPr>
            <w:tcW w:w="1385" w:type="dxa"/>
          </w:tcPr>
          <w:p w:rsidR="00DC1751" w:rsidRDefault="00DC1751">
            <w:pPr>
              <w:jc w:val="center"/>
              <w:rPr>
                <w:rFonts w:ascii="Times New Roman" w:eastAsia="宋体" w:hAnsi="Times New Roman" w:cs="Times New Roman"/>
                <w:b/>
                <w:sz w:val="24"/>
                <w:szCs w:val="20"/>
              </w:rPr>
            </w:pPr>
          </w:p>
        </w:tc>
        <w:tc>
          <w:tcPr>
            <w:tcW w:w="3190" w:type="dxa"/>
          </w:tcPr>
          <w:p w:rsidR="00DC1751" w:rsidRDefault="00DC1751">
            <w:pPr>
              <w:jc w:val="center"/>
              <w:rPr>
                <w:rFonts w:ascii="Times New Roman" w:eastAsia="宋体" w:hAnsi="Times New Roman" w:cs="Times New Roman"/>
                <w:b/>
                <w:sz w:val="24"/>
                <w:szCs w:val="20"/>
              </w:rPr>
            </w:pPr>
          </w:p>
        </w:tc>
        <w:tc>
          <w:tcPr>
            <w:tcW w:w="2540" w:type="dxa"/>
          </w:tcPr>
          <w:p w:rsidR="00DC1751" w:rsidRDefault="00DC1751">
            <w:pPr>
              <w:jc w:val="center"/>
              <w:rPr>
                <w:rFonts w:ascii="Times New Roman" w:eastAsia="宋体" w:hAnsi="Times New Roman" w:cs="Times New Roman"/>
                <w:b/>
                <w:sz w:val="24"/>
                <w:szCs w:val="20"/>
              </w:rPr>
            </w:pPr>
          </w:p>
        </w:tc>
        <w:tc>
          <w:tcPr>
            <w:tcW w:w="1292" w:type="dxa"/>
          </w:tcPr>
          <w:p w:rsidR="00DC1751" w:rsidRDefault="00DC1751">
            <w:pPr>
              <w:jc w:val="center"/>
              <w:rPr>
                <w:rFonts w:ascii="Times New Roman" w:eastAsia="宋体" w:hAnsi="Times New Roman" w:cs="Times New Roman"/>
                <w:b/>
                <w:sz w:val="24"/>
                <w:szCs w:val="20"/>
              </w:rPr>
            </w:pPr>
          </w:p>
        </w:tc>
      </w:tr>
      <w:tr w:rsidR="00DC1751">
        <w:trPr>
          <w:trHeight w:val="619"/>
        </w:trPr>
        <w:tc>
          <w:tcPr>
            <w:tcW w:w="1385" w:type="dxa"/>
          </w:tcPr>
          <w:p w:rsidR="00DC1751" w:rsidRDefault="00DC1751">
            <w:pPr>
              <w:jc w:val="center"/>
              <w:rPr>
                <w:rFonts w:ascii="Times New Roman" w:eastAsia="宋体" w:hAnsi="Times New Roman" w:cs="Times New Roman"/>
                <w:b/>
                <w:sz w:val="24"/>
                <w:szCs w:val="20"/>
              </w:rPr>
            </w:pPr>
          </w:p>
        </w:tc>
        <w:tc>
          <w:tcPr>
            <w:tcW w:w="3190" w:type="dxa"/>
          </w:tcPr>
          <w:p w:rsidR="00DC1751" w:rsidRDefault="00DC1751">
            <w:pPr>
              <w:jc w:val="center"/>
              <w:rPr>
                <w:rFonts w:ascii="Times New Roman" w:eastAsia="宋体" w:hAnsi="Times New Roman" w:cs="Times New Roman"/>
                <w:b/>
                <w:sz w:val="24"/>
                <w:szCs w:val="20"/>
              </w:rPr>
            </w:pPr>
          </w:p>
        </w:tc>
        <w:tc>
          <w:tcPr>
            <w:tcW w:w="2540" w:type="dxa"/>
          </w:tcPr>
          <w:p w:rsidR="00DC1751" w:rsidRDefault="00DC1751">
            <w:pPr>
              <w:jc w:val="center"/>
              <w:rPr>
                <w:rFonts w:ascii="Times New Roman" w:eastAsia="宋体" w:hAnsi="Times New Roman" w:cs="Times New Roman"/>
                <w:b/>
                <w:sz w:val="24"/>
                <w:szCs w:val="20"/>
              </w:rPr>
            </w:pPr>
          </w:p>
        </w:tc>
        <w:tc>
          <w:tcPr>
            <w:tcW w:w="1292" w:type="dxa"/>
          </w:tcPr>
          <w:p w:rsidR="00DC1751" w:rsidRDefault="00DC1751">
            <w:pPr>
              <w:jc w:val="center"/>
              <w:rPr>
                <w:rFonts w:ascii="Times New Roman" w:eastAsia="宋体" w:hAnsi="Times New Roman" w:cs="Times New Roman"/>
                <w:b/>
                <w:sz w:val="24"/>
                <w:szCs w:val="20"/>
              </w:rPr>
            </w:pPr>
          </w:p>
        </w:tc>
      </w:tr>
    </w:tbl>
    <w:p w:rsidR="00DC1751" w:rsidRDefault="00DC1751">
      <w:pPr>
        <w:spacing w:line="660" w:lineRule="exact"/>
        <w:ind w:firstLineChars="200" w:firstLine="480"/>
        <w:rPr>
          <w:rFonts w:ascii="宋体" w:eastAsia="宋体" w:hAnsi="宋体" w:cs="Times New Roman"/>
          <w:sz w:val="24"/>
          <w:szCs w:val="20"/>
        </w:rPr>
      </w:pPr>
    </w:p>
    <w:p w:rsidR="00DC1751" w:rsidRDefault="00377408">
      <w:pPr>
        <w:spacing w:line="660" w:lineRule="exact"/>
        <w:ind w:firstLineChars="200" w:firstLine="480"/>
        <w:rPr>
          <w:rFonts w:ascii="宋体" w:eastAsia="宋体" w:hAnsi="Calibri" w:cs="Times New Roman"/>
          <w:sz w:val="24"/>
          <w:szCs w:val="20"/>
        </w:rPr>
      </w:pPr>
      <w:r>
        <w:rPr>
          <w:rFonts w:ascii="宋体" w:eastAsia="宋体" w:hAnsi="宋体" w:cs="Times New Roman" w:hint="eastAsia"/>
          <w:sz w:val="24"/>
          <w:szCs w:val="20"/>
        </w:rPr>
        <w:t>投标人：（盖章）</w:t>
      </w:r>
    </w:p>
    <w:p w:rsidR="00DC1751" w:rsidRDefault="00377408">
      <w:pPr>
        <w:spacing w:line="660" w:lineRule="exact"/>
        <w:ind w:firstLineChars="200" w:firstLine="480"/>
        <w:rPr>
          <w:rFonts w:ascii="宋体" w:eastAsia="宋体" w:hAnsi="宋体" w:cs="宋体"/>
          <w:spacing w:val="-6"/>
          <w:szCs w:val="21"/>
        </w:rPr>
        <w:sectPr w:rsidR="00DC1751">
          <w:footerReference w:type="default" r:id="rId23"/>
          <w:footerReference w:type="first" r:id="rId24"/>
          <w:pgSz w:w="11906" w:h="16838"/>
          <w:pgMar w:top="1588" w:right="1418" w:bottom="1134" w:left="1418" w:header="851" w:footer="992" w:gutter="0"/>
          <w:cols w:space="720"/>
          <w:titlePg/>
          <w:docGrid w:type="lines" w:linePitch="312"/>
        </w:sectPr>
      </w:pPr>
      <w:r>
        <w:rPr>
          <w:rFonts w:ascii="宋体" w:eastAsia="宋体" w:hAnsi="宋体" w:cs="Times New Roman" w:hint="eastAsia"/>
          <w:sz w:val="24"/>
          <w:szCs w:val="20"/>
        </w:rPr>
        <w:t>法定代表人（委托代理人）：（签字）</w:t>
      </w:r>
    </w:p>
    <w:p w:rsidR="00DC1751" w:rsidRDefault="00377408">
      <w:pPr>
        <w:keepNext/>
        <w:keepLines/>
        <w:outlineLvl w:val="2"/>
        <w:rPr>
          <w:rFonts w:ascii="Times New Roman" w:eastAsia="宋体" w:hAnsi="Times New Roman" w:cs="宋体"/>
          <w:b/>
          <w:bCs/>
          <w:color w:val="000000"/>
          <w:sz w:val="24"/>
          <w:szCs w:val="24"/>
        </w:rPr>
      </w:pPr>
      <w:r>
        <w:rPr>
          <w:rFonts w:ascii="Times New Roman" w:eastAsia="宋体" w:hAnsi="Times New Roman" w:cs="宋体" w:hint="eastAsia"/>
          <w:b/>
          <w:bCs/>
          <w:color w:val="000000"/>
          <w:sz w:val="24"/>
          <w:szCs w:val="24"/>
        </w:rPr>
        <w:lastRenderedPageBreak/>
        <w:t>附件</w:t>
      </w:r>
      <w:r>
        <w:rPr>
          <w:rFonts w:ascii="Times New Roman" w:eastAsia="宋体" w:hAnsi="Times New Roman" w:cs="宋体" w:hint="eastAsia"/>
          <w:b/>
          <w:bCs/>
          <w:color w:val="000000"/>
          <w:sz w:val="24"/>
          <w:szCs w:val="24"/>
        </w:rPr>
        <w:t xml:space="preserve"> 5-2 </w:t>
      </w:r>
      <w:r>
        <w:rPr>
          <w:rFonts w:ascii="Times New Roman" w:eastAsia="宋体" w:hAnsi="Times New Roman" w:cs="宋体" w:hint="eastAsia"/>
          <w:b/>
          <w:bCs/>
          <w:color w:val="000000"/>
          <w:sz w:val="24"/>
          <w:szCs w:val="24"/>
        </w:rPr>
        <w:t>设备分项配置表</w:t>
      </w:r>
    </w:p>
    <w:p w:rsidR="00DC1751" w:rsidRDefault="00377408">
      <w:pPr>
        <w:keepNext/>
        <w:keepLines/>
        <w:spacing w:line="400" w:lineRule="exact"/>
        <w:jc w:val="center"/>
        <w:rPr>
          <w:rFonts w:ascii="宋体" w:eastAsia="宋体" w:hAnsi="宋体" w:cs="Times New Roman"/>
          <w:b/>
          <w:bCs/>
          <w:sz w:val="24"/>
          <w:szCs w:val="24"/>
        </w:rPr>
      </w:pPr>
      <w:r>
        <w:rPr>
          <w:rFonts w:ascii="宋体" w:eastAsia="宋体" w:hAnsi="宋体" w:cs="宋体"/>
          <w:spacing w:val="13"/>
          <w:sz w:val="24"/>
          <w:szCs w:val="24"/>
          <w14:textOutline w14:w="5791" w14:cap="flat" w14:cmpd="sng" w14:algn="ctr">
            <w14:solidFill>
              <w14:srgbClr w14:val="000000"/>
            </w14:solidFill>
            <w14:prstDash w14:val="solid"/>
            <w14:miter w14:lim="0"/>
          </w14:textOutline>
        </w:rPr>
        <w:t>设</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备分项</w:t>
      </w:r>
      <w:r>
        <w:rPr>
          <w:rFonts w:ascii="宋体" w:eastAsia="宋体" w:hAnsi="宋体" w:cs="宋体" w:hint="eastAsia"/>
          <w:spacing w:val="8"/>
          <w:sz w:val="24"/>
          <w:szCs w:val="24"/>
          <w14:textOutline w14:w="5791" w14:cap="flat" w14:cmpd="sng" w14:algn="ctr">
            <w14:solidFill>
              <w14:srgbClr w14:val="000000"/>
            </w14:solidFill>
            <w14:prstDash w14:val="solid"/>
            <w14:miter w14:lim="0"/>
          </w14:textOutline>
        </w:rPr>
        <w:t>配置</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表</w:t>
      </w:r>
    </w:p>
    <w:p w:rsidR="00DC1751" w:rsidRDefault="00377408">
      <w:pPr>
        <w:spacing w:before="52" w:line="221" w:lineRule="auto"/>
        <w:ind w:left="9"/>
        <w:jc w:val="right"/>
        <w:rPr>
          <w:rFonts w:ascii="宋体" w:eastAsia="宋体" w:hAnsi="宋体" w:cs="Times New Roman"/>
          <w:b/>
          <w:bCs/>
          <w:sz w:val="24"/>
          <w:szCs w:val="24"/>
        </w:rPr>
      </w:pP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共</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tbl>
      <w:tblPr>
        <w:tblStyle w:val="TableNormal"/>
        <w:tblW w:w="866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6"/>
        <w:gridCol w:w="1500"/>
        <w:gridCol w:w="3150"/>
        <w:gridCol w:w="630"/>
        <w:gridCol w:w="645"/>
        <w:gridCol w:w="1320"/>
        <w:gridCol w:w="915"/>
      </w:tblGrid>
      <w:tr w:rsidR="00DC1751">
        <w:trPr>
          <w:trHeight w:val="416"/>
        </w:trPr>
        <w:tc>
          <w:tcPr>
            <w:tcW w:w="506" w:type="dxa"/>
          </w:tcPr>
          <w:p w:rsidR="00DC1751" w:rsidRDefault="00377408">
            <w:pPr>
              <w:spacing w:before="97" w:line="186" w:lineRule="auto"/>
              <w:jc w:val="center"/>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1</w:t>
            </w:r>
          </w:p>
        </w:tc>
        <w:tc>
          <w:tcPr>
            <w:tcW w:w="1500" w:type="dxa"/>
          </w:tcPr>
          <w:p w:rsidR="00DC1751" w:rsidRDefault="00377408">
            <w:pPr>
              <w:spacing w:before="98" w:line="185" w:lineRule="auto"/>
              <w:jc w:val="center"/>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2</w:t>
            </w:r>
          </w:p>
        </w:tc>
        <w:tc>
          <w:tcPr>
            <w:tcW w:w="3150" w:type="dxa"/>
          </w:tcPr>
          <w:p w:rsidR="00DC1751" w:rsidRDefault="00377408">
            <w:pPr>
              <w:spacing w:before="99" w:line="183" w:lineRule="auto"/>
              <w:jc w:val="center"/>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3</w:t>
            </w:r>
          </w:p>
        </w:tc>
        <w:tc>
          <w:tcPr>
            <w:tcW w:w="630" w:type="dxa"/>
          </w:tcPr>
          <w:p w:rsidR="00DC1751" w:rsidRDefault="00377408">
            <w:pPr>
              <w:spacing w:before="98" w:line="185" w:lineRule="auto"/>
              <w:jc w:val="center"/>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4</w:t>
            </w:r>
          </w:p>
        </w:tc>
        <w:tc>
          <w:tcPr>
            <w:tcW w:w="645" w:type="dxa"/>
          </w:tcPr>
          <w:p w:rsidR="00DC1751" w:rsidRDefault="00377408">
            <w:pPr>
              <w:spacing w:before="100" w:line="182" w:lineRule="auto"/>
              <w:jc w:val="center"/>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5</w:t>
            </w:r>
          </w:p>
        </w:tc>
        <w:tc>
          <w:tcPr>
            <w:tcW w:w="1320" w:type="dxa"/>
            <w:tcBorders>
              <w:right w:val="single" w:sz="4" w:space="0" w:color="000000"/>
            </w:tcBorders>
          </w:tcPr>
          <w:p w:rsidR="00DC1751" w:rsidRDefault="00377408">
            <w:pPr>
              <w:spacing w:before="99" w:line="183" w:lineRule="auto"/>
              <w:jc w:val="center"/>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6</w:t>
            </w:r>
          </w:p>
        </w:tc>
        <w:tc>
          <w:tcPr>
            <w:tcW w:w="915" w:type="dxa"/>
          </w:tcPr>
          <w:p w:rsidR="00DC1751" w:rsidRDefault="00377408">
            <w:pPr>
              <w:spacing w:before="99" w:line="183" w:lineRule="auto"/>
              <w:jc w:val="center"/>
              <w:rPr>
                <w:rFonts w:ascii="宋体" w:eastAsia="宋体" w:hAnsi="宋体" w:cs="宋体"/>
                <w:szCs w:val="21"/>
              </w:rPr>
            </w:pPr>
            <w:r>
              <w:rPr>
                <w:rFonts w:ascii="宋体" w:eastAsia="宋体" w:hAnsi="宋体" w:cs="宋体" w:hint="eastAsia"/>
                <w:szCs w:val="21"/>
                <w14:textOutline w14:w="3835" w14:cap="flat" w14:cmpd="sng" w14:algn="ctr">
                  <w14:solidFill>
                    <w14:srgbClr w14:val="000000"/>
                  </w14:solidFill>
                  <w14:prstDash w14:val="solid"/>
                  <w14:miter w14:lim="0"/>
                </w14:textOutline>
              </w:rPr>
              <w:t>7</w:t>
            </w:r>
          </w:p>
        </w:tc>
      </w:tr>
      <w:tr w:rsidR="00DC1751">
        <w:trPr>
          <w:trHeight w:val="689"/>
        </w:trPr>
        <w:tc>
          <w:tcPr>
            <w:tcW w:w="506" w:type="dxa"/>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序号</w:t>
            </w:r>
          </w:p>
        </w:tc>
        <w:tc>
          <w:tcPr>
            <w:tcW w:w="1500" w:type="dxa"/>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货物名称</w:t>
            </w:r>
          </w:p>
        </w:tc>
        <w:tc>
          <w:tcPr>
            <w:tcW w:w="3150" w:type="dxa"/>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型号和规格</w:t>
            </w:r>
          </w:p>
        </w:tc>
        <w:tc>
          <w:tcPr>
            <w:tcW w:w="630" w:type="dxa"/>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单位</w:t>
            </w:r>
          </w:p>
        </w:tc>
        <w:tc>
          <w:tcPr>
            <w:tcW w:w="645" w:type="dxa"/>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1320" w:type="dxa"/>
            <w:tcBorders>
              <w:right w:val="single" w:sz="4" w:space="0" w:color="000000"/>
            </w:tcBorders>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原产地和制造商名称</w:t>
            </w:r>
          </w:p>
        </w:tc>
        <w:tc>
          <w:tcPr>
            <w:tcW w:w="915" w:type="dxa"/>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备注</w:t>
            </w:r>
          </w:p>
        </w:tc>
      </w:tr>
      <w:tr w:rsidR="00DC1751">
        <w:trPr>
          <w:trHeight w:val="594"/>
        </w:trPr>
        <w:tc>
          <w:tcPr>
            <w:tcW w:w="506" w:type="dxa"/>
            <w:vAlign w:val="center"/>
          </w:tcPr>
          <w:p w:rsidR="00DC1751" w:rsidRDefault="00DC1751">
            <w:pPr>
              <w:adjustRightInd w:val="0"/>
              <w:snapToGrid w:val="0"/>
              <w:spacing w:beforeLines="50" w:before="156" w:afterLines="50" w:after="156"/>
              <w:jc w:val="center"/>
              <w:rPr>
                <w:rFonts w:ascii="宋体" w:hAnsi="宋体" w:cs="宋体"/>
                <w:szCs w:val="21"/>
              </w:rPr>
            </w:pPr>
          </w:p>
        </w:tc>
        <w:tc>
          <w:tcPr>
            <w:tcW w:w="1500" w:type="dxa"/>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3150" w:type="dxa"/>
            <w:vAlign w:val="center"/>
          </w:tcPr>
          <w:p w:rsidR="00DC1751" w:rsidRDefault="00DC1751">
            <w:pPr>
              <w:widowControl/>
              <w:jc w:val="center"/>
              <w:textAlignment w:val="center"/>
              <w:rPr>
                <w:rFonts w:ascii="宋体" w:eastAsia="宋体" w:hAnsi="宋体" w:cs="宋体"/>
                <w:sz w:val="18"/>
                <w:szCs w:val="18"/>
              </w:rPr>
            </w:pPr>
          </w:p>
        </w:tc>
        <w:tc>
          <w:tcPr>
            <w:tcW w:w="630" w:type="dxa"/>
            <w:vAlign w:val="center"/>
          </w:tcPr>
          <w:p w:rsidR="00DC1751" w:rsidRDefault="00DC1751">
            <w:pPr>
              <w:widowControl/>
              <w:jc w:val="center"/>
              <w:textAlignment w:val="center"/>
              <w:rPr>
                <w:rFonts w:ascii="宋体" w:eastAsia="宋体" w:hAnsi="宋体" w:cs="宋体"/>
                <w:sz w:val="24"/>
                <w:szCs w:val="24"/>
              </w:rPr>
            </w:pPr>
          </w:p>
        </w:tc>
        <w:tc>
          <w:tcPr>
            <w:tcW w:w="645" w:type="dxa"/>
            <w:vAlign w:val="center"/>
          </w:tcPr>
          <w:p w:rsidR="00DC1751" w:rsidRDefault="00DC1751">
            <w:pPr>
              <w:widowControl/>
              <w:jc w:val="center"/>
              <w:textAlignment w:val="center"/>
              <w:rPr>
                <w:rFonts w:ascii="宋体" w:eastAsia="宋体" w:hAnsi="宋体" w:cs="宋体"/>
                <w:sz w:val="24"/>
                <w:szCs w:val="24"/>
              </w:rPr>
            </w:pPr>
          </w:p>
        </w:tc>
        <w:tc>
          <w:tcPr>
            <w:tcW w:w="1320" w:type="dxa"/>
            <w:tcBorders>
              <w:right w:val="single" w:sz="4" w:space="0" w:color="000000"/>
            </w:tcBorders>
          </w:tcPr>
          <w:p w:rsidR="00DC1751" w:rsidRDefault="00DC1751">
            <w:pPr>
              <w:jc w:val="left"/>
              <w:rPr>
                <w:rFonts w:ascii="Arial"/>
              </w:rPr>
            </w:pPr>
          </w:p>
        </w:tc>
        <w:tc>
          <w:tcPr>
            <w:tcW w:w="915" w:type="dxa"/>
          </w:tcPr>
          <w:p w:rsidR="00DC1751" w:rsidRDefault="00DC1751">
            <w:pPr>
              <w:jc w:val="left"/>
              <w:rPr>
                <w:rFonts w:ascii="Arial"/>
              </w:rPr>
            </w:pPr>
          </w:p>
        </w:tc>
      </w:tr>
      <w:tr w:rsidR="00DC1751">
        <w:trPr>
          <w:trHeight w:val="587"/>
        </w:trPr>
        <w:tc>
          <w:tcPr>
            <w:tcW w:w="506" w:type="dxa"/>
            <w:vAlign w:val="center"/>
          </w:tcPr>
          <w:p w:rsidR="00DC1751" w:rsidRDefault="00DC1751">
            <w:pPr>
              <w:adjustRightInd w:val="0"/>
              <w:snapToGrid w:val="0"/>
              <w:spacing w:beforeLines="50" w:before="156" w:afterLines="50" w:after="156"/>
              <w:jc w:val="center"/>
              <w:rPr>
                <w:rFonts w:ascii="宋体" w:hAnsi="宋体" w:cs="宋体"/>
                <w:szCs w:val="21"/>
              </w:rPr>
            </w:pPr>
          </w:p>
        </w:tc>
        <w:tc>
          <w:tcPr>
            <w:tcW w:w="1500" w:type="dxa"/>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3150" w:type="dxa"/>
            <w:vAlign w:val="center"/>
          </w:tcPr>
          <w:p w:rsidR="00DC1751" w:rsidRDefault="00DC1751">
            <w:pPr>
              <w:widowControl/>
              <w:jc w:val="center"/>
              <w:textAlignment w:val="center"/>
              <w:rPr>
                <w:rFonts w:ascii="宋体" w:eastAsia="宋体" w:hAnsi="宋体" w:cs="宋体"/>
                <w:sz w:val="18"/>
                <w:szCs w:val="18"/>
              </w:rPr>
            </w:pPr>
          </w:p>
        </w:tc>
        <w:tc>
          <w:tcPr>
            <w:tcW w:w="630" w:type="dxa"/>
            <w:vAlign w:val="center"/>
          </w:tcPr>
          <w:p w:rsidR="00DC1751" w:rsidRDefault="00DC1751">
            <w:pPr>
              <w:widowControl/>
              <w:jc w:val="center"/>
              <w:textAlignment w:val="center"/>
              <w:rPr>
                <w:rFonts w:ascii="宋体" w:eastAsia="宋体" w:hAnsi="宋体"/>
                <w:szCs w:val="21"/>
              </w:rPr>
            </w:pPr>
          </w:p>
        </w:tc>
        <w:tc>
          <w:tcPr>
            <w:tcW w:w="645" w:type="dxa"/>
            <w:vAlign w:val="center"/>
          </w:tcPr>
          <w:p w:rsidR="00DC1751" w:rsidRDefault="00DC1751">
            <w:pPr>
              <w:widowControl/>
              <w:jc w:val="center"/>
              <w:textAlignment w:val="center"/>
              <w:rPr>
                <w:rFonts w:ascii="宋体" w:eastAsia="宋体" w:hAnsi="宋体"/>
                <w:szCs w:val="21"/>
              </w:rPr>
            </w:pPr>
          </w:p>
        </w:tc>
        <w:tc>
          <w:tcPr>
            <w:tcW w:w="1320" w:type="dxa"/>
            <w:tcBorders>
              <w:right w:val="single" w:sz="4" w:space="0" w:color="000000"/>
            </w:tcBorders>
          </w:tcPr>
          <w:p w:rsidR="00DC1751" w:rsidRDefault="00DC1751">
            <w:pPr>
              <w:jc w:val="left"/>
              <w:rPr>
                <w:rFonts w:ascii="Arial"/>
              </w:rPr>
            </w:pPr>
          </w:p>
        </w:tc>
        <w:tc>
          <w:tcPr>
            <w:tcW w:w="915" w:type="dxa"/>
          </w:tcPr>
          <w:p w:rsidR="00DC1751" w:rsidRDefault="00DC1751">
            <w:pPr>
              <w:jc w:val="left"/>
              <w:rPr>
                <w:rFonts w:ascii="Arial"/>
              </w:rPr>
            </w:pPr>
          </w:p>
        </w:tc>
      </w:tr>
      <w:tr w:rsidR="00DC1751">
        <w:trPr>
          <w:trHeight w:val="309"/>
        </w:trPr>
        <w:tc>
          <w:tcPr>
            <w:tcW w:w="506" w:type="dxa"/>
            <w:vAlign w:val="center"/>
          </w:tcPr>
          <w:p w:rsidR="00DC1751" w:rsidRDefault="00DC1751">
            <w:pPr>
              <w:adjustRightInd w:val="0"/>
              <w:snapToGrid w:val="0"/>
              <w:spacing w:beforeLines="50" w:before="156" w:afterLines="50" w:after="156"/>
              <w:jc w:val="center"/>
              <w:rPr>
                <w:rFonts w:ascii="宋体" w:hAnsi="宋体" w:cs="宋体"/>
                <w:szCs w:val="21"/>
              </w:rPr>
            </w:pPr>
          </w:p>
        </w:tc>
        <w:tc>
          <w:tcPr>
            <w:tcW w:w="1500" w:type="dxa"/>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3150" w:type="dxa"/>
            <w:vAlign w:val="center"/>
          </w:tcPr>
          <w:p w:rsidR="00DC1751" w:rsidRDefault="00DC1751">
            <w:pPr>
              <w:widowControl/>
              <w:jc w:val="center"/>
              <w:textAlignment w:val="center"/>
              <w:rPr>
                <w:rFonts w:ascii="宋体" w:eastAsia="宋体" w:hAnsi="宋体" w:cs="宋体"/>
                <w:sz w:val="18"/>
                <w:szCs w:val="18"/>
              </w:rPr>
            </w:pPr>
          </w:p>
        </w:tc>
        <w:tc>
          <w:tcPr>
            <w:tcW w:w="630" w:type="dxa"/>
            <w:vAlign w:val="center"/>
          </w:tcPr>
          <w:p w:rsidR="00DC1751" w:rsidRDefault="00DC1751">
            <w:pPr>
              <w:widowControl/>
              <w:jc w:val="center"/>
              <w:textAlignment w:val="center"/>
              <w:rPr>
                <w:rFonts w:ascii="宋体" w:eastAsia="宋体" w:hAnsi="宋体"/>
                <w:szCs w:val="21"/>
              </w:rPr>
            </w:pPr>
          </w:p>
        </w:tc>
        <w:tc>
          <w:tcPr>
            <w:tcW w:w="645" w:type="dxa"/>
            <w:vAlign w:val="center"/>
          </w:tcPr>
          <w:p w:rsidR="00DC1751" w:rsidRDefault="00DC1751">
            <w:pPr>
              <w:widowControl/>
              <w:jc w:val="center"/>
              <w:textAlignment w:val="center"/>
              <w:rPr>
                <w:rFonts w:ascii="宋体" w:eastAsia="宋体" w:hAnsi="宋体"/>
                <w:szCs w:val="21"/>
              </w:rPr>
            </w:pPr>
          </w:p>
        </w:tc>
        <w:tc>
          <w:tcPr>
            <w:tcW w:w="1320" w:type="dxa"/>
            <w:tcBorders>
              <w:right w:val="single" w:sz="4" w:space="0" w:color="000000"/>
            </w:tcBorders>
          </w:tcPr>
          <w:p w:rsidR="00DC1751" w:rsidRDefault="00DC1751">
            <w:pPr>
              <w:jc w:val="left"/>
              <w:rPr>
                <w:rFonts w:ascii="Arial"/>
              </w:rPr>
            </w:pPr>
          </w:p>
        </w:tc>
        <w:tc>
          <w:tcPr>
            <w:tcW w:w="915" w:type="dxa"/>
          </w:tcPr>
          <w:p w:rsidR="00DC1751" w:rsidRDefault="00DC1751">
            <w:pPr>
              <w:jc w:val="left"/>
              <w:rPr>
                <w:rFonts w:ascii="Arial"/>
              </w:rPr>
            </w:pPr>
          </w:p>
        </w:tc>
      </w:tr>
      <w:tr w:rsidR="00DC1751">
        <w:trPr>
          <w:trHeight w:val="340"/>
        </w:trPr>
        <w:tc>
          <w:tcPr>
            <w:tcW w:w="506" w:type="dxa"/>
            <w:vAlign w:val="center"/>
          </w:tcPr>
          <w:p w:rsidR="00DC1751" w:rsidRDefault="00DC1751">
            <w:pPr>
              <w:adjustRightInd w:val="0"/>
              <w:snapToGrid w:val="0"/>
              <w:spacing w:beforeLines="50" w:before="156" w:afterLines="50" w:after="156"/>
              <w:jc w:val="center"/>
              <w:rPr>
                <w:rFonts w:ascii="宋体" w:hAnsi="宋体" w:cs="宋体"/>
                <w:szCs w:val="21"/>
              </w:rPr>
            </w:pPr>
          </w:p>
        </w:tc>
        <w:tc>
          <w:tcPr>
            <w:tcW w:w="1500" w:type="dxa"/>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3150" w:type="dxa"/>
            <w:vAlign w:val="center"/>
          </w:tcPr>
          <w:p w:rsidR="00DC1751" w:rsidRDefault="00DC1751">
            <w:pPr>
              <w:widowControl/>
              <w:jc w:val="center"/>
              <w:textAlignment w:val="center"/>
              <w:rPr>
                <w:rFonts w:ascii="宋体" w:eastAsia="宋体" w:hAnsi="宋体" w:cs="宋体"/>
                <w:sz w:val="18"/>
                <w:szCs w:val="18"/>
              </w:rPr>
            </w:pPr>
          </w:p>
        </w:tc>
        <w:tc>
          <w:tcPr>
            <w:tcW w:w="630" w:type="dxa"/>
            <w:vAlign w:val="center"/>
          </w:tcPr>
          <w:p w:rsidR="00DC1751" w:rsidRDefault="00DC1751">
            <w:pPr>
              <w:widowControl/>
              <w:jc w:val="center"/>
              <w:textAlignment w:val="center"/>
              <w:rPr>
                <w:rFonts w:ascii="宋体" w:eastAsia="宋体" w:hAnsi="宋体"/>
                <w:szCs w:val="21"/>
              </w:rPr>
            </w:pPr>
          </w:p>
        </w:tc>
        <w:tc>
          <w:tcPr>
            <w:tcW w:w="645" w:type="dxa"/>
            <w:vAlign w:val="center"/>
          </w:tcPr>
          <w:p w:rsidR="00DC1751" w:rsidRDefault="00DC1751">
            <w:pPr>
              <w:widowControl/>
              <w:jc w:val="center"/>
              <w:textAlignment w:val="center"/>
              <w:rPr>
                <w:rFonts w:ascii="宋体" w:eastAsia="宋体" w:hAnsi="宋体"/>
                <w:szCs w:val="21"/>
              </w:rPr>
            </w:pPr>
          </w:p>
        </w:tc>
        <w:tc>
          <w:tcPr>
            <w:tcW w:w="1320" w:type="dxa"/>
            <w:tcBorders>
              <w:right w:val="single" w:sz="4" w:space="0" w:color="000000"/>
            </w:tcBorders>
          </w:tcPr>
          <w:p w:rsidR="00DC1751" w:rsidRDefault="00DC1751">
            <w:pPr>
              <w:jc w:val="left"/>
              <w:rPr>
                <w:rFonts w:ascii="Arial"/>
              </w:rPr>
            </w:pPr>
          </w:p>
        </w:tc>
        <w:tc>
          <w:tcPr>
            <w:tcW w:w="915" w:type="dxa"/>
          </w:tcPr>
          <w:p w:rsidR="00DC1751" w:rsidRDefault="00DC1751">
            <w:pPr>
              <w:jc w:val="left"/>
              <w:rPr>
                <w:rFonts w:ascii="Arial"/>
              </w:rPr>
            </w:pPr>
          </w:p>
        </w:tc>
      </w:tr>
      <w:tr w:rsidR="00DC1751">
        <w:trPr>
          <w:trHeight w:val="340"/>
        </w:trPr>
        <w:tc>
          <w:tcPr>
            <w:tcW w:w="506" w:type="dxa"/>
            <w:vAlign w:val="center"/>
          </w:tcPr>
          <w:p w:rsidR="00DC1751" w:rsidRDefault="00DC1751">
            <w:pPr>
              <w:adjustRightInd w:val="0"/>
              <w:snapToGrid w:val="0"/>
              <w:spacing w:beforeLines="50" w:before="156" w:afterLines="50" w:after="156"/>
              <w:jc w:val="center"/>
              <w:rPr>
                <w:rFonts w:ascii="宋体" w:hAnsi="宋体" w:cs="宋体"/>
                <w:szCs w:val="21"/>
              </w:rPr>
            </w:pPr>
          </w:p>
        </w:tc>
        <w:tc>
          <w:tcPr>
            <w:tcW w:w="1500" w:type="dxa"/>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3150" w:type="dxa"/>
            <w:vAlign w:val="center"/>
          </w:tcPr>
          <w:p w:rsidR="00DC1751" w:rsidRDefault="00DC1751">
            <w:pPr>
              <w:widowControl/>
              <w:jc w:val="center"/>
              <w:textAlignment w:val="center"/>
              <w:rPr>
                <w:rFonts w:ascii="宋体" w:eastAsia="宋体" w:hAnsi="宋体" w:cs="宋体"/>
                <w:sz w:val="18"/>
                <w:szCs w:val="18"/>
              </w:rPr>
            </w:pPr>
          </w:p>
        </w:tc>
        <w:tc>
          <w:tcPr>
            <w:tcW w:w="630" w:type="dxa"/>
            <w:vAlign w:val="center"/>
          </w:tcPr>
          <w:p w:rsidR="00DC1751" w:rsidRDefault="00DC1751">
            <w:pPr>
              <w:widowControl/>
              <w:jc w:val="center"/>
              <w:textAlignment w:val="center"/>
              <w:rPr>
                <w:rFonts w:ascii="宋体" w:eastAsia="宋体" w:hAnsi="宋体"/>
                <w:szCs w:val="21"/>
              </w:rPr>
            </w:pPr>
          </w:p>
        </w:tc>
        <w:tc>
          <w:tcPr>
            <w:tcW w:w="645" w:type="dxa"/>
            <w:vAlign w:val="center"/>
          </w:tcPr>
          <w:p w:rsidR="00DC1751" w:rsidRDefault="00DC1751">
            <w:pPr>
              <w:widowControl/>
              <w:jc w:val="center"/>
              <w:textAlignment w:val="center"/>
              <w:rPr>
                <w:rFonts w:ascii="宋体" w:eastAsia="宋体" w:hAnsi="宋体"/>
                <w:szCs w:val="21"/>
              </w:rPr>
            </w:pPr>
          </w:p>
        </w:tc>
        <w:tc>
          <w:tcPr>
            <w:tcW w:w="1320" w:type="dxa"/>
            <w:tcBorders>
              <w:right w:val="single" w:sz="4" w:space="0" w:color="000000"/>
            </w:tcBorders>
          </w:tcPr>
          <w:p w:rsidR="00DC1751" w:rsidRDefault="00DC1751">
            <w:pPr>
              <w:jc w:val="left"/>
              <w:rPr>
                <w:rFonts w:ascii="Arial"/>
              </w:rPr>
            </w:pPr>
          </w:p>
        </w:tc>
        <w:tc>
          <w:tcPr>
            <w:tcW w:w="915" w:type="dxa"/>
          </w:tcPr>
          <w:p w:rsidR="00DC1751" w:rsidRDefault="00DC1751">
            <w:pPr>
              <w:jc w:val="left"/>
              <w:rPr>
                <w:rFonts w:ascii="Arial"/>
              </w:rPr>
            </w:pPr>
          </w:p>
        </w:tc>
      </w:tr>
      <w:tr w:rsidR="00DC1751">
        <w:trPr>
          <w:trHeight w:val="340"/>
        </w:trPr>
        <w:tc>
          <w:tcPr>
            <w:tcW w:w="506" w:type="dxa"/>
            <w:vAlign w:val="center"/>
          </w:tcPr>
          <w:p w:rsidR="00DC1751" w:rsidRDefault="00DC1751">
            <w:pPr>
              <w:adjustRightInd w:val="0"/>
              <w:snapToGrid w:val="0"/>
              <w:spacing w:beforeLines="50" w:before="156" w:afterLines="50" w:after="156"/>
              <w:jc w:val="center"/>
              <w:rPr>
                <w:rFonts w:ascii="宋体" w:hAnsi="宋体" w:cs="宋体"/>
                <w:szCs w:val="21"/>
              </w:rPr>
            </w:pPr>
          </w:p>
        </w:tc>
        <w:tc>
          <w:tcPr>
            <w:tcW w:w="1500" w:type="dxa"/>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3150" w:type="dxa"/>
            <w:vAlign w:val="center"/>
          </w:tcPr>
          <w:p w:rsidR="00DC1751" w:rsidRDefault="00DC1751">
            <w:pPr>
              <w:widowControl/>
              <w:jc w:val="center"/>
              <w:textAlignment w:val="center"/>
              <w:rPr>
                <w:rFonts w:ascii="宋体" w:eastAsia="宋体" w:hAnsi="宋体" w:cs="宋体"/>
                <w:sz w:val="18"/>
                <w:szCs w:val="18"/>
              </w:rPr>
            </w:pPr>
          </w:p>
        </w:tc>
        <w:tc>
          <w:tcPr>
            <w:tcW w:w="630" w:type="dxa"/>
            <w:vAlign w:val="center"/>
          </w:tcPr>
          <w:p w:rsidR="00DC1751" w:rsidRDefault="00DC1751">
            <w:pPr>
              <w:widowControl/>
              <w:jc w:val="center"/>
              <w:textAlignment w:val="center"/>
              <w:rPr>
                <w:rFonts w:ascii="宋体" w:eastAsia="宋体" w:hAnsi="宋体"/>
                <w:szCs w:val="21"/>
              </w:rPr>
            </w:pPr>
          </w:p>
        </w:tc>
        <w:tc>
          <w:tcPr>
            <w:tcW w:w="645" w:type="dxa"/>
            <w:vAlign w:val="center"/>
          </w:tcPr>
          <w:p w:rsidR="00DC1751" w:rsidRDefault="00DC1751">
            <w:pPr>
              <w:widowControl/>
              <w:jc w:val="center"/>
              <w:textAlignment w:val="center"/>
              <w:rPr>
                <w:rFonts w:ascii="宋体" w:eastAsia="宋体" w:hAnsi="宋体"/>
                <w:szCs w:val="21"/>
              </w:rPr>
            </w:pPr>
          </w:p>
        </w:tc>
        <w:tc>
          <w:tcPr>
            <w:tcW w:w="1320" w:type="dxa"/>
            <w:tcBorders>
              <w:right w:val="single" w:sz="4" w:space="0" w:color="000000"/>
            </w:tcBorders>
          </w:tcPr>
          <w:p w:rsidR="00DC1751" w:rsidRDefault="00DC1751">
            <w:pPr>
              <w:jc w:val="left"/>
              <w:rPr>
                <w:rFonts w:ascii="Arial"/>
              </w:rPr>
            </w:pPr>
          </w:p>
        </w:tc>
        <w:tc>
          <w:tcPr>
            <w:tcW w:w="915" w:type="dxa"/>
          </w:tcPr>
          <w:p w:rsidR="00DC1751" w:rsidRDefault="00DC1751">
            <w:pPr>
              <w:jc w:val="left"/>
              <w:rPr>
                <w:rFonts w:ascii="Arial"/>
              </w:rPr>
            </w:pPr>
          </w:p>
        </w:tc>
      </w:tr>
      <w:tr w:rsidR="00DC1751">
        <w:trPr>
          <w:trHeight w:val="340"/>
        </w:trPr>
        <w:tc>
          <w:tcPr>
            <w:tcW w:w="506" w:type="dxa"/>
            <w:vAlign w:val="center"/>
          </w:tcPr>
          <w:p w:rsidR="00DC1751" w:rsidRDefault="00DC1751">
            <w:pPr>
              <w:widowControl/>
              <w:jc w:val="center"/>
              <w:textAlignment w:val="center"/>
              <w:rPr>
                <w:rFonts w:ascii="宋体" w:hAnsi="宋体" w:cs="宋体"/>
                <w:szCs w:val="21"/>
              </w:rPr>
            </w:pPr>
          </w:p>
        </w:tc>
        <w:tc>
          <w:tcPr>
            <w:tcW w:w="1500" w:type="dxa"/>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3150" w:type="dxa"/>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630" w:type="dxa"/>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645" w:type="dxa"/>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1320" w:type="dxa"/>
            <w:tcBorders>
              <w:right w:val="single" w:sz="4" w:space="0" w:color="000000"/>
            </w:tcBorders>
          </w:tcPr>
          <w:p w:rsidR="00DC1751" w:rsidRDefault="00DC1751">
            <w:pPr>
              <w:jc w:val="left"/>
              <w:rPr>
                <w:rFonts w:ascii="Arial"/>
              </w:rPr>
            </w:pPr>
          </w:p>
        </w:tc>
        <w:tc>
          <w:tcPr>
            <w:tcW w:w="915" w:type="dxa"/>
          </w:tcPr>
          <w:p w:rsidR="00DC1751" w:rsidRDefault="00DC1751">
            <w:pPr>
              <w:jc w:val="left"/>
              <w:rPr>
                <w:rFonts w:ascii="Arial"/>
              </w:rPr>
            </w:pPr>
          </w:p>
        </w:tc>
      </w:tr>
      <w:tr w:rsidR="00DC1751">
        <w:trPr>
          <w:trHeight w:val="340"/>
        </w:trPr>
        <w:tc>
          <w:tcPr>
            <w:tcW w:w="506" w:type="dxa"/>
            <w:vAlign w:val="center"/>
          </w:tcPr>
          <w:p w:rsidR="00DC1751" w:rsidRDefault="00DC1751">
            <w:pPr>
              <w:widowControl/>
              <w:jc w:val="center"/>
              <w:textAlignment w:val="center"/>
              <w:rPr>
                <w:rFonts w:ascii="宋体" w:hAnsi="宋体" w:cs="宋体"/>
                <w:szCs w:val="21"/>
              </w:rPr>
            </w:pPr>
          </w:p>
        </w:tc>
        <w:tc>
          <w:tcPr>
            <w:tcW w:w="1500" w:type="dxa"/>
            <w:vAlign w:val="center"/>
          </w:tcPr>
          <w:p w:rsidR="00DC1751" w:rsidRDefault="00DC1751">
            <w:pPr>
              <w:widowControl/>
              <w:jc w:val="center"/>
              <w:textAlignment w:val="center"/>
              <w:rPr>
                <w:rFonts w:ascii="宋体" w:eastAsia="宋体" w:hAnsi="宋体" w:cs="宋体"/>
              </w:rPr>
            </w:pPr>
          </w:p>
        </w:tc>
        <w:tc>
          <w:tcPr>
            <w:tcW w:w="3150" w:type="dxa"/>
            <w:vAlign w:val="center"/>
          </w:tcPr>
          <w:p w:rsidR="00DC1751" w:rsidRDefault="00DC1751">
            <w:pPr>
              <w:widowControl/>
              <w:jc w:val="center"/>
              <w:textAlignment w:val="center"/>
              <w:rPr>
                <w:rFonts w:ascii="宋体" w:eastAsia="宋体" w:hAnsi="宋体" w:cs="宋体"/>
                <w:sz w:val="18"/>
                <w:szCs w:val="18"/>
              </w:rPr>
            </w:pPr>
          </w:p>
        </w:tc>
        <w:tc>
          <w:tcPr>
            <w:tcW w:w="630" w:type="dxa"/>
            <w:vAlign w:val="center"/>
          </w:tcPr>
          <w:p w:rsidR="00DC1751" w:rsidRDefault="00DC1751">
            <w:pPr>
              <w:widowControl/>
              <w:jc w:val="center"/>
              <w:textAlignment w:val="center"/>
              <w:rPr>
                <w:rFonts w:ascii="宋体" w:eastAsia="宋体" w:hAnsi="宋体"/>
                <w:szCs w:val="21"/>
              </w:rPr>
            </w:pPr>
          </w:p>
        </w:tc>
        <w:tc>
          <w:tcPr>
            <w:tcW w:w="645" w:type="dxa"/>
            <w:vAlign w:val="center"/>
          </w:tcPr>
          <w:p w:rsidR="00DC1751" w:rsidRDefault="00DC1751">
            <w:pPr>
              <w:widowControl/>
              <w:jc w:val="center"/>
              <w:textAlignment w:val="center"/>
              <w:rPr>
                <w:rFonts w:ascii="宋体" w:eastAsia="宋体" w:hAnsi="宋体"/>
                <w:szCs w:val="21"/>
              </w:rPr>
            </w:pPr>
          </w:p>
        </w:tc>
        <w:tc>
          <w:tcPr>
            <w:tcW w:w="1320" w:type="dxa"/>
            <w:tcBorders>
              <w:right w:val="single" w:sz="4" w:space="0" w:color="000000"/>
            </w:tcBorders>
          </w:tcPr>
          <w:p w:rsidR="00DC1751" w:rsidRDefault="00DC1751">
            <w:pPr>
              <w:jc w:val="left"/>
              <w:rPr>
                <w:rFonts w:ascii="Arial"/>
              </w:rPr>
            </w:pPr>
          </w:p>
        </w:tc>
        <w:tc>
          <w:tcPr>
            <w:tcW w:w="915" w:type="dxa"/>
          </w:tcPr>
          <w:p w:rsidR="00DC1751" w:rsidRDefault="00DC1751">
            <w:pPr>
              <w:jc w:val="left"/>
              <w:rPr>
                <w:rFonts w:ascii="Arial"/>
              </w:rPr>
            </w:pPr>
          </w:p>
        </w:tc>
      </w:tr>
      <w:tr w:rsidR="00DC1751">
        <w:trPr>
          <w:trHeight w:val="340"/>
        </w:trPr>
        <w:tc>
          <w:tcPr>
            <w:tcW w:w="506" w:type="dxa"/>
            <w:vAlign w:val="center"/>
          </w:tcPr>
          <w:p w:rsidR="00DC1751" w:rsidRDefault="00DC1751">
            <w:pPr>
              <w:widowControl/>
              <w:jc w:val="center"/>
              <w:textAlignment w:val="center"/>
              <w:rPr>
                <w:rFonts w:ascii="宋体" w:hAnsi="宋体" w:cs="宋体"/>
                <w:szCs w:val="21"/>
              </w:rPr>
            </w:pPr>
          </w:p>
        </w:tc>
        <w:tc>
          <w:tcPr>
            <w:tcW w:w="1500" w:type="dxa"/>
            <w:vAlign w:val="center"/>
          </w:tcPr>
          <w:p w:rsidR="00DC1751" w:rsidRDefault="00DC1751">
            <w:pPr>
              <w:widowControl/>
              <w:jc w:val="center"/>
              <w:textAlignment w:val="center"/>
              <w:rPr>
                <w:rFonts w:ascii="宋体" w:eastAsia="宋体" w:hAnsi="宋体" w:cs="宋体"/>
              </w:rPr>
            </w:pPr>
          </w:p>
        </w:tc>
        <w:tc>
          <w:tcPr>
            <w:tcW w:w="3150" w:type="dxa"/>
            <w:vAlign w:val="center"/>
          </w:tcPr>
          <w:p w:rsidR="00DC1751" w:rsidRDefault="00DC1751">
            <w:pPr>
              <w:widowControl/>
              <w:jc w:val="center"/>
              <w:textAlignment w:val="center"/>
              <w:rPr>
                <w:rFonts w:ascii="宋体" w:eastAsia="宋体" w:hAnsi="宋体" w:cs="宋体"/>
                <w:sz w:val="18"/>
                <w:szCs w:val="18"/>
              </w:rPr>
            </w:pPr>
          </w:p>
        </w:tc>
        <w:tc>
          <w:tcPr>
            <w:tcW w:w="630" w:type="dxa"/>
            <w:vAlign w:val="center"/>
          </w:tcPr>
          <w:p w:rsidR="00DC1751" w:rsidRDefault="00DC1751">
            <w:pPr>
              <w:widowControl/>
              <w:jc w:val="center"/>
              <w:textAlignment w:val="center"/>
              <w:rPr>
                <w:rFonts w:ascii="宋体" w:eastAsia="宋体" w:hAnsi="宋体"/>
                <w:szCs w:val="21"/>
              </w:rPr>
            </w:pPr>
          </w:p>
        </w:tc>
        <w:tc>
          <w:tcPr>
            <w:tcW w:w="645" w:type="dxa"/>
            <w:vAlign w:val="center"/>
          </w:tcPr>
          <w:p w:rsidR="00DC1751" w:rsidRDefault="00DC1751">
            <w:pPr>
              <w:widowControl/>
              <w:jc w:val="center"/>
              <w:textAlignment w:val="center"/>
              <w:rPr>
                <w:rFonts w:ascii="宋体" w:eastAsia="宋体" w:hAnsi="宋体"/>
                <w:szCs w:val="21"/>
              </w:rPr>
            </w:pPr>
          </w:p>
        </w:tc>
        <w:tc>
          <w:tcPr>
            <w:tcW w:w="1320" w:type="dxa"/>
            <w:tcBorders>
              <w:right w:val="single" w:sz="4" w:space="0" w:color="000000"/>
            </w:tcBorders>
          </w:tcPr>
          <w:p w:rsidR="00DC1751" w:rsidRDefault="00DC1751">
            <w:pPr>
              <w:jc w:val="left"/>
              <w:rPr>
                <w:rFonts w:ascii="Arial"/>
              </w:rPr>
            </w:pPr>
          </w:p>
        </w:tc>
        <w:tc>
          <w:tcPr>
            <w:tcW w:w="915" w:type="dxa"/>
          </w:tcPr>
          <w:p w:rsidR="00DC1751" w:rsidRDefault="00DC1751">
            <w:pPr>
              <w:jc w:val="left"/>
              <w:rPr>
                <w:rFonts w:ascii="Arial"/>
              </w:rPr>
            </w:pPr>
          </w:p>
        </w:tc>
      </w:tr>
      <w:tr w:rsidR="00DC1751">
        <w:trPr>
          <w:trHeight w:val="340"/>
        </w:trPr>
        <w:tc>
          <w:tcPr>
            <w:tcW w:w="506" w:type="dxa"/>
            <w:vAlign w:val="center"/>
          </w:tcPr>
          <w:p w:rsidR="00DC1751" w:rsidRDefault="00DC1751">
            <w:pPr>
              <w:widowControl/>
              <w:jc w:val="center"/>
              <w:textAlignment w:val="center"/>
              <w:rPr>
                <w:rFonts w:ascii="宋体" w:hAnsi="宋体" w:cs="宋体"/>
                <w:szCs w:val="21"/>
              </w:rPr>
            </w:pPr>
          </w:p>
        </w:tc>
        <w:tc>
          <w:tcPr>
            <w:tcW w:w="1500" w:type="dxa"/>
            <w:vAlign w:val="center"/>
          </w:tcPr>
          <w:p w:rsidR="00DC1751" w:rsidRDefault="00DC1751">
            <w:pPr>
              <w:widowControl/>
              <w:jc w:val="center"/>
              <w:textAlignment w:val="center"/>
              <w:rPr>
                <w:rFonts w:ascii="宋体" w:eastAsia="宋体" w:hAnsi="宋体" w:cs="宋体"/>
              </w:rPr>
            </w:pPr>
          </w:p>
        </w:tc>
        <w:tc>
          <w:tcPr>
            <w:tcW w:w="3150" w:type="dxa"/>
            <w:vAlign w:val="center"/>
          </w:tcPr>
          <w:p w:rsidR="00DC1751" w:rsidRDefault="00DC1751">
            <w:pPr>
              <w:widowControl/>
              <w:jc w:val="center"/>
              <w:textAlignment w:val="center"/>
              <w:rPr>
                <w:rFonts w:ascii="宋体" w:eastAsia="宋体" w:hAnsi="宋体" w:cs="宋体"/>
                <w:sz w:val="18"/>
                <w:szCs w:val="18"/>
              </w:rPr>
            </w:pPr>
          </w:p>
        </w:tc>
        <w:tc>
          <w:tcPr>
            <w:tcW w:w="630" w:type="dxa"/>
            <w:vAlign w:val="center"/>
          </w:tcPr>
          <w:p w:rsidR="00DC1751" w:rsidRDefault="00DC1751">
            <w:pPr>
              <w:widowControl/>
              <w:jc w:val="center"/>
              <w:textAlignment w:val="center"/>
              <w:rPr>
                <w:rFonts w:ascii="宋体" w:eastAsia="宋体" w:hAnsi="宋体"/>
                <w:szCs w:val="21"/>
              </w:rPr>
            </w:pPr>
          </w:p>
        </w:tc>
        <w:tc>
          <w:tcPr>
            <w:tcW w:w="645" w:type="dxa"/>
            <w:vAlign w:val="center"/>
          </w:tcPr>
          <w:p w:rsidR="00DC1751" w:rsidRDefault="00DC1751">
            <w:pPr>
              <w:widowControl/>
              <w:jc w:val="center"/>
              <w:textAlignment w:val="center"/>
              <w:rPr>
                <w:rFonts w:ascii="宋体" w:eastAsia="宋体" w:hAnsi="宋体"/>
                <w:szCs w:val="21"/>
              </w:rPr>
            </w:pPr>
          </w:p>
        </w:tc>
        <w:tc>
          <w:tcPr>
            <w:tcW w:w="1320" w:type="dxa"/>
            <w:tcBorders>
              <w:right w:val="single" w:sz="4" w:space="0" w:color="000000"/>
            </w:tcBorders>
          </w:tcPr>
          <w:p w:rsidR="00DC1751" w:rsidRDefault="00DC1751">
            <w:pPr>
              <w:jc w:val="left"/>
              <w:rPr>
                <w:rFonts w:ascii="Arial"/>
              </w:rPr>
            </w:pPr>
          </w:p>
        </w:tc>
        <w:tc>
          <w:tcPr>
            <w:tcW w:w="915" w:type="dxa"/>
          </w:tcPr>
          <w:p w:rsidR="00DC1751" w:rsidRDefault="00DC1751">
            <w:pPr>
              <w:jc w:val="left"/>
              <w:rPr>
                <w:rFonts w:ascii="Arial"/>
              </w:rPr>
            </w:pPr>
          </w:p>
        </w:tc>
      </w:tr>
      <w:tr w:rsidR="00DC1751">
        <w:trPr>
          <w:trHeight w:val="340"/>
        </w:trPr>
        <w:tc>
          <w:tcPr>
            <w:tcW w:w="506" w:type="dxa"/>
            <w:vAlign w:val="center"/>
          </w:tcPr>
          <w:p w:rsidR="00DC1751" w:rsidRDefault="00DC1751">
            <w:pPr>
              <w:widowControl/>
              <w:jc w:val="center"/>
              <w:textAlignment w:val="center"/>
              <w:rPr>
                <w:rFonts w:ascii="宋体" w:hAnsi="宋体" w:cs="宋体"/>
                <w:szCs w:val="21"/>
              </w:rPr>
            </w:pPr>
          </w:p>
        </w:tc>
        <w:tc>
          <w:tcPr>
            <w:tcW w:w="1500" w:type="dxa"/>
            <w:vAlign w:val="center"/>
          </w:tcPr>
          <w:p w:rsidR="00DC1751" w:rsidRDefault="00DC1751">
            <w:pPr>
              <w:widowControl/>
              <w:jc w:val="center"/>
              <w:textAlignment w:val="center"/>
              <w:rPr>
                <w:rFonts w:ascii="宋体" w:eastAsia="宋体" w:hAnsi="宋体" w:cs="宋体"/>
                <w:color w:val="000000"/>
                <w:kern w:val="0"/>
                <w:sz w:val="18"/>
                <w:szCs w:val="18"/>
                <w:lang w:bidi="ar"/>
              </w:rPr>
            </w:pPr>
          </w:p>
        </w:tc>
        <w:tc>
          <w:tcPr>
            <w:tcW w:w="3150" w:type="dxa"/>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630" w:type="dxa"/>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645" w:type="dxa"/>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1320" w:type="dxa"/>
            <w:tcBorders>
              <w:right w:val="single" w:sz="4" w:space="0" w:color="000000"/>
            </w:tcBorders>
          </w:tcPr>
          <w:p w:rsidR="00DC1751" w:rsidRDefault="00DC1751">
            <w:pPr>
              <w:jc w:val="left"/>
              <w:rPr>
                <w:rFonts w:ascii="Arial"/>
              </w:rPr>
            </w:pPr>
          </w:p>
        </w:tc>
        <w:tc>
          <w:tcPr>
            <w:tcW w:w="915" w:type="dxa"/>
          </w:tcPr>
          <w:p w:rsidR="00DC1751" w:rsidRDefault="00DC1751">
            <w:pPr>
              <w:jc w:val="left"/>
              <w:rPr>
                <w:rFonts w:ascii="Arial"/>
              </w:rPr>
            </w:pPr>
          </w:p>
        </w:tc>
      </w:tr>
      <w:tr w:rsidR="00DC1751">
        <w:trPr>
          <w:trHeight w:val="340"/>
        </w:trPr>
        <w:tc>
          <w:tcPr>
            <w:tcW w:w="506" w:type="dxa"/>
            <w:vAlign w:val="center"/>
          </w:tcPr>
          <w:p w:rsidR="00DC1751" w:rsidRDefault="00DC1751">
            <w:pPr>
              <w:widowControl/>
              <w:jc w:val="center"/>
              <w:textAlignment w:val="center"/>
              <w:rPr>
                <w:rFonts w:ascii="宋体" w:hAnsi="宋体" w:cs="宋体"/>
                <w:szCs w:val="21"/>
              </w:rPr>
            </w:pPr>
          </w:p>
        </w:tc>
        <w:tc>
          <w:tcPr>
            <w:tcW w:w="1500" w:type="dxa"/>
            <w:vAlign w:val="center"/>
          </w:tcPr>
          <w:p w:rsidR="00DC1751" w:rsidRDefault="00DC1751">
            <w:pPr>
              <w:widowControl/>
              <w:jc w:val="center"/>
              <w:textAlignment w:val="center"/>
              <w:rPr>
                <w:rFonts w:ascii="宋体" w:eastAsia="宋体" w:hAnsi="宋体" w:cs="宋体"/>
                <w:color w:val="000000"/>
                <w:kern w:val="0"/>
                <w:sz w:val="18"/>
                <w:szCs w:val="18"/>
                <w:lang w:bidi="ar"/>
              </w:rPr>
            </w:pPr>
          </w:p>
        </w:tc>
        <w:tc>
          <w:tcPr>
            <w:tcW w:w="3150" w:type="dxa"/>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630" w:type="dxa"/>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645" w:type="dxa"/>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1320" w:type="dxa"/>
            <w:tcBorders>
              <w:right w:val="single" w:sz="4" w:space="0" w:color="000000"/>
            </w:tcBorders>
          </w:tcPr>
          <w:p w:rsidR="00DC1751" w:rsidRDefault="00DC1751">
            <w:pPr>
              <w:jc w:val="left"/>
              <w:rPr>
                <w:rFonts w:ascii="Arial"/>
              </w:rPr>
            </w:pPr>
          </w:p>
        </w:tc>
        <w:tc>
          <w:tcPr>
            <w:tcW w:w="915" w:type="dxa"/>
          </w:tcPr>
          <w:p w:rsidR="00DC1751" w:rsidRDefault="00DC1751">
            <w:pPr>
              <w:jc w:val="left"/>
              <w:rPr>
                <w:rFonts w:ascii="Arial"/>
              </w:rPr>
            </w:pPr>
          </w:p>
        </w:tc>
      </w:tr>
      <w:tr w:rsidR="00DC1751">
        <w:trPr>
          <w:trHeight w:val="340"/>
        </w:trPr>
        <w:tc>
          <w:tcPr>
            <w:tcW w:w="506" w:type="dxa"/>
            <w:vAlign w:val="center"/>
          </w:tcPr>
          <w:p w:rsidR="00DC1751" w:rsidRDefault="00DC1751">
            <w:pPr>
              <w:widowControl/>
              <w:jc w:val="center"/>
              <w:textAlignment w:val="center"/>
              <w:rPr>
                <w:rFonts w:ascii="宋体" w:hAnsi="宋体" w:cs="宋体"/>
                <w:szCs w:val="21"/>
              </w:rPr>
            </w:pPr>
          </w:p>
        </w:tc>
        <w:tc>
          <w:tcPr>
            <w:tcW w:w="1500" w:type="dxa"/>
            <w:vAlign w:val="center"/>
          </w:tcPr>
          <w:p w:rsidR="00DC1751" w:rsidRDefault="00DC1751">
            <w:pPr>
              <w:widowControl/>
              <w:jc w:val="center"/>
              <w:textAlignment w:val="center"/>
              <w:rPr>
                <w:rFonts w:ascii="宋体" w:eastAsia="宋体" w:hAnsi="宋体" w:cs="宋体"/>
                <w:color w:val="000000"/>
                <w:kern w:val="0"/>
                <w:sz w:val="18"/>
                <w:szCs w:val="18"/>
                <w:lang w:bidi="ar"/>
              </w:rPr>
            </w:pPr>
          </w:p>
        </w:tc>
        <w:tc>
          <w:tcPr>
            <w:tcW w:w="3150" w:type="dxa"/>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630" w:type="dxa"/>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645" w:type="dxa"/>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1320" w:type="dxa"/>
            <w:tcBorders>
              <w:right w:val="single" w:sz="4" w:space="0" w:color="000000"/>
            </w:tcBorders>
          </w:tcPr>
          <w:p w:rsidR="00DC1751" w:rsidRDefault="00DC1751">
            <w:pPr>
              <w:jc w:val="left"/>
              <w:rPr>
                <w:rFonts w:ascii="Arial"/>
              </w:rPr>
            </w:pPr>
          </w:p>
        </w:tc>
        <w:tc>
          <w:tcPr>
            <w:tcW w:w="915" w:type="dxa"/>
          </w:tcPr>
          <w:p w:rsidR="00DC1751" w:rsidRDefault="00DC1751">
            <w:pPr>
              <w:jc w:val="left"/>
              <w:rPr>
                <w:rFonts w:ascii="Arial"/>
              </w:rPr>
            </w:pPr>
          </w:p>
        </w:tc>
      </w:tr>
      <w:tr w:rsidR="00DC1751">
        <w:trPr>
          <w:trHeight w:val="943"/>
        </w:trPr>
        <w:tc>
          <w:tcPr>
            <w:tcW w:w="506" w:type="dxa"/>
          </w:tcPr>
          <w:p w:rsidR="00DC1751" w:rsidRDefault="00377408">
            <w:pPr>
              <w:spacing w:before="79"/>
              <w:ind w:left="249"/>
              <w:rPr>
                <w:rFonts w:ascii="宋体" w:eastAsia="宋体" w:hAnsi="宋体" w:cs="宋体"/>
                <w:szCs w:val="21"/>
              </w:rPr>
            </w:pPr>
            <w:r>
              <w:rPr>
                <w:rFonts w:ascii="宋体" w:eastAsia="宋体" w:hAnsi="宋体" w:cs="宋体"/>
                <w:position w:val="1"/>
                <w:szCs w:val="21"/>
              </w:rPr>
              <w:t>…</w:t>
            </w:r>
          </w:p>
        </w:tc>
        <w:tc>
          <w:tcPr>
            <w:tcW w:w="1500" w:type="dxa"/>
          </w:tcPr>
          <w:p w:rsidR="00DC1751" w:rsidRDefault="00377408">
            <w:pPr>
              <w:rPr>
                <w:rFonts w:ascii="Arial"/>
              </w:rPr>
            </w:pPr>
            <w:r>
              <w:rPr>
                <w:rFonts w:ascii="宋体" w:eastAsia="宋体" w:hAnsi="宋体" w:cs="宋体" w:hint="eastAsia"/>
                <w:color w:val="000000"/>
                <w:kern w:val="0"/>
                <w:sz w:val="20"/>
                <w:szCs w:val="20"/>
                <w:lang w:bidi="ar"/>
              </w:rPr>
              <w:t>以上投标设备不足之处请往下添加序号自行补充</w:t>
            </w:r>
          </w:p>
        </w:tc>
        <w:tc>
          <w:tcPr>
            <w:tcW w:w="3150" w:type="dxa"/>
          </w:tcPr>
          <w:p w:rsidR="00DC1751" w:rsidRDefault="00DC1751">
            <w:pPr>
              <w:rPr>
                <w:rFonts w:ascii="Arial"/>
              </w:rPr>
            </w:pPr>
          </w:p>
        </w:tc>
        <w:tc>
          <w:tcPr>
            <w:tcW w:w="630" w:type="dxa"/>
          </w:tcPr>
          <w:p w:rsidR="00DC1751" w:rsidRDefault="00DC1751">
            <w:pPr>
              <w:adjustRightInd w:val="0"/>
              <w:snapToGrid w:val="0"/>
              <w:spacing w:beforeLines="50" w:before="156" w:afterLines="50" w:after="156"/>
              <w:jc w:val="center"/>
              <w:rPr>
                <w:rFonts w:ascii="宋体" w:hAnsi="宋体" w:cs="宋体"/>
                <w:szCs w:val="21"/>
              </w:rPr>
            </w:pPr>
          </w:p>
        </w:tc>
        <w:tc>
          <w:tcPr>
            <w:tcW w:w="645" w:type="dxa"/>
          </w:tcPr>
          <w:p w:rsidR="00DC1751" w:rsidRDefault="00DC1751">
            <w:pPr>
              <w:rPr>
                <w:rFonts w:ascii="Arial"/>
              </w:rPr>
            </w:pPr>
          </w:p>
        </w:tc>
        <w:tc>
          <w:tcPr>
            <w:tcW w:w="1320" w:type="dxa"/>
            <w:tcBorders>
              <w:right w:val="single" w:sz="4" w:space="0" w:color="000000"/>
            </w:tcBorders>
          </w:tcPr>
          <w:p w:rsidR="00DC1751" w:rsidRDefault="00DC1751">
            <w:pPr>
              <w:rPr>
                <w:rFonts w:ascii="Arial"/>
              </w:rPr>
            </w:pPr>
          </w:p>
        </w:tc>
        <w:tc>
          <w:tcPr>
            <w:tcW w:w="915" w:type="dxa"/>
          </w:tcPr>
          <w:p w:rsidR="00DC1751" w:rsidRDefault="00DC1751">
            <w:pPr>
              <w:rPr>
                <w:rFonts w:ascii="Arial"/>
              </w:rPr>
            </w:pPr>
          </w:p>
        </w:tc>
      </w:tr>
    </w:tbl>
    <w:p w:rsidR="00DC1751" w:rsidRDefault="00377408">
      <w:pPr>
        <w:spacing w:before="78" w:line="219" w:lineRule="auto"/>
        <w:ind w:left="431"/>
        <w:rPr>
          <w:rFonts w:ascii="宋体" w:eastAsia="宋体" w:hAnsi="宋体" w:cs="宋体"/>
          <w:spacing w:val="-6"/>
          <w:szCs w:val="21"/>
        </w:rPr>
      </w:pPr>
      <w:r>
        <w:rPr>
          <w:rFonts w:ascii="宋体" w:eastAsia="宋体" w:hAnsi="宋体" w:cs="宋体"/>
          <w:spacing w:val="-8"/>
          <w:szCs w:val="21"/>
        </w:rPr>
        <w:t>注：</w:t>
      </w:r>
    </w:p>
    <w:p w:rsidR="00DC1751" w:rsidRDefault="00377408">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1.</w:t>
      </w:r>
      <w:r>
        <w:rPr>
          <w:rFonts w:ascii="宋体" w:eastAsia="宋体" w:hAnsi="宋体" w:cs="宋体" w:hint="eastAsia"/>
          <w:spacing w:val="-6"/>
          <w:szCs w:val="21"/>
        </w:rPr>
        <w:t>该明细表所有信息均为必填项，不得删减，可细化可增加。</w:t>
      </w:r>
    </w:p>
    <w:p w:rsidR="00DC1751" w:rsidRDefault="00377408">
      <w:pPr>
        <w:spacing w:before="78" w:line="219" w:lineRule="auto"/>
        <w:ind w:left="431"/>
        <w:rPr>
          <w:rFonts w:ascii="宋体" w:eastAsia="宋体" w:hAnsi="宋体" w:cs="宋体"/>
          <w:b/>
          <w:bCs/>
          <w:spacing w:val="-6"/>
          <w:szCs w:val="21"/>
          <w:highlight w:val="yellow"/>
        </w:rPr>
      </w:pPr>
      <w:r>
        <w:rPr>
          <w:rFonts w:ascii="宋体" w:eastAsia="宋体" w:hAnsi="宋体" w:cs="宋体" w:hint="eastAsia"/>
          <w:b/>
          <w:bCs/>
          <w:spacing w:val="-6"/>
          <w:szCs w:val="21"/>
          <w:highlight w:val="yellow"/>
        </w:rPr>
        <w:t>2.</w:t>
      </w:r>
      <w:r>
        <w:rPr>
          <w:rFonts w:ascii="宋体" w:eastAsia="宋体" w:hAnsi="宋体" w:cs="宋体" w:hint="eastAsia"/>
          <w:b/>
          <w:bCs/>
          <w:spacing w:val="-6"/>
          <w:szCs w:val="21"/>
          <w:highlight w:val="yellow"/>
        </w:rPr>
        <w:t>此表格需在技术标中体现，并明确规格型号、品牌等信息。</w:t>
      </w:r>
    </w:p>
    <w:p w:rsidR="00DC1751" w:rsidRDefault="00377408">
      <w:pPr>
        <w:spacing w:before="78" w:line="219" w:lineRule="auto"/>
        <w:ind w:left="431"/>
        <w:rPr>
          <w:rFonts w:ascii="宋体" w:eastAsia="宋体" w:hAnsi="宋体" w:cs="宋体"/>
          <w:spacing w:val="-6"/>
          <w:szCs w:val="21"/>
          <w:highlight w:val="yellow"/>
        </w:rPr>
      </w:pPr>
      <w:r>
        <w:rPr>
          <w:rFonts w:ascii="宋体" w:eastAsia="宋体" w:hAnsi="宋体" w:cs="宋体" w:hint="eastAsia"/>
          <w:spacing w:val="-6"/>
          <w:szCs w:val="21"/>
          <w:highlight w:val="yellow"/>
        </w:rPr>
        <w:t>3.</w:t>
      </w:r>
      <w:r>
        <w:rPr>
          <w:rFonts w:ascii="宋体" w:eastAsia="宋体" w:hAnsi="宋体" w:cs="宋体" w:hint="eastAsia"/>
          <w:spacing w:val="-6"/>
          <w:szCs w:val="21"/>
          <w:highlight w:val="yellow"/>
        </w:rPr>
        <w:t>此表分项明细需要和附表</w:t>
      </w:r>
      <w:r>
        <w:rPr>
          <w:rFonts w:ascii="宋体" w:eastAsia="宋体" w:hAnsi="宋体" w:cs="宋体" w:hint="eastAsia"/>
          <w:spacing w:val="-6"/>
          <w:szCs w:val="21"/>
          <w:highlight w:val="yellow"/>
        </w:rPr>
        <w:t>9-1</w:t>
      </w:r>
      <w:r>
        <w:rPr>
          <w:rFonts w:ascii="宋体" w:eastAsia="宋体" w:hAnsi="宋体" w:cs="宋体" w:hint="eastAsia"/>
          <w:spacing w:val="-6"/>
          <w:szCs w:val="21"/>
          <w:highlight w:val="yellow"/>
        </w:rPr>
        <w:t>完全对应。</w:t>
      </w:r>
    </w:p>
    <w:p w:rsidR="00DC1751" w:rsidRDefault="00377408">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4.</w:t>
      </w:r>
      <w:r>
        <w:rPr>
          <w:rFonts w:ascii="宋体" w:eastAsia="宋体" w:hAnsi="宋体" w:cs="宋体" w:hint="eastAsia"/>
          <w:spacing w:val="-6"/>
          <w:szCs w:val="21"/>
        </w:rPr>
        <w:t>因填写不规范造成废标及终止招标的，责任由投标人自负。</w:t>
      </w:r>
    </w:p>
    <w:p w:rsidR="00DC1751" w:rsidRDefault="00DC1751">
      <w:pPr>
        <w:spacing w:before="78" w:line="219" w:lineRule="auto"/>
        <w:ind w:left="431"/>
        <w:rPr>
          <w:rFonts w:ascii="宋体" w:eastAsia="宋体" w:hAnsi="宋体" w:cs="宋体"/>
          <w:spacing w:val="-6"/>
          <w:szCs w:val="21"/>
        </w:rPr>
      </w:pPr>
    </w:p>
    <w:p w:rsidR="00DC1751" w:rsidRDefault="00377408">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DC1751" w:rsidRDefault="00377408">
      <w:pPr>
        <w:spacing w:line="660" w:lineRule="exact"/>
        <w:rPr>
          <w:rFonts w:ascii="宋体" w:eastAsia="宋体" w:hAnsi="宋体" w:cs="Times New Roman"/>
          <w:sz w:val="24"/>
          <w:szCs w:val="20"/>
        </w:rPr>
      </w:pPr>
      <w:r>
        <w:rPr>
          <w:rFonts w:ascii="宋体" w:eastAsia="宋体" w:hAnsi="宋体" w:cs="Times New Roman" w:hint="eastAsia"/>
          <w:sz w:val="24"/>
          <w:szCs w:val="20"/>
        </w:rPr>
        <w:t>法定代表人（委托代理人）：（签字）</w:t>
      </w:r>
    </w:p>
    <w:p w:rsidR="00DC1751" w:rsidRDefault="00377408">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DC1751" w:rsidRDefault="00DC1751">
      <w:pPr>
        <w:keepNext/>
        <w:keepLines/>
        <w:outlineLvl w:val="2"/>
        <w:rPr>
          <w:rFonts w:ascii="Times New Roman" w:eastAsia="宋体" w:hAnsi="Times New Roman" w:cs="Times New Roman"/>
          <w:b/>
          <w:bCs/>
          <w:color w:val="000000"/>
          <w:sz w:val="24"/>
          <w:szCs w:val="24"/>
        </w:rPr>
        <w:sectPr w:rsidR="00DC1751">
          <w:pgSz w:w="11906" w:h="16838"/>
          <w:pgMar w:top="1588" w:right="1418" w:bottom="1134" w:left="1418" w:header="851" w:footer="992" w:gutter="0"/>
          <w:cols w:space="720"/>
          <w:titlePg/>
          <w:docGrid w:type="lines" w:linePitch="312"/>
        </w:sectPr>
      </w:pPr>
    </w:p>
    <w:p w:rsidR="00DC1751" w:rsidRDefault="00377408">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 xml:space="preserve">6  </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2022</w:t>
      </w:r>
      <w:r>
        <w:rPr>
          <w:rFonts w:ascii="Times New Roman" w:eastAsia="宋体" w:hAnsi="Times New Roman" w:cs="Times New Roman" w:hint="eastAsia"/>
          <w:b/>
          <w:bCs/>
          <w:color w:val="000000"/>
          <w:sz w:val="24"/>
          <w:szCs w:val="24"/>
        </w:rPr>
        <w:t>年</w:t>
      </w:r>
      <w:r>
        <w:rPr>
          <w:rFonts w:ascii="Times New Roman" w:eastAsia="宋体" w:hAnsi="Times New Roman" w:cs="Times New Roman" w:hint="eastAsia"/>
          <w:b/>
          <w:bCs/>
          <w:color w:val="000000"/>
          <w:sz w:val="24"/>
          <w:szCs w:val="24"/>
        </w:rPr>
        <w:t>1</w:t>
      </w:r>
      <w:r>
        <w:rPr>
          <w:rFonts w:ascii="Times New Roman" w:eastAsia="宋体" w:hAnsi="Times New Roman" w:cs="Times New Roman" w:hint="eastAsia"/>
          <w:b/>
          <w:bCs/>
          <w:color w:val="000000"/>
          <w:sz w:val="24"/>
          <w:szCs w:val="24"/>
        </w:rPr>
        <w:t>月</w:t>
      </w:r>
      <w:r>
        <w:rPr>
          <w:rFonts w:ascii="Times New Roman" w:eastAsia="宋体" w:hAnsi="Times New Roman" w:cs="Times New Roman" w:hint="eastAsia"/>
          <w:b/>
          <w:bCs/>
          <w:color w:val="000000"/>
          <w:sz w:val="24"/>
          <w:szCs w:val="24"/>
        </w:rPr>
        <w:t>1</w:t>
      </w:r>
      <w:r>
        <w:rPr>
          <w:rFonts w:ascii="Times New Roman" w:eastAsia="宋体" w:hAnsi="Times New Roman" w:cs="Times New Roman" w:hint="eastAsia"/>
          <w:b/>
          <w:bCs/>
          <w:color w:val="000000"/>
          <w:sz w:val="24"/>
          <w:szCs w:val="24"/>
        </w:rPr>
        <w:t>日以来同类项目业绩一览表</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Pr>
          <w:rFonts w:ascii="宋体" w:eastAsia="宋体" w:hAnsi="宋体" w:cs="宋体" w:hint="eastAsia"/>
          <w:sz w:val="24"/>
          <w:u w:val="single"/>
        </w:rPr>
        <w:t xml:space="preserve">                               </w:t>
      </w:r>
      <w:r>
        <w:rPr>
          <w:rFonts w:ascii="宋体" w:eastAsia="宋体" w:hAnsi="宋体" w:cs="Times New Roman"/>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DC1751">
        <w:trPr>
          <w:trHeight w:val="620"/>
        </w:trPr>
        <w:tc>
          <w:tcPr>
            <w:tcW w:w="860" w:type="dxa"/>
            <w:vAlign w:val="center"/>
          </w:tcPr>
          <w:p w:rsidR="00DC1751" w:rsidRDefault="00377408">
            <w:pPr>
              <w:ind w:left="420" w:hanging="420"/>
              <w:jc w:val="center"/>
              <w:rPr>
                <w:rFonts w:ascii="宋体" w:eastAsia="宋体" w:hAnsi="Times New Roman" w:cs="Times New Roman"/>
                <w:b/>
                <w:szCs w:val="21"/>
              </w:rPr>
            </w:pPr>
            <w:r>
              <w:rPr>
                <w:rFonts w:ascii="宋体" w:eastAsia="宋体" w:hAnsi="宋体" w:cs="Times New Roman" w:hint="eastAsia"/>
                <w:b/>
                <w:szCs w:val="21"/>
              </w:rPr>
              <w:t>序号</w:t>
            </w:r>
          </w:p>
        </w:tc>
        <w:tc>
          <w:tcPr>
            <w:tcW w:w="2082" w:type="dxa"/>
            <w:vAlign w:val="center"/>
          </w:tcPr>
          <w:p w:rsidR="00DC1751" w:rsidRDefault="00377408">
            <w:pPr>
              <w:ind w:left="420" w:hanging="420"/>
              <w:jc w:val="center"/>
              <w:rPr>
                <w:rFonts w:ascii="宋体" w:eastAsia="宋体" w:hAnsi="Times New Roman" w:cs="Times New Roman"/>
                <w:b/>
                <w:szCs w:val="21"/>
              </w:rPr>
            </w:pPr>
            <w:r>
              <w:rPr>
                <w:rFonts w:ascii="宋体" w:eastAsia="宋体" w:hAnsi="宋体" w:cs="Times New Roman" w:hint="eastAsia"/>
                <w:b/>
                <w:szCs w:val="21"/>
              </w:rPr>
              <w:t>采购单位</w:t>
            </w:r>
          </w:p>
        </w:tc>
        <w:tc>
          <w:tcPr>
            <w:tcW w:w="1355" w:type="dxa"/>
            <w:vAlign w:val="center"/>
          </w:tcPr>
          <w:p w:rsidR="00DC1751" w:rsidRDefault="00377408">
            <w:pPr>
              <w:ind w:left="420" w:hanging="420"/>
              <w:jc w:val="center"/>
              <w:rPr>
                <w:rFonts w:ascii="宋体" w:eastAsia="宋体" w:hAnsi="Times New Roman" w:cs="Times New Roman"/>
                <w:b/>
                <w:szCs w:val="21"/>
              </w:rPr>
            </w:pPr>
            <w:r>
              <w:rPr>
                <w:rFonts w:ascii="宋体" w:eastAsia="宋体" w:hAnsi="宋体" w:cs="Times New Roman" w:hint="eastAsia"/>
                <w:b/>
                <w:szCs w:val="21"/>
              </w:rPr>
              <w:t>项目名称</w:t>
            </w:r>
          </w:p>
          <w:p w:rsidR="00DC1751" w:rsidRDefault="00377408">
            <w:pPr>
              <w:ind w:left="420" w:hanging="420"/>
              <w:jc w:val="center"/>
              <w:rPr>
                <w:rFonts w:ascii="宋体" w:eastAsia="宋体" w:hAnsi="Times New Roman" w:cs="Times New Roman"/>
                <w:b/>
                <w:szCs w:val="21"/>
              </w:rPr>
            </w:pPr>
            <w:r>
              <w:rPr>
                <w:rFonts w:ascii="宋体" w:eastAsia="宋体" w:hAnsi="宋体" w:cs="Times New Roman" w:hint="eastAsia"/>
                <w:b/>
                <w:szCs w:val="21"/>
              </w:rPr>
              <w:t>（万元）</w:t>
            </w:r>
          </w:p>
        </w:tc>
        <w:tc>
          <w:tcPr>
            <w:tcW w:w="826" w:type="dxa"/>
            <w:vAlign w:val="center"/>
          </w:tcPr>
          <w:p w:rsidR="00DC1751" w:rsidRDefault="00377408">
            <w:pPr>
              <w:jc w:val="center"/>
              <w:rPr>
                <w:rFonts w:ascii="宋体" w:eastAsia="宋体" w:hAnsi="Times New Roman" w:cs="Times New Roman"/>
                <w:b/>
                <w:szCs w:val="21"/>
              </w:rPr>
            </w:pPr>
            <w:r>
              <w:rPr>
                <w:rFonts w:ascii="宋体" w:eastAsia="宋体" w:hAnsi="宋体" w:cs="Times New Roman" w:hint="eastAsia"/>
                <w:b/>
                <w:szCs w:val="21"/>
              </w:rPr>
              <w:t>数量</w:t>
            </w:r>
          </w:p>
        </w:tc>
        <w:tc>
          <w:tcPr>
            <w:tcW w:w="1320" w:type="dxa"/>
            <w:vAlign w:val="center"/>
          </w:tcPr>
          <w:p w:rsidR="00DC1751" w:rsidRDefault="00377408">
            <w:pPr>
              <w:jc w:val="center"/>
              <w:rPr>
                <w:rFonts w:ascii="宋体" w:eastAsia="宋体" w:hAnsi="Times New Roman" w:cs="Times New Roman"/>
                <w:b/>
                <w:szCs w:val="21"/>
              </w:rPr>
            </w:pPr>
            <w:r>
              <w:rPr>
                <w:rFonts w:ascii="宋体" w:eastAsia="宋体" w:hAnsi="宋体" w:cs="Times New Roman" w:hint="eastAsia"/>
                <w:b/>
                <w:szCs w:val="21"/>
              </w:rPr>
              <w:t>合同金额</w:t>
            </w:r>
          </w:p>
        </w:tc>
        <w:tc>
          <w:tcPr>
            <w:tcW w:w="1023" w:type="dxa"/>
            <w:vAlign w:val="center"/>
          </w:tcPr>
          <w:p w:rsidR="00DC1751" w:rsidRDefault="00377408">
            <w:pPr>
              <w:jc w:val="center"/>
              <w:rPr>
                <w:rFonts w:ascii="宋体" w:eastAsia="宋体" w:hAnsi="Times New Roman" w:cs="Times New Roman"/>
                <w:b/>
                <w:szCs w:val="21"/>
              </w:rPr>
            </w:pPr>
            <w:r>
              <w:rPr>
                <w:rFonts w:ascii="宋体" w:eastAsia="宋体" w:hAnsi="宋体" w:cs="Times New Roman" w:hint="eastAsia"/>
                <w:b/>
                <w:szCs w:val="21"/>
              </w:rPr>
              <w:t>合同签订时间</w:t>
            </w:r>
          </w:p>
        </w:tc>
        <w:tc>
          <w:tcPr>
            <w:tcW w:w="1590" w:type="dxa"/>
            <w:vAlign w:val="center"/>
          </w:tcPr>
          <w:p w:rsidR="00DC1751" w:rsidRDefault="00377408">
            <w:pPr>
              <w:ind w:left="420" w:hanging="420"/>
              <w:jc w:val="center"/>
              <w:rPr>
                <w:rFonts w:ascii="宋体" w:eastAsia="宋体" w:hAnsi="Times New Roman" w:cs="Times New Roman"/>
                <w:b/>
                <w:szCs w:val="21"/>
              </w:rPr>
            </w:pPr>
            <w:r>
              <w:rPr>
                <w:rFonts w:ascii="宋体" w:eastAsia="宋体" w:hAnsi="宋体" w:cs="Times New Roman" w:hint="eastAsia"/>
                <w:b/>
                <w:szCs w:val="21"/>
              </w:rPr>
              <w:t>联系人及</w:t>
            </w:r>
          </w:p>
          <w:p w:rsidR="00DC1751" w:rsidRDefault="00377408">
            <w:pPr>
              <w:ind w:left="420" w:hanging="420"/>
              <w:jc w:val="center"/>
              <w:rPr>
                <w:rFonts w:ascii="宋体" w:eastAsia="宋体" w:hAnsi="Times New Roman" w:cs="Times New Roman"/>
                <w:b/>
                <w:szCs w:val="21"/>
              </w:rPr>
            </w:pPr>
            <w:r>
              <w:rPr>
                <w:rFonts w:ascii="宋体" w:eastAsia="宋体" w:hAnsi="宋体" w:cs="Times New Roman" w:hint="eastAsia"/>
                <w:b/>
                <w:szCs w:val="21"/>
              </w:rPr>
              <w:t>联系电话</w:t>
            </w:r>
          </w:p>
        </w:tc>
      </w:tr>
      <w:tr w:rsidR="00DC1751">
        <w:trPr>
          <w:trHeight w:val="620"/>
        </w:trPr>
        <w:tc>
          <w:tcPr>
            <w:tcW w:w="860" w:type="dxa"/>
          </w:tcPr>
          <w:p w:rsidR="00DC1751" w:rsidRDefault="00DC1751">
            <w:pPr>
              <w:ind w:left="420" w:hanging="420"/>
              <w:rPr>
                <w:rFonts w:ascii="宋体" w:eastAsia="宋体" w:hAnsi="Times New Roman" w:cs="Times New Roman"/>
                <w:b/>
                <w:szCs w:val="20"/>
              </w:rPr>
            </w:pPr>
          </w:p>
        </w:tc>
        <w:tc>
          <w:tcPr>
            <w:tcW w:w="2082" w:type="dxa"/>
          </w:tcPr>
          <w:p w:rsidR="00DC1751" w:rsidRDefault="00DC1751">
            <w:pPr>
              <w:ind w:left="420" w:hanging="420"/>
              <w:rPr>
                <w:rFonts w:ascii="宋体" w:eastAsia="宋体" w:hAnsi="Times New Roman" w:cs="Times New Roman"/>
                <w:b/>
                <w:szCs w:val="20"/>
              </w:rPr>
            </w:pPr>
          </w:p>
        </w:tc>
        <w:tc>
          <w:tcPr>
            <w:tcW w:w="1355" w:type="dxa"/>
          </w:tcPr>
          <w:p w:rsidR="00DC1751" w:rsidRDefault="00DC1751">
            <w:pPr>
              <w:ind w:left="420" w:hanging="420"/>
              <w:rPr>
                <w:rFonts w:ascii="宋体" w:eastAsia="宋体" w:hAnsi="Times New Roman" w:cs="Times New Roman"/>
                <w:b/>
                <w:szCs w:val="20"/>
              </w:rPr>
            </w:pPr>
          </w:p>
        </w:tc>
        <w:tc>
          <w:tcPr>
            <w:tcW w:w="826" w:type="dxa"/>
          </w:tcPr>
          <w:p w:rsidR="00DC1751" w:rsidRDefault="00DC1751">
            <w:pPr>
              <w:ind w:left="420" w:hanging="420"/>
              <w:rPr>
                <w:rFonts w:ascii="宋体" w:eastAsia="宋体" w:hAnsi="Times New Roman" w:cs="Times New Roman"/>
                <w:b/>
                <w:szCs w:val="20"/>
              </w:rPr>
            </w:pPr>
          </w:p>
        </w:tc>
        <w:tc>
          <w:tcPr>
            <w:tcW w:w="1320" w:type="dxa"/>
          </w:tcPr>
          <w:p w:rsidR="00DC1751" w:rsidRDefault="00DC1751">
            <w:pPr>
              <w:ind w:left="420" w:hanging="420"/>
              <w:rPr>
                <w:rFonts w:ascii="宋体" w:eastAsia="宋体" w:hAnsi="Times New Roman" w:cs="Times New Roman"/>
                <w:b/>
                <w:szCs w:val="20"/>
              </w:rPr>
            </w:pPr>
          </w:p>
        </w:tc>
        <w:tc>
          <w:tcPr>
            <w:tcW w:w="1023" w:type="dxa"/>
          </w:tcPr>
          <w:p w:rsidR="00DC1751" w:rsidRDefault="00DC1751">
            <w:pPr>
              <w:ind w:left="420" w:hanging="420"/>
              <w:rPr>
                <w:rFonts w:ascii="宋体" w:eastAsia="宋体" w:hAnsi="Times New Roman" w:cs="Times New Roman"/>
                <w:b/>
                <w:szCs w:val="20"/>
              </w:rPr>
            </w:pPr>
          </w:p>
        </w:tc>
        <w:tc>
          <w:tcPr>
            <w:tcW w:w="1590" w:type="dxa"/>
          </w:tcPr>
          <w:p w:rsidR="00DC1751" w:rsidRDefault="00DC1751">
            <w:pPr>
              <w:ind w:left="420" w:hanging="420"/>
              <w:rPr>
                <w:rFonts w:ascii="宋体" w:eastAsia="宋体" w:hAnsi="Times New Roman" w:cs="Times New Roman"/>
                <w:b/>
                <w:szCs w:val="20"/>
              </w:rPr>
            </w:pPr>
          </w:p>
        </w:tc>
      </w:tr>
      <w:tr w:rsidR="00DC1751">
        <w:trPr>
          <w:trHeight w:val="620"/>
        </w:trPr>
        <w:tc>
          <w:tcPr>
            <w:tcW w:w="860" w:type="dxa"/>
          </w:tcPr>
          <w:p w:rsidR="00DC1751" w:rsidRDefault="00DC1751">
            <w:pPr>
              <w:ind w:left="420" w:hanging="420"/>
              <w:rPr>
                <w:rFonts w:ascii="宋体" w:eastAsia="宋体" w:hAnsi="Times New Roman" w:cs="Times New Roman"/>
                <w:b/>
                <w:szCs w:val="20"/>
              </w:rPr>
            </w:pPr>
          </w:p>
        </w:tc>
        <w:tc>
          <w:tcPr>
            <w:tcW w:w="2082" w:type="dxa"/>
          </w:tcPr>
          <w:p w:rsidR="00DC1751" w:rsidRDefault="00DC1751">
            <w:pPr>
              <w:ind w:left="420" w:hanging="420"/>
              <w:rPr>
                <w:rFonts w:ascii="宋体" w:eastAsia="宋体" w:hAnsi="Times New Roman" w:cs="Times New Roman"/>
                <w:b/>
                <w:szCs w:val="20"/>
              </w:rPr>
            </w:pPr>
          </w:p>
        </w:tc>
        <w:tc>
          <w:tcPr>
            <w:tcW w:w="1355" w:type="dxa"/>
          </w:tcPr>
          <w:p w:rsidR="00DC1751" w:rsidRDefault="00DC1751">
            <w:pPr>
              <w:ind w:left="420" w:hanging="420"/>
              <w:rPr>
                <w:rFonts w:ascii="宋体" w:eastAsia="宋体" w:hAnsi="Times New Roman" w:cs="Times New Roman"/>
                <w:b/>
                <w:szCs w:val="20"/>
              </w:rPr>
            </w:pPr>
          </w:p>
        </w:tc>
        <w:tc>
          <w:tcPr>
            <w:tcW w:w="826" w:type="dxa"/>
          </w:tcPr>
          <w:p w:rsidR="00DC1751" w:rsidRDefault="00DC1751">
            <w:pPr>
              <w:ind w:left="420" w:hanging="420"/>
              <w:rPr>
                <w:rFonts w:ascii="宋体" w:eastAsia="宋体" w:hAnsi="Times New Roman" w:cs="Times New Roman"/>
                <w:b/>
                <w:szCs w:val="20"/>
              </w:rPr>
            </w:pPr>
          </w:p>
        </w:tc>
        <w:tc>
          <w:tcPr>
            <w:tcW w:w="1320" w:type="dxa"/>
          </w:tcPr>
          <w:p w:rsidR="00DC1751" w:rsidRDefault="00DC1751">
            <w:pPr>
              <w:ind w:left="420" w:hanging="420"/>
              <w:rPr>
                <w:rFonts w:ascii="宋体" w:eastAsia="宋体" w:hAnsi="Times New Roman" w:cs="Times New Roman"/>
                <w:b/>
                <w:szCs w:val="20"/>
              </w:rPr>
            </w:pPr>
          </w:p>
        </w:tc>
        <w:tc>
          <w:tcPr>
            <w:tcW w:w="1023" w:type="dxa"/>
          </w:tcPr>
          <w:p w:rsidR="00DC1751" w:rsidRDefault="00DC1751">
            <w:pPr>
              <w:ind w:left="420" w:hanging="420"/>
              <w:rPr>
                <w:rFonts w:ascii="宋体" w:eastAsia="宋体" w:hAnsi="Times New Roman" w:cs="Times New Roman"/>
                <w:b/>
                <w:szCs w:val="20"/>
              </w:rPr>
            </w:pPr>
          </w:p>
        </w:tc>
        <w:tc>
          <w:tcPr>
            <w:tcW w:w="1590" w:type="dxa"/>
          </w:tcPr>
          <w:p w:rsidR="00DC1751" w:rsidRDefault="00DC1751">
            <w:pPr>
              <w:ind w:left="420" w:hanging="420"/>
              <w:rPr>
                <w:rFonts w:ascii="宋体" w:eastAsia="宋体" w:hAnsi="Times New Roman" w:cs="Times New Roman"/>
                <w:b/>
                <w:szCs w:val="20"/>
              </w:rPr>
            </w:pPr>
          </w:p>
        </w:tc>
      </w:tr>
      <w:tr w:rsidR="00DC1751">
        <w:trPr>
          <w:trHeight w:val="620"/>
        </w:trPr>
        <w:tc>
          <w:tcPr>
            <w:tcW w:w="860" w:type="dxa"/>
          </w:tcPr>
          <w:p w:rsidR="00DC1751" w:rsidRDefault="00DC1751">
            <w:pPr>
              <w:ind w:left="420" w:hanging="420"/>
              <w:rPr>
                <w:rFonts w:ascii="宋体" w:eastAsia="宋体" w:hAnsi="Times New Roman" w:cs="Times New Roman"/>
                <w:b/>
                <w:szCs w:val="20"/>
              </w:rPr>
            </w:pPr>
          </w:p>
        </w:tc>
        <w:tc>
          <w:tcPr>
            <w:tcW w:w="2082" w:type="dxa"/>
          </w:tcPr>
          <w:p w:rsidR="00DC1751" w:rsidRDefault="00DC1751">
            <w:pPr>
              <w:ind w:left="420" w:hanging="420"/>
              <w:rPr>
                <w:rFonts w:ascii="宋体" w:eastAsia="宋体" w:hAnsi="Times New Roman" w:cs="Times New Roman"/>
                <w:b/>
                <w:szCs w:val="20"/>
              </w:rPr>
            </w:pPr>
          </w:p>
        </w:tc>
        <w:tc>
          <w:tcPr>
            <w:tcW w:w="1355" w:type="dxa"/>
          </w:tcPr>
          <w:p w:rsidR="00DC1751" w:rsidRDefault="00DC1751">
            <w:pPr>
              <w:ind w:left="420" w:hanging="420"/>
              <w:rPr>
                <w:rFonts w:ascii="宋体" w:eastAsia="宋体" w:hAnsi="Times New Roman" w:cs="Times New Roman"/>
                <w:b/>
                <w:szCs w:val="20"/>
              </w:rPr>
            </w:pPr>
          </w:p>
        </w:tc>
        <w:tc>
          <w:tcPr>
            <w:tcW w:w="826" w:type="dxa"/>
          </w:tcPr>
          <w:p w:rsidR="00DC1751" w:rsidRDefault="00DC1751">
            <w:pPr>
              <w:ind w:left="420" w:hanging="420"/>
              <w:rPr>
                <w:rFonts w:ascii="宋体" w:eastAsia="宋体" w:hAnsi="Times New Roman" w:cs="Times New Roman"/>
                <w:b/>
                <w:szCs w:val="20"/>
              </w:rPr>
            </w:pPr>
          </w:p>
        </w:tc>
        <w:tc>
          <w:tcPr>
            <w:tcW w:w="1320" w:type="dxa"/>
          </w:tcPr>
          <w:p w:rsidR="00DC1751" w:rsidRDefault="00DC1751">
            <w:pPr>
              <w:ind w:left="420" w:hanging="420"/>
              <w:rPr>
                <w:rFonts w:ascii="宋体" w:eastAsia="宋体" w:hAnsi="Times New Roman" w:cs="Times New Roman"/>
                <w:b/>
                <w:szCs w:val="20"/>
              </w:rPr>
            </w:pPr>
          </w:p>
        </w:tc>
        <w:tc>
          <w:tcPr>
            <w:tcW w:w="1023" w:type="dxa"/>
          </w:tcPr>
          <w:p w:rsidR="00DC1751" w:rsidRDefault="00DC1751">
            <w:pPr>
              <w:ind w:left="420" w:hanging="420"/>
              <w:rPr>
                <w:rFonts w:ascii="宋体" w:eastAsia="宋体" w:hAnsi="Times New Roman" w:cs="Times New Roman"/>
                <w:b/>
                <w:szCs w:val="20"/>
              </w:rPr>
            </w:pPr>
          </w:p>
        </w:tc>
        <w:tc>
          <w:tcPr>
            <w:tcW w:w="1590" w:type="dxa"/>
          </w:tcPr>
          <w:p w:rsidR="00DC1751" w:rsidRDefault="00DC1751">
            <w:pPr>
              <w:ind w:left="420" w:hanging="420"/>
              <w:rPr>
                <w:rFonts w:ascii="宋体" w:eastAsia="宋体" w:hAnsi="Times New Roman" w:cs="Times New Roman"/>
                <w:b/>
                <w:szCs w:val="20"/>
              </w:rPr>
            </w:pPr>
          </w:p>
        </w:tc>
      </w:tr>
      <w:tr w:rsidR="00DC1751">
        <w:trPr>
          <w:trHeight w:val="620"/>
        </w:trPr>
        <w:tc>
          <w:tcPr>
            <w:tcW w:w="860" w:type="dxa"/>
          </w:tcPr>
          <w:p w:rsidR="00DC1751" w:rsidRDefault="00DC1751">
            <w:pPr>
              <w:ind w:left="420" w:hanging="420"/>
              <w:rPr>
                <w:rFonts w:ascii="宋体" w:eastAsia="宋体" w:hAnsi="Times New Roman" w:cs="Times New Roman"/>
                <w:b/>
                <w:szCs w:val="20"/>
              </w:rPr>
            </w:pPr>
          </w:p>
        </w:tc>
        <w:tc>
          <w:tcPr>
            <w:tcW w:w="2082" w:type="dxa"/>
          </w:tcPr>
          <w:p w:rsidR="00DC1751" w:rsidRDefault="00DC1751">
            <w:pPr>
              <w:ind w:left="420" w:hanging="420"/>
              <w:rPr>
                <w:rFonts w:ascii="宋体" w:eastAsia="宋体" w:hAnsi="Times New Roman" w:cs="Times New Roman"/>
                <w:b/>
                <w:szCs w:val="20"/>
              </w:rPr>
            </w:pPr>
          </w:p>
        </w:tc>
        <w:tc>
          <w:tcPr>
            <w:tcW w:w="1355" w:type="dxa"/>
          </w:tcPr>
          <w:p w:rsidR="00DC1751" w:rsidRDefault="00DC1751">
            <w:pPr>
              <w:ind w:left="420" w:hanging="420"/>
              <w:rPr>
                <w:rFonts w:ascii="宋体" w:eastAsia="宋体" w:hAnsi="Times New Roman" w:cs="Times New Roman"/>
                <w:b/>
                <w:szCs w:val="20"/>
              </w:rPr>
            </w:pPr>
          </w:p>
        </w:tc>
        <w:tc>
          <w:tcPr>
            <w:tcW w:w="826" w:type="dxa"/>
          </w:tcPr>
          <w:p w:rsidR="00DC1751" w:rsidRDefault="00DC1751">
            <w:pPr>
              <w:ind w:left="420" w:hanging="420"/>
              <w:rPr>
                <w:rFonts w:ascii="宋体" w:eastAsia="宋体" w:hAnsi="Times New Roman" w:cs="Times New Roman"/>
                <w:b/>
                <w:szCs w:val="20"/>
              </w:rPr>
            </w:pPr>
          </w:p>
        </w:tc>
        <w:tc>
          <w:tcPr>
            <w:tcW w:w="1320" w:type="dxa"/>
          </w:tcPr>
          <w:p w:rsidR="00DC1751" w:rsidRDefault="00DC1751">
            <w:pPr>
              <w:ind w:left="420" w:hanging="420"/>
              <w:rPr>
                <w:rFonts w:ascii="宋体" w:eastAsia="宋体" w:hAnsi="Times New Roman" w:cs="Times New Roman"/>
                <w:b/>
                <w:szCs w:val="20"/>
              </w:rPr>
            </w:pPr>
          </w:p>
        </w:tc>
        <w:tc>
          <w:tcPr>
            <w:tcW w:w="1023" w:type="dxa"/>
          </w:tcPr>
          <w:p w:rsidR="00DC1751" w:rsidRDefault="00DC1751">
            <w:pPr>
              <w:ind w:left="420" w:hanging="420"/>
              <w:rPr>
                <w:rFonts w:ascii="宋体" w:eastAsia="宋体" w:hAnsi="Times New Roman" w:cs="Times New Roman"/>
                <w:b/>
                <w:szCs w:val="20"/>
              </w:rPr>
            </w:pPr>
          </w:p>
        </w:tc>
        <w:tc>
          <w:tcPr>
            <w:tcW w:w="1590" w:type="dxa"/>
          </w:tcPr>
          <w:p w:rsidR="00DC1751" w:rsidRDefault="00DC1751">
            <w:pPr>
              <w:ind w:left="420" w:hanging="420"/>
              <w:rPr>
                <w:rFonts w:ascii="宋体" w:eastAsia="宋体" w:hAnsi="Times New Roman" w:cs="Times New Roman"/>
                <w:b/>
                <w:szCs w:val="20"/>
              </w:rPr>
            </w:pPr>
          </w:p>
        </w:tc>
      </w:tr>
      <w:tr w:rsidR="00DC1751">
        <w:trPr>
          <w:trHeight w:val="620"/>
        </w:trPr>
        <w:tc>
          <w:tcPr>
            <w:tcW w:w="860" w:type="dxa"/>
          </w:tcPr>
          <w:p w:rsidR="00DC1751" w:rsidRDefault="00DC1751">
            <w:pPr>
              <w:ind w:left="420" w:hanging="420"/>
              <w:rPr>
                <w:rFonts w:ascii="宋体" w:eastAsia="宋体" w:hAnsi="Times New Roman" w:cs="Times New Roman"/>
                <w:b/>
                <w:szCs w:val="20"/>
              </w:rPr>
            </w:pPr>
          </w:p>
        </w:tc>
        <w:tc>
          <w:tcPr>
            <w:tcW w:w="2082" w:type="dxa"/>
          </w:tcPr>
          <w:p w:rsidR="00DC1751" w:rsidRDefault="00DC1751">
            <w:pPr>
              <w:ind w:left="420" w:hanging="420"/>
              <w:rPr>
                <w:rFonts w:ascii="宋体" w:eastAsia="宋体" w:hAnsi="Times New Roman" w:cs="Times New Roman"/>
                <w:b/>
                <w:szCs w:val="20"/>
              </w:rPr>
            </w:pPr>
          </w:p>
        </w:tc>
        <w:tc>
          <w:tcPr>
            <w:tcW w:w="1355" w:type="dxa"/>
          </w:tcPr>
          <w:p w:rsidR="00DC1751" w:rsidRDefault="00DC1751">
            <w:pPr>
              <w:ind w:left="420" w:hanging="420"/>
              <w:rPr>
                <w:rFonts w:ascii="宋体" w:eastAsia="宋体" w:hAnsi="Times New Roman" w:cs="Times New Roman"/>
                <w:b/>
                <w:szCs w:val="20"/>
              </w:rPr>
            </w:pPr>
          </w:p>
        </w:tc>
        <w:tc>
          <w:tcPr>
            <w:tcW w:w="826" w:type="dxa"/>
          </w:tcPr>
          <w:p w:rsidR="00DC1751" w:rsidRDefault="00DC1751">
            <w:pPr>
              <w:ind w:left="420" w:hanging="420"/>
              <w:rPr>
                <w:rFonts w:ascii="宋体" w:eastAsia="宋体" w:hAnsi="Times New Roman" w:cs="Times New Roman"/>
                <w:b/>
                <w:szCs w:val="20"/>
              </w:rPr>
            </w:pPr>
          </w:p>
        </w:tc>
        <w:tc>
          <w:tcPr>
            <w:tcW w:w="1320" w:type="dxa"/>
          </w:tcPr>
          <w:p w:rsidR="00DC1751" w:rsidRDefault="00DC1751">
            <w:pPr>
              <w:ind w:left="420" w:hanging="420"/>
              <w:rPr>
                <w:rFonts w:ascii="宋体" w:eastAsia="宋体" w:hAnsi="Times New Roman" w:cs="Times New Roman"/>
                <w:b/>
                <w:szCs w:val="20"/>
              </w:rPr>
            </w:pPr>
          </w:p>
        </w:tc>
        <w:tc>
          <w:tcPr>
            <w:tcW w:w="1023" w:type="dxa"/>
          </w:tcPr>
          <w:p w:rsidR="00DC1751" w:rsidRDefault="00DC1751">
            <w:pPr>
              <w:ind w:left="420" w:hanging="420"/>
              <w:rPr>
                <w:rFonts w:ascii="宋体" w:eastAsia="宋体" w:hAnsi="Times New Roman" w:cs="Times New Roman"/>
                <w:b/>
                <w:szCs w:val="20"/>
              </w:rPr>
            </w:pPr>
          </w:p>
        </w:tc>
        <w:tc>
          <w:tcPr>
            <w:tcW w:w="1590" w:type="dxa"/>
          </w:tcPr>
          <w:p w:rsidR="00DC1751" w:rsidRDefault="00DC1751">
            <w:pPr>
              <w:ind w:left="420" w:hanging="420"/>
              <w:rPr>
                <w:rFonts w:ascii="宋体" w:eastAsia="宋体" w:hAnsi="Times New Roman" w:cs="Times New Roman"/>
                <w:b/>
                <w:szCs w:val="20"/>
              </w:rPr>
            </w:pPr>
          </w:p>
        </w:tc>
      </w:tr>
      <w:tr w:rsidR="00DC1751">
        <w:trPr>
          <w:trHeight w:val="620"/>
        </w:trPr>
        <w:tc>
          <w:tcPr>
            <w:tcW w:w="860" w:type="dxa"/>
          </w:tcPr>
          <w:p w:rsidR="00DC1751" w:rsidRDefault="00DC1751">
            <w:pPr>
              <w:ind w:left="420" w:hanging="420"/>
              <w:rPr>
                <w:rFonts w:ascii="宋体" w:eastAsia="宋体" w:hAnsi="Times New Roman" w:cs="Times New Roman"/>
                <w:b/>
                <w:szCs w:val="20"/>
              </w:rPr>
            </w:pPr>
          </w:p>
        </w:tc>
        <w:tc>
          <w:tcPr>
            <w:tcW w:w="2082" w:type="dxa"/>
          </w:tcPr>
          <w:p w:rsidR="00DC1751" w:rsidRDefault="00DC1751">
            <w:pPr>
              <w:ind w:left="420" w:hanging="420"/>
              <w:rPr>
                <w:rFonts w:ascii="宋体" w:eastAsia="宋体" w:hAnsi="Times New Roman" w:cs="Times New Roman"/>
                <w:b/>
                <w:szCs w:val="20"/>
              </w:rPr>
            </w:pPr>
          </w:p>
        </w:tc>
        <w:tc>
          <w:tcPr>
            <w:tcW w:w="1355" w:type="dxa"/>
          </w:tcPr>
          <w:p w:rsidR="00DC1751" w:rsidRDefault="00DC1751">
            <w:pPr>
              <w:ind w:left="420" w:hanging="420"/>
              <w:rPr>
                <w:rFonts w:ascii="宋体" w:eastAsia="宋体" w:hAnsi="Times New Roman" w:cs="Times New Roman"/>
                <w:b/>
                <w:szCs w:val="20"/>
              </w:rPr>
            </w:pPr>
          </w:p>
        </w:tc>
        <w:tc>
          <w:tcPr>
            <w:tcW w:w="826" w:type="dxa"/>
          </w:tcPr>
          <w:p w:rsidR="00DC1751" w:rsidRDefault="00DC1751">
            <w:pPr>
              <w:ind w:left="420" w:hanging="420"/>
              <w:rPr>
                <w:rFonts w:ascii="宋体" w:eastAsia="宋体" w:hAnsi="Times New Roman" w:cs="Times New Roman"/>
                <w:b/>
                <w:szCs w:val="20"/>
              </w:rPr>
            </w:pPr>
          </w:p>
        </w:tc>
        <w:tc>
          <w:tcPr>
            <w:tcW w:w="1320" w:type="dxa"/>
          </w:tcPr>
          <w:p w:rsidR="00DC1751" w:rsidRDefault="00DC1751">
            <w:pPr>
              <w:ind w:left="420" w:hanging="420"/>
              <w:rPr>
                <w:rFonts w:ascii="宋体" w:eastAsia="宋体" w:hAnsi="Times New Roman" w:cs="Times New Roman"/>
                <w:b/>
                <w:szCs w:val="20"/>
              </w:rPr>
            </w:pPr>
          </w:p>
        </w:tc>
        <w:tc>
          <w:tcPr>
            <w:tcW w:w="1023" w:type="dxa"/>
          </w:tcPr>
          <w:p w:rsidR="00DC1751" w:rsidRDefault="00DC1751">
            <w:pPr>
              <w:ind w:left="420" w:hanging="420"/>
              <w:rPr>
                <w:rFonts w:ascii="宋体" w:eastAsia="宋体" w:hAnsi="Times New Roman" w:cs="Times New Roman"/>
                <w:b/>
                <w:szCs w:val="20"/>
              </w:rPr>
            </w:pPr>
          </w:p>
        </w:tc>
        <w:tc>
          <w:tcPr>
            <w:tcW w:w="1590" w:type="dxa"/>
          </w:tcPr>
          <w:p w:rsidR="00DC1751" w:rsidRDefault="00DC1751">
            <w:pPr>
              <w:ind w:left="420" w:hanging="420"/>
              <w:rPr>
                <w:rFonts w:ascii="宋体" w:eastAsia="宋体" w:hAnsi="Times New Roman" w:cs="Times New Roman"/>
                <w:b/>
                <w:szCs w:val="20"/>
              </w:rPr>
            </w:pPr>
          </w:p>
        </w:tc>
      </w:tr>
      <w:tr w:rsidR="00DC1751">
        <w:trPr>
          <w:trHeight w:val="620"/>
        </w:trPr>
        <w:tc>
          <w:tcPr>
            <w:tcW w:w="860" w:type="dxa"/>
          </w:tcPr>
          <w:p w:rsidR="00DC1751" w:rsidRDefault="00DC1751">
            <w:pPr>
              <w:ind w:left="420" w:hanging="420"/>
              <w:rPr>
                <w:rFonts w:ascii="宋体" w:eastAsia="宋体" w:hAnsi="Times New Roman" w:cs="Times New Roman"/>
                <w:b/>
                <w:szCs w:val="20"/>
              </w:rPr>
            </w:pPr>
          </w:p>
        </w:tc>
        <w:tc>
          <w:tcPr>
            <w:tcW w:w="2082" w:type="dxa"/>
          </w:tcPr>
          <w:p w:rsidR="00DC1751" w:rsidRDefault="00DC1751">
            <w:pPr>
              <w:ind w:left="420" w:hanging="420"/>
              <w:rPr>
                <w:rFonts w:ascii="宋体" w:eastAsia="宋体" w:hAnsi="Times New Roman" w:cs="Times New Roman"/>
                <w:b/>
                <w:szCs w:val="20"/>
              </w:rPr>
            </w:pPr>
          </w:p>
        </w:tc>
        <w:tc>
          <w:tcPr>
            <w:tcW w:w="1355" w:type="dxa"/>
          </w:tcPr>
          <w:p w:rsidR="00DC1751" w:rsidRDefault="00DC1751">
            <w:pPr>
              <w:ind w:left="420" w:hanging="420"/>
              <w:rPr>
                <w:rFonts w:ascii="宋体" w:eastAsia="宋体" w:hAnsi="Times New Roman" w:cs="Times New Roman"/>
                <w:b/>
                <w:szCs w:val="20"/>
              </w:rPr>
            </w:pPr>
          </w:p>
        </w:tc>
        <w:tc>
          <w:tcPr>
            <w:tcW w:w="826" w:type="dxa"/>
          </w:tcPr>
          <w:p w:rsidR="00DC1751" w:rsidRDefault="00DC1751">
            <w:pPr>
              <w:ind w:left="420" w:hanging="420"/>
              <w:rPr>
                <w:rFonts w:ascii="宋体" w:eastAsia="宋体" w:hAnsi="Times New Roman" w:cs="Times New Roman"/>
                <w:b/>
                <w:szCs w:val="20"/>
              </w:rPr>
            </w:pPr>
          </w:p>
        </w:tc>
        <w:tc>
          <w:tcPr>
            <w:tcW w:w="1320" w:type="dxa"/>
          </w:tcPr>
          <w:p w:rsidR="00DC1751" w:rsidRDefault="00DC1751">
            <w:pPr>
              <w:ind w:left="420" w:hanging="420"/>
              <w:rPr>
                <w:rFonts w:ascii="宋体" w:eastAsia="宋体" w:hAnsi="Times New Roman" w:cs="Times New Roman"/>
                <w:b/>
                <w:szCs w:val="20"/>
              </w:rPr>
            </w:pPr>
          </w:p>
        </w:tc>
        <w:tc>
          <w:tcPr>
            <w:tcW w:w="1023" w:type="dxa"/>
          </w:tcPr>
          <w:p w:rsidR="00DC1751" w:rsidRDefault="00DC1751">
            <w:pPr>
              <w:ind w:left="420" w:hanging="420"/>
              <w:rPr>
                <w:rFonts w:ascii="宋体" w:eastAsia="宋体" w:hAnsi="Times New Roman" w:cs="Times New Roman"/>
                <w:b/>
                <w:szCs w:val="20"/>
              </w:rPr>
            </w:pPr>
          </w:p>
        </w:tc>
        <w:tc>
          <w:tcPr>
            <w:tcW w:w="1590" w:type="dxa"/>
          </w:tcPr>
          <w:p w:rsidR="00DC1751" w:rsidRDefault="00DC1751">
            <w:pPr>
              <w:ind w:left="420" w:hanging="420"/>
              <w:rPr>
                <w:rFonts w:ascii="宋体" w:eastAsia="宋体" w:hAnsi="Times New Roman" w:cs="Times New Roman"/>
                <w:b/>
                <w:szCs w:val="20"/>
              </w:rPr>
            </w:pPr>
          </w:p>
        </w:tc>
      </w:tr>
      <w:tr w:rsidR="00DC1751">
        <w:trPr>
          <w:trHeight w:val="620"/>
        </w:trPr>
        <w:tc>
          <w:tcPr>
            <w:tcW w:w="860" w:type="dxa"/>
          </w:tcPr>
          <w:p w:rsidR="00DC1751" w:rsidRDefault="00DC1751">
            <w:pPr>
              <w:ind w:left="420" w:hanging="420"/>
              <w:rPr>
                <w:rFonts w:ascii="宋体" w:eastAsia="宋体" w:hAnsi="Times New Roman" w:cs="Times New Roman"/>
                <w:b/>
                <w:szCs w:val="20"/>
              </w:rPr>
            </w:pPr>
          </w:p>
        </w:tc>
        <w:tc>
          <w:tcPr>
            <w:tcW w:w="2082" w:type="dxa"/>
          </w:tcPr>
          <w:p w:rsidR="00DC1751" w:rsidRDefault="00DC1751">
            <w:pPr>
              <w:ind w:left="420" w:hanging="420"/>
              <w:rPr>
                <w:rFonts w:ascii="宋体" w:eastAsia="宋体" w:hAnsi="Times New Roman" w:cs="Times New Roman"/>
                <w:b/>
                <w:szCs w:val="20"/>
              </w:rPr>
            </w:pPr>
          </w:p>
        </w:tc>
        <w:tc>
          <w:tcPr>
            <w:tcW w:w="1355" w:type="dxa"/>
          </w:tcPr>
          <w:p w:rsidR="00DC1751" w:rsidRDefault="00DC1751">
            <w:pPr>
              <w:ind w:left="420" w:hanging="420"/>
              <w:rPr>
                <w:rFonts w:ascii="宋体" w:eastAsia="宋体" w:hAnsi="Times New Roman" w:cs="Times New Roman"/>
                <w:b/>
                <w:szCs w:val="20"/>
              </w:rPr>
            </w:pPr>
          </w:p>
        </w:tc>
        <w:tc>
          <w:tcPr>
            <w:tcW w:w="826" w:type="dxa"/>
          </w:tcPr>
          <w:p w:rsidR="00DC1751" w:rsidRDefault="00DC1751">
            <w:pPr>
              <w:ind w:left="420" w:hanging="420"/>
              <w:rPr>
                <w:rFonts w:ascii="宋体" w:eastAsia="宋体" w:hAnsi="Times New Roman" w:cs="Times New Roman"/>
                <w:b/>
                <w:szCs w:val="20"/>
              </w:rPr>
            </w:pPr>
          </w:p>
        </w:tc>
        <w:tc>
          <w:tcPr>
            <w:tcW w:w="1320" w:type="dxa"/>
          </w:tcPr>
          <w:p w:rsidR="00DC1751" w:rsidRDefault="00DC1751">
            <w:pPr>
              <w:ind w:left="420" w:hanging="420"/>
              <w:rPr>
                <w:rFonts w:ascii="宋体" w:eastAsia="宋体" w:hAnsi="Times New Roman" w:cs="Times New Roman"/>
                <w:b/>
                <w:szCs w:val="20"/>
              </w:rPr>
            </w:pPr>
          </w:p>
        </w:tc>
        <w:tc>
          <w:tcPr>
            <w:tcW w:w="1023" w:type="dxa"/>
          </w:tcPr>
          <w:p w:rsidR="00DC1751" w:rsidRDefault="00DC1751">
            <w:pPr>
              <w:ind w:left="420" w:hanging="420"/>
              <w:rPr>
                <w:rFonts w:ascii="宋体" w:eastAsia="宋体" w:hAnsi="Times New Roman" w:cs="Times New Roman"/>
                <w:b/>
                <w:szCs w:val="20"/>
              </w:rPr>
            </w:pPr>
          </w:p>
        </w:tc>
        <w:tc>
          <w:tcPr>
            <w:tcW w:w="1590" w:type="dxa"/>
          </w:tcPr>
          <w:p w:rsidR="00DC1751" w:rsidRDefault="00DC1751">
            <w:pPr>
              <w:ind w:left="420" w:hanging="420"/>
              <w:rPr>
                <w:rFonts w:ascii="宋体" w:eastAsia="宋体" w:hAnsi="Times New Roman" w:cs="Times New Roman"/>
                <w:b/>
                <w:szCs w:val="20"/>
              </w:rPr>
            </w:pPr>
          </w:p>
        </w:tc>
      </w:tr>
      <w:tr w:rsidR="00DC1751">
        <w:trPr>
          <w:trHeight w:val="620"/>
        </w:trPr>
        <w:tc>
          <w:tcPr>
            <w:tcW w:w="860" w:type="dxa"/>
          </w:tcPr>
          <w:p w:rsidR="00DC1751" w:rsidRDefault="00DC1751">
            <w:pPr>
              <w:ind w:left="420" w:hanging="420"/>
              <w:rPr>
                <w:rFonts w:ascii="宋体" w:eastAsia="宋体" w:hAnsi="Times New Roman" w:cs="Times New Roman"/>
                <w:b/>
                <w:szCs w:val="20"/>
              </w:rPr>
            </w:pPr>
          </w:p>
        </w:tc>
        <w:tc>
          <w:tcPr>
            <w:tcW w:w="2082" w:type="dxa"/>
          </w:tcPr>
          <w:p w:rsidR="00DC1751" w:rsidRDefault="00DC1751">
            <w:pPr>
              <w:ind w:left="420" w:hanging="420"/>
              <w:rPr>
                <w:rFonts w:ascii="宋体" w:eastAsia="宋体" w:hAnsi="Times New Roman" w:cs="Times New Roman"/>
                <w:b/>
                <w:szCs w:val="20"/>
              </w:rPr>
            </w:pPr>
          </w:p>
        </w:tc>
        <w:tc>
          <w:tcPr>
            <w:tcW w:w="1355" w:type="dxa"/>
          </w:tcPr>
          <w:p w:rsidR="00DC1751" w:rsidRDefault="00DC1751">
            <w:pPr>
              <w:ind w:left="420" w:hanging="420"/>
              <w:rPr>
                <w:rFonts w:ascii="宋体" w:eastAsia="宋体" w:hAnsi="Times New Roman" w:cs="Times New Roman"/>
                <w:b/>
                <w:szCs w:val="20"/>
              </w:rPr>
            </w:pPr>
          </w:p>
        </w:tc>
        <w:tc>
          <w:tcPr>
            <w:tcW w:w="826" w:type="dxa"/>
          </w:tcPr>
          <w:p w:rsidR="00DC1751" w:rsidRDefault="00DC1751">
            <w:pPr>
              <w:ind w:left="420" w:hanging="420"/>
              <w:rPr>
                <w:rFonts w:ascii="宋体" w:eastAsia="宋体" w:hAnsi="Times New Roman" w:cs="Times New Roman"/>
                <w:b/>
                <w:szCs w:val="20"/>
              </w:rPr>
            </w:pPr>
          </w:p>
        </w:tc>
        <w:tc>
          <w:tcPr>
            <w:tcW w:w="1320" w:type="dxa"/>
          </w:tcPr>
          <w:p w:rsidR="00DC1751" w:rsidRDefault="00DC1751">
            <w:pPr>
              <w:ind w:left="420" w:hanging="420"/>
              <w:rPr>
                <w:rFonts w:ascii="宋体" w:eastAsia="宋体" w:hAnsi="Times New Roman" w:cs="Times New Roman"/>
                <w:b/>
                <w:szCs w:val="20"/>
              </w:rPr>
            </w:pPr>
          </w:p>
        </w:tc>
        <w:tc>
          <w:tcPr>
            <w:tcW w:w="1023" w:type="dxa"/>
          </w:tcPr>
          <w:p w:rsidR="00DC1751" w:rsidRDefault="00DC1751">
            <w:pPr>
              <w:ind w:left="420" w:hanging="420"/>
              <w:rPr>
                <w:rFonts w:ascii="宋体" w:eastAsia="宋体" w:hAnsi="Times New Roman" w:cs="Times New Roman"/>
                <w:b/>
                <w:szCs w:val="20"/>
              </w:rPr>
            </w:pPr>
          </w:p>
        </w:tc>
        <w:tc>
          <w:tcPr>
            <w:tcW w:w="1590" w:type="dxa"/>
          </w:tcPr>
          <w:p w:rsidR="00DC1751" w:rsidRDefault="00DC1751">
            <w:pPr>
              <w:ind w:left="420" w:hanging="420"/>
              <w:rPr>
                <w:rFonts w:ascii="宋体" w:eastAsia="宋体" w:hAnsi="Times New Roman" w:cs="Times New Roman"/>
                <w:b/>
                <w:szCs w:val="20"/>
              </w:rPr>
            </w:pPr>
          </w:p>
        </w:tc>
      </w:tr>
      <w:tr w:rsidR="00DC1751">
        <w:trPr>
          <w:trHeight w:val="620"/>
        </w:trPr>
        <w:tc>
          <w:tcPr>
            <w:tcW w:w="860" w:type="dxa"/>
          </w:tcPr>
          <w:p w:rsidR="00DC1751" w:rsidRDefault="00DC1751">
            <w:pPr>
              <w:ind w:left="420" w:hanging="420"/>
              <w:rPr>
                <w:rFonts w:ascii="宋体" w:eastAsia="宋体" w:hAnsi="Times New Roman" w:cs="Times New Roman"/>
                <w:b/>
                <w:szCs w:val="20"/>
              </w:rPr>
            </w:pPr>
          </w:p>
        </w:tc>
        <w:tc>
          <w:tcPr>
            <w:tcW w:w="2082" w:type="dxa"/>
          </w:tcPr>
          <w:p w:rsidR="00DC1751" w:rsidRDefault="00DC1751">
            <w:pPr>
              <w:ind w:left="420" w:hanging="420"/>
              <w:rPr>
                <w:rFonts w:ascii="宋体" w:eastAsia="宋体" w:hAnsi="Times New Roman" w:cs="Times New Roman"/>
                <w:b/>
                <w:szCs w:val="20"/>
              </w:rPr>
            </w:pPr>
          </w:p>
        </w:tc>
        <w:tc>
          <w:tcPr>
            <w:tcW w:w="1355" w:type="dxa"/>
          </w:tcPr>
          <w:p w:rsidR="00DC1751" w:rsidRDefault="00DC1751">
            <w:pPr>
              <w:ind w:left="420" w:hanging="420"/>
              <w:rPr>
                <w:rFonts w:ascii="宋体" w:eastAsia="宋体" w:hAnsi="Times New Roman" w:cs="Times New Roman"/>
                <w:b/>
                <w:szCs w:val="20"/>
              </w:rPr>
            </w:pPr>
          </w:p>
        </w:tc>
        <w:tc>
          <w:tcPr>
            <w:tcW w:w="826" w:type="dxa"/>
          </w:tcPr>
          <w:p w:rsidR="00DC1751" w:rsidRDefault="00DC1751">
            <w:pPr>
              <w:ind w:left="420" w:hanging="420"/>
              <w:rPr>
                <w:rFonts w:ascii="宋体" w:eastAsia="宋体" w:hAnsi="Times New Roman" w:cs="Times New Roman"/>
                <w:b/>
                <w:szCs w:val="20"/>
              </w:rPr>
            </w:pPr>
          </w:p>
        </w:tc>
        <w:tc>
          <w:tcPr>
            <w:tcW w:w="1320" w:type="dxa"/>
          </w:tcPr>
          <w:p w:rsidR="00DC1751" w:rsidRDefault="00DC1751">
            <w:pPr>
              <w:ind w:left="420" w:hanging="420"/>
              <w:rPr>
                <w:rFonts w:ascii="宋体" w:eastAsia="宋体" w:hAnsi="Times New Roman" w:cs="Times New Roman"/>
                <w:b/>
                <w:szCs w:val="20"/>
              </w:rPr>
            </w:pPr>
          </w:p>
        </w:tc>
        <w:tc>
          <w:tcPr>
            <w:tcW w:w="1023" w:type="dxa"/>
          </w:tcPr>
          <w:p w:rsidR="00DC1751" w:rsidRDefault="00DC1751">
            <w:pPr>
              <w:ind w:left="420" w:hanging="420"/>
              <w:rPr>
                <w:rFonts w:ascii="宋体" w:eastAsia="宋体" w:hAnsi="Times New Roman" w:cs="Times New Roman"/>
                <w:b/>
                <w:szCs w:val="20"/>
              </w:rPr>
            </w:pPr>
          </w:p>
        </w:tc>
        <w:tc>
          <w:tcPr>
            <w:tcW w:w="1590" w:type="dxa"/>
          </w:tcPr>
          <w:p w:rsidR="00DC1751" w:rsidRDefault="00DC1751">
            <w:pPr>
              <w:ind w:left="420" w:hanging="420"/>
              <w:rPr>
                <w:rFonts w:ascii="宋体" w:eastAsia="宋体" w:hAnsi="Times New Roman" w:cs="Times New Roman"/>
                <w:b/>
                <w:szCs w:val="20"/>
              </w:rPr>
            </w:pPr>
          </w:p>
        </w:tc>
      </w:tr>
      <w:tr w:rsidR="00DC1751">
        <w:trPr>
          <w:trHeight w:val="620"/>
        </w:trPr>
        <w:tc>
          <w:tcPr>
            <w:tcW w:w="860" w:type="dxa"/>
          </w:tcPr>
          <w:p w:rsidR="00DC1751" w:rsidRDefault="00DC1751">
            <w:pPr>
              <w:ind w:left="420" w:hanging="420"/>
              <w:rPr>
                <w:rFonts w:ascii="宋体" w:eastAsia="宋体" w:hAnsi="Times New Roman" w:cs="Times New Roman"/>
                <w:b/>
                <w:szCs w:val="20"/>
              </w:rPr>
            </w:pPr>
          </w:p>
        </w:tc>
        <w:tc>
          <w:tcPr>
            <w:tcW w:w="2082" w:type="dxa"/>
          </w:tcPr>
          <w:p w:rsidR="00DC1751" w:rsidRDefault="00DC1751">
            <w:pPr>
              <w:ind w:left="420" w:hanging="420"/>
              <w:rPr>
                <w:rFonts w:ascii="宋体" w:eastAsia="宋体" w:hAnsi="Times New Roman" w:cs="Times New Roman"/>
                <w:b/>
                <w:szCs w:val="20"/>
              </w:rPr>
            </w:pPr>
          </w:p>
        </w:tc>
        <w:tc>
          <w:tcPr>
            <w:tcW w:w="1355" w:type="dxa"/>
          </w:tcPr>
          <w:p w:rsidR="00DC1751" w:rsidRDefault="00DC1751">
            <w:pPr>
              <w:ind w:left="420" w:hanging="420"/>
              <w:rPr>
                <w:rFonts w:ascii="宋体" w:eastAsia="宋体" w:hAnsi="Times New Roman" w:cs="Times New Roman"/>
                <w:b/>
                <w:szCs w:val="20"/>
              </w:rPr>
            </w:pPr>
          </w:p>
        </w:tc>
        <w:tc>
          <w:tcPr>
            <w:tcW w:w="826" w:type="dxa"/>
          </w:tcPr>
          <w:p w:rsidR="00DC1751" w:rsidRDefault="00DC1751">
            <w:pPr>
              <w:ind w:left="420" w:hanging="420"/>
              <w:rPr>
                <w:rFonts w:ascii="宋体" w:eastAsia="宋体" w:hAnsi="Times New Roman" w:cs="Times New Roman"/>
                <w:b/>
                <w:szCs w:val="20"/>
              </w:rPr>
            </w:pPr>
          </w:p>
        </w:tc>
        <w:tc>
          <w:tcPr>
            <w:tcW w:w="1320" w:type="dxa"/>
          </w:tcPr>
          <w:p w:rsidR="00DC1751" w:rsidRDefault="00DC1751">
            <w:pPr>
              <w:ind w:left="420" w:hanging="420"/>
              <w:rPr>
                <w:rFonts w:ascii="宋体" w:eastAsia="宋体" w:hAnsi="Times New Roman" w:cs="Times New Roman"/>
                <w:b/>
                <w:szCs w:val="20"/>
              </w:rPr>
            </w:pPr>
          </w:p>
        </w:tc>
        <w:tc>
          <w:tcPr>
            <w:tcW w:w="1023" w:type="dxa"/>
          </w:tcPr>
          <w:p w:rsidR="00DC1751" w:rsidRDefault="00DC1751">
            <w:pPr>
              <w:ind w:left="420" w:hanging="420"/>
              <w:rPr>
                <w:rFonts w:ascii="宋体" w:eastAsia="宋体" w:hAnsi="Times New Roman" w:cs="Times New Roman"/>
                <w:b/>
                <w:szCs w:val="20"/>
              </w:rPr>
            </w:pPr>
          </w:p>
        </w:tc>
        <w:tc>
          <w:tcPr>
            <w:tcW w:w="1590" w:type="dxa"/>
          </w:tcPr>
          <w:p w:rsidR="00DC1751" w:rsidRDefault="00DC1751">
            <w:pPr>
              <w:ind w:left="420" w:hanging="420"/>
              <w:rPr>
                <w:rFonts w:ascii="宋体" w:eastAsia="宋体" w:hAnsi="Times New Roman" w:cs="Times New Roman"/>
                <w:b/>
                <w:szCs w:val="20"/>
              </w:rPr>
            </w:pPr>
          </w:p>
        </w:tc>
      </w:tr>
      <w:tr w:rsidR="00DC1751">
        <w:trPr>
          <w:trHeight w:val="620"/>
        </w:trPr>
        <w:tc>
          <w:tcPr>
            <w:tcW w:w="860" w:type="dxa"/>
          </w:tcPr>
          <w:p w:rsidR="00DC1751" w:rsidRDefault="00DC1751">
            <w:pPr>
              <w:ind w:left="420" w:hanging="420"/>
              <w:rPr>
                <w:rFonts w:ascii="宋体" w:eastAsia="宋体" w:hAnsi="Times New Roman" w:cs="Times New Roman"/>
                <w:b/>
                <w:szCs w:val="20"/>
              </w:rPr>
            </w:pPr>
          </w:p>
        </w:tc>
        <w:tc>
          <w:tcPr>
            <w:tcW w:w="2082" w:type="dxa"/>
          </w:tcPr>
          <w:p w:rsidR="00DC1751" w:rsidRDefault="00DC1751">
            <w:pPr>
              <w:ind w:left="420" w:hanging="420"/>
              <w:rPr>
                <w:rFonts w:ascii="宋体" w:eastAsia="宋体" w:hAnsi="Times New Roman" w:cs="Times New Roman"/>
                <w:b/>
                <w:szCs w:val="20"/>
              </w:rPr>
            </w:pPr>
          </w:p>
        </w:tc>
        <w:tc>
          <w:tcPr>
            <w:tcW w:w="1355" w:type="dxa"/>
          </w:tcPr>
          <w:p w:rsidR="00DC1751" w:rsidRDefault="00DC1751">
            <w:pPr>
              <w:ind w:left="420" w:hanging="420"/>
              <w:rPr>
                <w:rFonts w:ascii="宋体" w:eastAsia="宋体" w:hAnsi="Times New Roman" w:cs="Times New Roman"/>
                <w:b/>
                <w:szCs w:val="20"/>
              </w:rPr>
            </w:pPr>
          </w:p>
        </w:tc>
        <w:tc>
          <w:tcPr>
            <w:tcW w:w="826" w:type="dxa"/>
          </w:tcPr>
          <w:p w:rsidR="00DC1751" w:rsidRDefault="00DC1751">
            <w:pPr>
              <w:ind w:left="420" w:hanging="420"/>
              <w:rPr>
                <w:rFonts w:ascii="宋体" w:eastAsia="宋体" w:hAnsi="Times New Roman" w:cs="Times New Roman"/>
                <w:b/>
                <w:szCs w:val="20"/>
              </w:rPr>
            </w:pPr>
          </w:p>
        </w:tc>
        <w:tc>
          <w:tcPr>
            <w:tcW w:w="1320" w:type="dxa"/>
          </w:tcPr>
          <w:p w:rsidR="00DC1751" w:rsidRDefault="00DC1751">
            <w:pPr>
              <w:ind w:left="420" w:hanging="420"/>
              <w:rPr>
                <w:rFonts w:ascii="宋体" w:eastAsia="宋体" w:hAnsi="Times New Roman" w:cs="Times New Roman"/>
                <w:b/>
                <w:szCs w:val="20"/>
              </w:rPr>
            </w:pPr>
          </w:p>
        </w:tc>
        <w:tc>
          <w:tcPr>
            <w:tcW w:w="1023" w:type="dxa"/>
          </w:tcPr>
          <w:p w:rsidR="00DC1751" w:rsidRDefault="00DC1751">
            <w:pPr>
              <w:ind w:left="420" w:hanging="420"/>
              <w:rPr>
                <w:rFonts w:ascii="宋体" w:eastAsia="宋体" w:hAnsi="Times New Roman" w:cs="Times New Roman"/>
                <w:b/>
                <w:szCs w:val="20"/>
              </w:rPr>
            </w:pPr>
          </w:p>
        </w:tc>
        <w:tc>
          <w:tcPr>
            <w:tcW w:w="1590" w:type="dxa"/>
          </w:tcPr>
          <w:p w:rsidR="00DC1751" w:rsidRDefault="00DC1751">
            <w:pPr>
              <w:ind w:left="420" w:hanging="420"/>
              <w:rPr>
                <w:rFonts w:ascii="宋体" w:eastAsia="宋体" w:hAnsi="Times New Roman" w:cs="Times New Roman"/>
                <w:b/>
                <w:szCs w:val="20"/>
              </w:rPr>
            </w:pPr>
          </w:p>
        </w:tc>
      </w:tr>
      <w:tr w:rsidR="00DC1751">
        <w:trPr>
          <w:trHeight w:val="620"/>
        </w:trPr>
        <w:tc>
          <w:tcPr>
            <w:tcW w:w="4297" w:type="dxa"/>
            <w:gridSpan w:val="3"/>
          </w:tcPr>
          <w:p w:rsidR="00DC1751" w:rsidRDefault="00377408">
            <w:pPr>
              <w:ind w:left="420" w:hanging="420"/>
              <w:rPr>
                <w:rFonts w:ascii="宋体" w:eastAsia="宋体" w:hAnsi="Times New Roman" w:cs="Times New Roman"/>
                <w:b/>
                <w:szCs w:val="20"/>
              </w:rPr>
            </w:pPr>
            <w:r>
              <w:rPr>
                <w:rFonts w:ascii="宋体" w:eastAsia="宋体" w:hAnsi="宋体" w:cs="宋体" w:hint="eastAsia"/>
                <w:sz w:val="24"/>
                <w:szCs w:val="24"/>
                <w:highlight w:val="yellow"/>
              </w:rPr>
              <w:t>2022</w:t>
            </w:r>
            <w:r>
              <w:rPr>
                <w:rFonts w:ascii="宋体" w:eastAsia="宋体" w:hAnsi="宋体" w:cs="宋体" w:hint="eastAsia"/>
                <w:sz w:val="24"/>
                <w:szCs w:val="24"/>
                <w:highlight w:val="yellow"/>
              </w:rPr>
              <w:t>年</w:t>
            </w:r>
            <w:r>
              <w:rPr>
                <w:rFonts w:ascii="宋体" w:eastAsia="宋体" w:hAnsi="宋体" w:cs="宋体" w:hint="eastAsia"/>
                <w:sz w:val="24"/>
                <w:szCs w:val="24"/>
                <w:highlight w:val="yellow"/>
              </w:rPr>
              <w:t>1</w:t>
            </w:r>
            <w:r>
              <w:rPr>
                <w:rFonts w:ascii="宋体" w:eastAsia="宋体" w:hAnsi="宋体" w:cs="宋体" w:hint="eastAsia"/>
                <w:sz w:val="24"/>
                <w:szCs w:val="24"/>
                <w:highlight w:val="yellow"/>
              </w:rPr>
              <w:t>月</w:t>
            </w:r>
            <w:r>
              <w:rPr>
                <w:rFonts w:ascii="宋体" w:eastAsia="宋体" w:hAnsi="宋体" w:cs="宋体" w:hint="eastAsia"/>
                <w:sz w:val="24"/>
                <w:szCs w:val="24"/>
                <w:highlight w:val="yellow"/>
              </w:rPr>
              <w:t>1</w:t>
            </w:r>
            <w:r>
              <w:rPr>
                <w:rFonts w:ascii="宋体" w:eastAsia="宋体" w:hAnsi="宋体" w:cs="宋体" w:hint="eastAsia"/>
                <w:sz w:val="24"/>
                <w:szCs w:val="24"/>
                <w:highlight w:val="yellow"/>
              </w:rPr>
              <w:t>日</w:t>
            </w:r>
            <w:r>
              <w:rPr>
                <w:rFonts w:ascii="宋体" w:eastAsia="宋体" w:hAnsi="宋体" w:cs="宋体"/>
                <w:sz w:val="24"/>
                <w:szCs w:val="24"/>
                <w:highlight w:val="yellow"/>
              </w:rPr>
              <w:t>至今所有业绩合同总额汇总（必填）</w:t>
            </w:r>
          </w:p>
        </w:tc>
        <w:tc>
          <w:tcPr>
            <w:tcW w:w="826" w:type="dxa"/>
          </w:tcPr>
          <w:p w:rsidR="00DC1751" w:rsidRDefault="00DC1751">
            <w:pPr>
              <w:ind w:left="420" w:hanging="420"/>
              <w:rPr>
                <w:rFonts w:ascii="宋体" w:eastAsia="宋体" w:hAnsi="Times New Roman" w:cs="Times New Roman"/>
                <w:b/>
                <w:szCs w:val="20"/>
              </w:rPr>
            </w:pPr>
          </w:p>
        </w:tc>
        <w:tc>
          <w:tcPr>
            <w:tcW w:w="1320" w:type="dxa"/>
          </w:tcPr>
          <w:p w:rsidR="00DC1751" w:rsidRDefault="00DC1751">
            <w:pPr>
              <w:ind w:left="420" w:hanging="420"/>
              <w:rPr>
                <w:rFonts w:ascii="宋体" w:eastAsia="宋体" w:hAnsi="Times New Roman" w:cs="Times New Roman"/>
                <w:b/>
                <w:szCs w:val="20"/>
              </w:rPr>
            </w:pPr>
          </w:p>
        </w:tc>
        <w:tc>
          <w:tcPr>
            <w:tcW w:w="1023" w:type="dxa"/>
          </w:tcPr>
          <w:p w:rsidR="00DC1751" w:rsidRDefault="00DC1751">
            <w:pPr>
              <w:ind w:left="420" w:hanging="420"/>
              <w:rPr>
                <w:rFonts w:ascii="宋体" w:eastAsia="宋体" w:hAnsi="Times New Roman" w:cs="Times New Roman"/>
                <w:b/>
                <w:szCs w:val="20"/>
              </w:rPr>
            </w:pPr>
          </w:p>
        </w:tc>
        <w:tc>
          <w:tcPr>
            <w:tcW w:w="1590" w:type="dxa"/>
          </w:tcPr>
          <w:p w:rsidR="00DC1751" w:rsidRDefault="00DC1751">
            <w:pPr>
              <w:ind w:left="420" w:hanging="420"/>
              <w:rPr>
                <w:rFonts w:ascii="宋体" w:eastAsia="宋体" w:hAnsi="Times New Roman" w:cs="Times New Roman"/>
                <w:b/>
                <w:szCs w:val="20"/>
              </w:rPr>
            </w:pPr>
          </w:p>
        </w:tc>
      </w:tr>
    </w:tbl>
    <w:p w:rsidR="00DC1751" w:rsidRDefault="00377408">
      <w:pPr>
        <w:spacing w:line="240" w:lineRule="atLeast"/>
        <w:rPr>
          <w:rFonts w:ascii="宋体" w:eastAsia="宋体" w:hAnsi="Calibri" w:cs="Times New Roman"/>
          <w:sz w:val="24"/>
          <w:szCs w:val="20"/>
        </w:rPr>
      </w:pPr>
      <w:r>
        <w:rPr>
          <w:rFonts w:ascii="宋体" w:eastAsia="宋体" w:hAnsi="宋体" w:cs="Times New Roman" w:hint="eastAsia"/>
          <w:sz w:val="24"/>
          <w:szCs w:val="20"/>
        </w:rPr>
        <w:t>注：</w:t>
      </w:r>
      <w:r>
        <w:rPr>
          <w:rFonts w:ascii="宋体" w:eastAsia="宋体" w:hAnsi="宋体" w:cs="宋体" w:hint="eastAsia"/>
          <w:kern w:val="0"/>
          <w:sz w:val="24"/>
          <w:szCs w:val="20"/>
        </w:rPr>
        <w:t>提供</w:t>
      </w:r>
      <w:r>
        <w:rPr>
          <w:rFonts w:ascii="宋体" w:eastAsia="宋体" w:hAnsi="宋体" w:cs="宋体" w:hint="eastAsia"/>
          <w:kern w:val="0"/>
          <w:sz w:val="24"/>
          <w:szCs w:val="20"/>
        </w:rPr>
        <w:t>2022</w:t>
      </w:r>
      <w:r>
        <w:rPr>
          <w:rFonts w:ascii="宋体" w:eastAsia="宋体" w:hAnsi="宋体" w:cs="宋体" w:hint="eastAsia"/>
          <w:kern w:val="0"/>
          <w:sz w:val="24"/>
          <w:szCs w:val="20"/>
        </w:rPr>
        <w:t>年</w:t>
      </w:r>
      <w:r>
        <w:rPr>
          <w:rFonts w:ascii="宋体" w:eastAsia="宋体" w:hAnsi="宋体" w:cs="宋体" w:hint="eastAsia"/>
          <w:kern w:val="0"/>
          <w:sz w:val="24"/>
          <w:szCs w:val="20"/>
        </w:rPr>
        <w:t>1</w:t>
      </w:r>
      <w:r>
        <w:rPr>
          <w:rFonts w:ascii="宋体" w:eastAsia="宋体" w:hAnsi="宋体" w:cs="宋体" w:hint="eastAsia"/>
          <w:kern w:val="0"/>
          <w:sz w:val="24"/>
          <w:szCs w:val="20"/>
        </w:rPr>
        <w:t>月</w:t>
      </w:r>
      <w:r>
        <w:rPr>
          <w:rFonts w:ascii="宋体" w:eastAsia="宋体" w:hAnsi="宋体" w:cs="宋体" w:hint="eastAsia"/>
          <w:kern w:val="0"/>
          <w:sz w:val="24"/>
          <w:szCs w:val="20"/>
        </w:rPr>
        <w:t>1</w:t>
      </w:r>
      <w:r>
        <w:rPr>
          <w:rFonts w:ascii="宋体" w:eastAsia="宋体" w:hAnsi="宋体" w:cs="宋体" w:hint="eastAsia"/>
          <w:kern w:val="0"/>
          <w:sz w:val="24"/>
          <w:szCs w:val="20"/>
        </w:rPr>
        <w:t>日以来同类产品的制造销售业绩（用户名单、联系方式）</w:t>
      </w:r>
      <w:r>
        <w:rPr>
          <w:rFonts w:ascii="宋体" w:eastAsia="宋体" w:hAnsi="宋体" w:cs="Times New Roman" w:hint="eastAsia"/>
          <w:sz w:val="24"/>
          <w:szCs w:val="20"/>
        </w:rPr>
        <w:t>，并附合同复印件。</w:t>
      </w:r>
      <w:r>
        <w:rPr>
          <w:rFonts w:ascii="宋体" w:eastAsia="宋体" w:hAnsi="宋体" w:cs="宋体" w:hint="eastAsia"/>
          <w:kern w:val="0"/>
          <w:sz w:val="24"/>
          <w:szCs w:val="20"/>
        </w:rPr>
        <w:t>该同类项目业绩一览表</w:t>
      </w:r>
      <w:r>
        <w:rPr>
          <w:rFonts w:ascii="宋体" w:eastAsia="宋体" w:hAnsi="宋体" w:cs="宋体" w:hint="eastAsia"/>
          <w:b/>
          <w:bCs/>
          <w:kern w:val="0"/>
          <w:sz w:val="24"/>
          <w:szCs w:val="20"/>
        </w:rPr>
        <w:t>必须如实填写，应全尽全</w:t>
      </w:r>
      <w:r>
        <w:rPr>
          <w:rFonts w:ascii="宋体" w:eastAsia="宋体" w:hAnsi="宋体" w:cs="宋体" w:hint="eastAsia"/>
          <w:kern w:val="0"/>
          <w:sz w:val="24"/>
          <w:szCs w:val="20"/>
        </w:rPr>
        <w:t>；一览表最终的所有业绩</w:t>
      </w:r>
      <w:r>
        <w:rPr>
          <w:rFonts w:ascii="宋体" w:eastAsia="宋体" w:hAnsi="宋体" w:cs="宋体" w:hint="eastAsia"/>
          <w:b/>
          <w:bCs/>
          <w:kern w:val="0"/>
          <w:sz w:val="24"/>
          <w:szCs w:val="20"/>
        </w:rPr>
        <w:t>合同总额汇总必填</w:t>
      </w:r>
      <w:r>
        <w:rPr>
          <w:rFonts w:ascii="宋体" w:eastAsia="宋体" w:hAnsi="宋体" w:cs="宋体" w:hint="eastAsia"/>
          <w:kern w:val="0"/>
          <w:sz w:val="24"/>
          <w:szCs w:val="20"/>
        </w:rPr>
        <w:t>，此项很重要，数据将影响现场评标专家组对投标单位的业绩考评。若未提供相应业绩证明，根据技术标评分规则，将影响现场评标专家组对投标单位业绩判定打分</w:t>
      </w:r>
      <w:r>
        <w:rPr>
          <w:rFonts w:ascii="宋体" w:eastAsia="宋体" w:hAnsi="宋体" w:cs="Times New Roman" w:hint="eastAsia"/>
          <w:sz w:val="24"/>
          <w:szCs w:val="20"/>
        </w:rPr>
        <w:t>。</w:t>
      </w:r>
    </w:p>
    <w:p w:rsidR="00DC1751" w:rsidRDefault="00377408">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DC1751" w:rsidRDefault="00377408">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DC1751" w:rsidRDefault="00377408">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DC1751" w:rsidRDefault="00DC1751">
      <w:pPr>
        <w:rPr>
          <w:rFonts w:ascii="宋体" w:eastAsia="宋体" w:hAnsi="Calibri" w:cs="宋体"/>
          <w:b/>
          <w:bCs/>
          <w:color w:val="000000"/>
          <w:sz w:val="28"/>
        </w:rPr>
      </w:pPr>
    </w:p>
    <w:p w:rsidR="00DC1751" w:rsidRDefault="00DC1751">
      <w:pPr>
        <w:rPr>
          <w:rFonts w:ascii="宋体" w:eastAsia="宋体" w:hAnsi="Calibri" w:cs="宋体"/>
          <w:b/>
          <w:bCs/>
          <w:color w:val="000000"/>
          <w:sz w:val="28"/>
        </w:rPr>
        <w:sectPr w:rsidR="00DC1751">
          <w:pgSz w:w="11906" w:h="16838"/>
          <w:pgMar w:top="1588" w:right="1418" w:bottom="1134" w:left="1418" w:header="851" w:footer="992" w:gutter="0"/>
          <w:cols w:space="720"/>
          <w:titlePg/>
          <w:docGrid w:type="lines" w:linePitch="312"/>
        </w:sectPr>
      </w:pPr>
    </w:p>
    <w:p w:rsidR="00DC1751" w:rsidRDefault="00377408">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7</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设备质量承诺函</w:t>
      </w:r>
    </w:p>
    <w:p w:rsidR="00DC1751" w:rsidRDefault="00377408">
      <w:pPr>
        <w:spacing w:line="240" w:lineRule="exact"/>
        <w:rPr>
          <w:rFonts w:ascii="宋体" w:eastAsia="宋体" w:hAnsi="宋体" w:cs="Times New Roman"/>
          <w:szCs w:val="20"/>
        </w:rPr>
      </w:pPr>
      <w:r>
        <w:rPr>
          <w:rFonts w:ascii="宋体" w:eastAsia="宋体" w:hAnsi="宋体" w:cs="Times New Roman"/>
          <w:szCs w:val="20"/>
        </w:rPr>
        <w:t xml:space="preserve">                                               </w:t>
      </w:r>
    </w:p>
    <w:p w:rsidR="00DC1751" w:rsidRDefault="00377408">
      <w:pPr>
        <w:spacing w:line="360" w:lineRule="auto"/>
        <w:rPr>
          <w:rFonts w:ascii="宋体" w:eastAsia="宋体" w:hAnsi="宋体" w:cs="宋体"/>
          <w:sz w:val="24"/>
          <w:u w:val="single"/>
        </w:rPr>
      </w:pPr>
      <w:r>
        <w:rPr>
          <w:rFonts w:ascii="宋体" w:eastAsia="宋体" w:hAnsi="宋体" w:cs="Times New Roman" w:hint="eastAsia"/>
          <w:sz w:val="24"/>
          <w:szCs w:val="20"/>
        </w:rPr>
        <w:t>项目名称</w:t>
      </w:r>
      <w:r>
        <w:rPr>
          <w:rFonts w:ascii="宋体" w:eastAsia="宋体" w:hAnsi="宋体" w:cs="Times New Roman"/>
          <w:sz w:val="24"/>
          <w:szCs w:val="20"/>
        </w:rPr>
        <w:t xml:space="preserve">: </w:t>
      </w:r>
      <w:r>
        <w:rPr>
          <w:rFonts w:ascii="宋体" w:eastAsia="宋体" w:hAnsi="宋体" w:cs="宋体" w:hint="eastAsia"/>
          <w:sz w:val="24"/>
          <w:u w:val="single"/>
        </w:rPr>
        <w:t xml:space="preserve">                          </w:t>
      </w:r>
    </w:p>
    <w:p w:rsidR="00DC1751" w:rsidRDefault="00377408">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r>
        <w:rPr>
          <w:rFonts w:ascii="宋体" w:eastAsia="宋体" w:hAnsi="宋体" w:cs="Times New Roman" w:hint="eastAsia"/>
          <w:b/>
          <w:bCs/>
          <w:sz w:val="24"/>
          <w:szCs w:val="20"/>
        </w:rPr>
        <w:t>：</w:t>
      </w:r>
    </w:p>
    <w:p w:rsidR="00DC1751" w:rsidRDefault="00377408">
      <w:pPr>
        <w:spacing w:line="360" w:lineRule="auto"/>
        <w:ind w:firstLineChars="200" w:firstLine="480"/>
        <w:rPr>
          <w:rFonts w:ascii="宋体" w:eastAsia="宋体" w:hAnsi="Calibri" w:cs="Times New Roman"/>
          <w:sz w:val="24"/>
          <w:szCs w:val="20"/>
        </w:rPr>
      </w:pPr>
      <w:r>
        <w:rPr>
          <w:rFonts w:ascii="宋体" w:eastAsia="宋体" w:hAnsi="宋体" w:cs="Times New Roman" w:hint="eastAsia"/>
          <w:sz w:val="24"/>
          <w:szCs w:val="20"/>
        </w:rPr>
        <w:t>我代表</w:t>
      </w:r>
      <w:r>
        <w:rPr>
          <w:rFonts w:ascii="宋体" w:eastAsia="宋体" w:hAnsi="宋体" w:cs="Times New Roman"/>
          <w:sz w:val="24"/>
          <w:szCs w:val="20"/>
        </w:rPr>
        <w:t>(</w:t>
      </w:r>
      <w:r>
        <w:rPr>
          <w:rFonts w:ascii="宋体" w:eastAsia="宋体" w:hAnsi="宋体" w:cs="Times New Roman" w:hint="eastAsia"/>
          <w:sz w:val="24"/>
          <w:szCs w:val="20"/>
        </w:rPr>
        <w:t>投标人名称</w:t>
      </w:r>
      <w:r>
        <w:rPr>
          <w:rFonts w:ascii="宋体" w:eastAsia="宋体" w:hAnsi="宋体" w:cs="Times New Roman"/>
          <w:sz w:val="24"/>
          <w:szCs w:val="20"/>
        </w:rPr>
        <w:t>)</w:t>
      </w:r>
      <w:r>
        <w:rPr>
          <w:rFonts w:ascii="宋体" w:eastAsia="宋体" w:hAnsi="宋体" w:cs="Times New Roman" w:hint="eastAsia"/>
          <w:sz w:val="24"/>
          <w:szCs w:val="20"/>
        </w:rPr>
        <w:t>为保证中标产品的质量特作如下承诺：</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left="480"/>
        <w:rPr>
          <w:rFonts w:ascii="宋体" w:eastAsia="宋体" w:hAnsi="宋体" w:cs="Times New Roman"/>
          <w:sz w:val="24"/>
          <w:szCs w:val="20"/>
        </w:rPr>
      </w:pPr>
      <w:r>
        <w:rPr>
          <w:rFonts w:ascii="宋体" w:eastAsia="宋体" w:hAnsi="宋体" w:cs="Times New Roman"/>
          <w:sz w:val="24"/>
          <w:szCs w:val="20"/>
        </w:rPr>
        <w:t xml:space="preserve">                           </w:t>
      </w:r>
    </w:p>
    <w:p w:rsidR="00DC1751" w:rsidRDefault="00377408">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DC1751" w:rsidRDefault="00377408">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DC1751" w:rsidRDefault="00377408">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DC1751" w:rsidRDefault="00DC1751">
      <w:pPr>
        <w:rPr>
          <w:rFonts w:ascii="宋体" w:eastAsia="宋体" w:hAnsi="Calibri" w:cs="宋体"/>
          <w:b/>
          <w:bCs/>
          <w:color w:val="000000"/>
          <w:sz w:val="28"/>
          <w:szCs w:val="20"/>
        </w:rPr>
        <w:sectPr w:rsidR="00DC1751">
          <w:footerReference w:type="default" r:id="rId25"/>
          <w:footerReference w:type="first" r:id="rId26"/>
          <w:pgSz w:w="11906" w:h="16838"/>
          <w:pgMar w:top="1588" w:right="1418" w:bottom="1134" w:left="1418" w:header="851" w:footer="992" w:gutter="0"/>
          <w:cols w:space="720"/>
          <w:titlePg/>
          <w:docGrid w:type="lines" w:linePitch="312"/>
        </w:sectPr>
      </w:pPr>
    </w:p>
    <w:p w:rsidR="00DC1751" w:rsidRDefault="00377408">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8</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开标一览表</w:t>
      </w:r>
    </w:p>
    <w:p w:rsidR="00DC1751" w:rsidRDefault="00377408">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《开标一览表》单独封存，以备唱标使用</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Pr>
          <w:rFonts w:ascii="宋体" w:eastAsia="宋体" w:hAnsi="宋体" w:cs="宋体" w:hint="eastAsia"/>
          <w:sz w:val="24"/>
          <w:u w:val="single"/>
        </w:rPr>
        <w:t xml:space="preserve">                             </w:t>
      </w:r>
      <w:r>
        <w:rPr>
          <w:rFonts w:ascii="宋体" w:eastAsia="宋体" w:hAnsi="宋体" w:cs="Times New Roman"/>
          <w:color w:val="000000"/>
          <w:sz w:val="24"/>
          <w:szCs w:val="24"/>
        </w:rPr>
        <w:t xml:space="preserve">                                                        </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518"/>
        <w:gridCol w:w="848"/>
        <w:gridCol w:w="2270"/>
        <w:gridCol w:w="1100"/>
        <w:gridCol w:w="1243"/>
        <w:gridCol w:w="705"/>
        <w:gridCol w:w="699"/>
      </w:tblGrid>
      <w:tr w:rsidR="00DC1751">
        <w:trPr>
          <w:cantSplit/>
          <w:trHeight w:val="1065"/>
          <w:jc w:val="center"/>
        </w:trPr>
        <w:tc>
          <w:tcPr>
            <w:tcW w:w="677" w:type="dxa"/>
            <w:vAlign w:val="center"/>
          </w:tcPr>
          <w:p w:rsidR="00DC1751" w:rsidRDefault="00377408">
            <w:pPr>
              <w:jc w:val="center"/>
              <w:rPr>
                <w:rFonts w:ascii="Times New Roman" w:eastAsia="宋体" w:hAnsi="Times New Roman" w:cs="Times New Roman"/>
                <w:b/>
                <w:szCs w:val="20"/>
              </w:rPr>
            </w:pPr>
            <w:r>
              <w:rPr>
                <w:rFonts w:ascii="Times New Roman" w:eastAsia="宋体" w:hAnsi="Times New Roman" w:cs="Times New Roman" w:hint="eastAsia"/>
                <w:b/>
                <w:szCs w:val="20"/>
              </w:rPr>
              <w:t>序号</w:t>
            </w:r>
          </w:p>
        </w:tc>
        <w:tc>
          <w:tcPr>
            <w:tcW w:w="1518" w:type="dxa"/>
            <w:vAlign w:val="center"/>
          </w:tcPr>
          <w:p w:rsidR="00DC1751" w:rsidRDefault="00377408">
            <w:pPr>
              <w:jc w:val="center"/>
              <w:rPr>
                <w:rFonts w:ascii="Times New Roman" w:eastAsia="宋体" w:hAnsi="Times New Roman" w:cs="Times New Roman"/>
                <w:b/>
                <w:szCs w:val="20"/>
              </w:rPr>
            </w:pPr>
            <w:r>
              <w:rPr>
                <w:rFonts w:ascii="Times New Roman" w:eastAsia="宋体" w:hAnsi="Times New Roman" w:cs="Times New Roman" w:hint="eastAsia"/>
                <w:b/>
                <w:szCs w:val="20"/>
              </w:rPr>
              <w:t>货物名称</w:t>
            </w:r>
          </w:p>
        </w:tc>
        <w:tc>
          <w:tcPr>
            <w:tcW w:w="848" w:type="dxa"/>
            <w:vAlign w:val="center"/>
          </w:tcPr>
          <w:p w:rsidR="00DC1751" w:rsidRDefault="00377408">
            <w:pPr>
              <w:jc w:val="center"/>
              <w:rPr>
                <w:rFonts w:ascii="Times New Roman" w:eastAsia="宋体" w:hAnsi="Times New Roman" w:cs="Times New Roman"/>
                <w:b/>
                <w:szCs w:val="20"/>
              </w:rPr>
            </w:pPr>
            <w:r>
              <w:rPr>
                <w:rFonts w:ascii="Times New Roman" w:eastAsia="宋体" w:hAnsi="Times New Roman" w:cs="Times New Roman" w:hint="eastAsia"/>
                <w:b/>
                <w:szCs w:val="20"/>
              </w:rPr>
              <w:t>数量</w:t>
            </w:r>
          </w:p>
        </w:tc>
        <w:tc>
          <w:tcPr>
            <w:tcW w:w="2270" w:type="dxa"/>
            <w:vAlign w:val="center"/>
          </w:tcPr>
          <w:p w:rsidR="00DC1751" w:rsidRDefault="00377408">
            <w:pPr>
              <w:jc w:val="center"/>
              <w:rPr>
                <w:rFonts w:ascii="Times New Roman" w:eastAsia="宋体" w:hAnsi="Times New Roman" w:cs="Times New Roman"/>
                <w:b/>
                <w:szCs w:val="20"/>
              </w:rPr>
            </w:pPr>
            <w:r>
              <w:rPr>
                <w:rFonts w:ascii="Times New Roman" w:eastAsia="宋体" w:hAnsi="Times New Roman" w:cs="Times New Roman" w:hint="eastAsia"/>
                <w:b/>
                <w:szCs w:val="20"/>
              </w:rPr>
              <w:t>投标总价</w:t>
            </w:r>
            <w:r>
              <w:rPr>
                <w:rFonts w:ascii="等线" w:eastAsia="等线" w:hAnsi="等线" w:cs="Times New Roman" w:hint="eastAsia"/>
                <w:b/>
                <w:szCs w:val="20"/>
              </w:rPr>
              <w:t>（元）</w:t>
            </w:r>
          </w:p>
        </w:tc>
        <w:tc>
          <w:tcPr>
            <w:tcW w:w="1100" w:type="dxa"/>
            <w:vAlign w:val="center"/>
          </w:tcPr>
          <w:p w:rsidR="00DC1751" w:rsidRDefault="00377408">
            <w:pPr>
              <w:jc w:val="center"/>
              <w:rPr>
                <w:rFonts w:ascii="Times New Roman" w:eastAsia="宋体" w:hAnsi="Times New Roman" w:cs="Times New Roman"/>
                <w:b/>
                <w:szCs w:val="20"/>
              </w:rPr>
            </w:pPr>
            <w:r>
              <w:rPr>
                <w:rFonts w:ascii="Times New Roman" w:eastAsia="宋体" w:hAnsi="Times New Roman" w:cs="Times New Roman" w:hint="eastAsia"/>
                <w:b/>
                <w:szCs w:val="20"/>
              </w:rPr>
              <w:t>质保期</w:t>
            </w:r>
          </w:p>
        </w:tc>
        <w:tc>
          <w:tcPr>
            <w:tcW w:w="1243" w:type="dxa"/>
            <w:vAlign w:val="center"/>
          </w:tcPr>
          <w:p w:rsidR="00DC1751" w:rsidRDefault="00377408">
            <w:pPr>
              <w:jc w:val="center"/>
              <w:rPr>
                <w:rFonts w:ascii="Times New Roman" w:eastAsia="宋体" w:hAnsi="Times New Roman" w:cs="Times New Roman"/>
                <w:b/>
                <w:szCs w:val="20"/>
              </w:rPr>
            </w:pPr>
            <w:r>
              <w:rPr>
                <w:rFonts w:ascii="Times New Roman" w:eastAsia="宋体" w:hAnsi="Times New Roman" w:cs="Times New Roman" w:hint="eastAsia"/>
                <w:b/>
                <w:szCs w:val="20"/>
              </w:rPr>
              <w:t>交货及安装</w:t>
            </w:r>
          </w:p>
          <w:p w:rsidR="00DC1751" w:rsidRDefault="00377408">
            <w:pPr>
              <w:jc w:val="center"/>
              <w:rPr>
                <w:rFonts w:ascii="Times New Roman" w:eastAsia="宋体" w:hAnsi="Times New Roman" w:cs="Times New Roman"/>
                <w:b/>
                <w:szCs w:val="20"/>
              </w:rPr>
            </w:pPr>
            <w:r>
              <w:rPr>
                <w:rFonts w:ascii="Times New Roman" w:eastAsia="宋体" w:hAnsi="Times New Roman" w:cs="Times New Roman" w:hint="eastAsia"/>
                <w:b/>
                <w:szCs w:val="20"/>
              </w:rPr>
              <w:t>时间</w:t>
            </w:r>
          </w:p>
        </w:tc>
        <w:tc>
          <w:tcPr>
            <w:tcW w:w="705" w:type="dxa"/>
            <w:vAlign w:val="center"/>
          </w:tcPr>
          <w:p w:rsidR="00DC1751" w:rsidRDefault="00377408">
            <w:pPr>
              <w:jc w:val="center"/>
              <w:rPr>
                <w:rFonts w:ascii="Times New Roman" w:eastAsia="宋体" w:hAnsi="Times New Roman" w:cs="Times New Roman"/>
                <w:b/>
                <w:szCs w:val="20"/>
              </w:rPr>
            </w:pPr>
            <w:r>
              <w:rPr>
                <w:rFonts w:ascii="Times New Roman" w:eastAsia="宋体" w:hAnsi="Times New Roman" w:cs="Times New Roman" w:hint="eastAsia"/>
                <w:b/>
                <w:szCs w:val="20"/>
              </w:rPr>
              <w:t>付款方式及比例如何响应</w:t>
            </w:r>
          </w:p>
        </w:tc>
        <w:tc>
          <w:tcPr>
            <w:tcW w:w="699" w:type="dxa"/>
            <w:vAlign w:val="center"/>
          </w:tcPr>
          <w:p w:rsidR="00DC1751" w:rsidRDefault="00377408">
            <w:pPr>
              <w:jc w:val="center"/>
              <w:rPr>
                <w:rFonts w:ascii="Times New Roman" w:eastAsia="宋体" w:hAnsi="Times New Roman" w:cs="Times New Roman"/>
                <w:b/>
                <w:szCs w:val="20"/>
              </w:rPr>
            </w:pPr>
            <w:r>
              <w:rPr>
                <w:rFonts w:ascii="Times New Roman" w:eastAsia="宋体" w:hAnsi="Times New Roman" w:cs="Times New Roman" w:hint="eastAsia"/>
                <w:b/>
                <w:szCs w:val="20"/>
              </w:rPr>
              <w:t>付款方式及比例是否偏离</w:t>
            </w:r>
          </w:p>
        </w:tc>
      </w:tr>
      <w:tr w:rsidR="00DC1751">
        <w:trPr>
          <w:cantSplit/>
          <w:trHeight w:val="1534"/>
          <w:jc w:val="center"/>
        </w:trPr>
        <w:tc>
          <w:tcPr>
            <w:tcW w:w="677" w:type="dxa"/>
            <w:vAlign w:val="center"/>
          </w:tcPr>
          <w:p w:rsidR="00DC1751" w:rsidRDefault="00377408">
            <w:pPr>
              <w:jc w:val="center"/>
              <w:rPr>
                <w:rFonts w:ascii="Times New Roman" w:eastAsia="宋体" w:hAnsi="Times New Roman" w:cs="Times New Roman"/>
                <w:b/>
                <w:szCs w:val="20"/>
              </w:rPr>
            </w:pPr>
            <w:r>
              <w:rPr>
                <w:rFonts w:ascii="Times New Roman" w:eastAsia="宋体" w:hAnsi="Times New Roman" w:cs="Times New Roman"/>
                <w:b/>
                <w:szCs w:val="20"/>
              </w:rPr>
              <w:t>1</w:t>
            </w:r>
          </w:p>
        </w:tc>
        <w:tc>
          <w:tcPr>
            <w:tcW w:w="1518" w:type="dxa"/>
            <w:vAlign w:val="center"/>
          </w:tcPr>
          <w:p w:rsidR="00DC1751" w:rsidRDefault="00377408">
            <w:pPr>
              <w:jc w:val="center"/>
              <w:rPr>
                <w:rFonts w:ascii="Times New Roman" w:eastAsia="宋体" w:hAnsi="Times New Roman" w:cs="Times New Roman"/>
                <w:b/>
                <w:szCs w:val="20"/>
              </w:rPr>
            </w:pPr>
            <w:r>
              <w:rPr>
                <w:rFonts w:ascii="Times New Roman" w:eastAsia="宋体" w:hAnsi="Times New Roman" w:cs="Times New Roman" w:hint="eastAsia"/>
                <w:b/>
                <w:szCs w:val="20"/>
              </w:rPr>
              <w:t>项目名称</w:t>
            </w:r>
          </w:p>
        </w:tc>
        <w:tc>
          <w:tcPr>
            <w:tcW w:w="848" w:type="dxa"/>
            <w:vAlign w:val="center"/>
          </w:tcPr>
          <w:p w:rsidR="00DC1751" w:rsidRDefault="00377408">
            <w:pPr>
              <w:jc w:val="center"/>
              <w:rPr>
                <w:rFonts w:ascii="Times New Roman" w:eastAsia="宋体" w:hAnsi="Times New Roman" w:cs="Times New Roman"/>
                <w:b/>
                <w:szCs w:val="20"/>
              </w:rPr>
            </w:pPr>
            <w:r>
              <w:rPr>
                <w:rFonts w:ascii="Times New Roman" w:eastAsia="宋体" w:hAnsi="Times New Roman" w:cs="Times New Roman" w:hint="eastAsia"/>
                <w:b/>
                <w:szCs w:val="20"/>
              </w:rPr>
              <w:t>1</w:t>
            </w:r>
            <w:r>
              <w:rPr>
                <w:rFonts w:ascii="Times New Roman" w:eastAsia="宋体" w:hAnsi="Times New Roman" w:cs="Times New Roman" w:hint="eastAsia"/>
                <w:b/>
                <w:szCs w:val="20"/>
              </w:rPr>
              <w:t>套</w:t>
            </w:r>
          </w:p>
        </w:tc>
        <w:tc>
          <w:tcPr>
            <w:tcW w:w="2270" w:type="dxa"/>
            <w:vAlign w:val="center"/>
          </w:tcPr>
          <w:p w:rsidR="00DC1751" w:rsidRDefault="00377408">
            <w:pPr>
              <w:jc w:val="center"/>
              <w:rPr>
                <w:rFonts w:ascii="等线" w:eastAsia="等线" w:hAnsi="等线" w:cs="Times New Roman"/>
                <w:b/>
                <w:szCs w:val="20"/>
              </w:rPr>
            </w:pPr>
            <w:r>
              <w:rPr>
                <w:rFonts w:ascii="等线" w:eastAsia="等线" w:hAnsi="等线" w:cs="Times New Roman" w:hint="eastAsia"/>
                <w:b/>
                <w:szCs w:val="20"/>
              </w:rPr>
              <w:t>不含税价：</w:t>
            </w:r>
          </w:p>
          <w:p w:rsidR="00DC1751" w:rsidRDefault="00377408">
            <w:pPr>
              <w:jc w:val="center"/>
              <w:rPr>
                <w:rFonts w:ascii="等线" w:eastAsia="等线" w:hAnsi="等线" w:cs="Times New Roman"/>
                <w:b/>
                <w:szCs w:val="20"/>
              </w:rPr>
            </w:pPr>
            <w:r>
              <w:rPr>
                <w:rFonts w:ascii="等线" w:eastAsia="等线" w:hAnsi="等线" w:cs="Times New Roman" w:hint="eastAsia"/>
                <w:b/>
                <w:szCs w:val="20"/>
              </w:rPr>
              <w:t>含税价格：</w:t>
            </w:r>
            <w:r>
              <w:rPr>
                <w:rFonts w:ascii="等线" w:eastAsia="等线" w:hAnsi="等线" w:cs="Times New Roman" w:hint="eastAsia"/>
                <w:b/>
                <w:szCs w:val="20"/>
                <w:u w:val="single"/>
              </w:rPr>
              <w:t xml:space="preserve">    </w:t>
            </w:r>
            <w:r>
              <w:rPr>
                <w:rFonts w:ascii="等线" w:eastAsia="等线" w:hAnsi="等线" w:cs="Times New Roman" w:hint="eastAsia"/>
                <w:b/>
                <w:szCs w:val="20"/>
                <w:u w:val="single"/>
              </w:rPr>
              <w:t>（大写：</w:t>
            </w:r>
            <w:r>
              <w:rPr>
                <w:rFonts w:ascii="等线" w:eastAsia="等线" w:hAnsi="等线" w:cs="Times New Roman" w:hint="eastAsia"/>
                <w:b/>
                <w:szCs w:val="20"/>
                <w:u w:val="single"/>
              </w:rPr>
              <w:t xml:space="preserve">    </w:t>
            </w:r>
            <w:r>
              <w:rPr>
                <w:rFonts w:ascii="等线" w:eastAsia="等线" w:hAnsi="等线" w:cs="Times New Roman" w:hint="eastAsia"/>
                <w:b/>
                <w:szCs w:val="20"/>
                <w:u w:val="single"/>
              </w:rPr>
              <w:t>）</w:t>
            </w:r>
          </w:p>
          <w:p w:rsidR="00DC1751" w:rsidRDefault="00377408">
            <w:pPr>
              <w:jc w:val="center"/>
              <w:rPr>
                <w:rFonts w:ascii="Times New Roman" w:eastAsia="宋体" w:hAnsi="Times New Roman" w:cs="Times New Roman"/>
                <w:b/>
                <w:szCs w:val="20"/>
              </w:rPr>
            </w:pPr>
            <w:r>
              <w:rPr>
                <w:rFonts w:ascii="等线" w:eastAsia="等线" w:hAnsi="等线" w:cs="Times New Roman" w:hint="eastAsia"/>
                <w:b/>
                <w:szCs w:val="20"/>
              </w:rPr>
              <w:t>税率：</w:t>
            </w:r>
          </w:p>
        </w:tc>
        <w:tc>
          <w:tcPr>
            <w:tcW w:w="1100" w:type="dxa"/>
            <w:vAlign w:val="center"/>
          </w:tcPr>
          <w:p w:rsidR="00DC1751" w:rsidRDefault="00DC1751">
            <w:pPr>
              <w:jc w:val="center"/>
              <w:rPr>
                <w:rFonts w:ascii="Times New Roman" w:eastAsia="宋体" w:hAnsi="Times New Roman" w:cs="Times New Roman"/>
                <w:b/>
                <w:szCs w:val="20"/>
              </w:rPr>
            </w:pPr>
          </w:p>
        </w:tc>
        <w:tc>
          <w:tcPr>
            <w:tcW w:w="1243" w:type="dxa"/>
            <w:vAlign w:val="center"/>
          </w:tcPr>
          <w:p w:rsidR="00DC1751" w:rsidRDefault="00DC1751">
            <w:pPr>
              <w:jc w:val="center"/>
              <w:rPr>
                <w:rFonts w:ascii="Times New Roman" w:eastAsia="宋体" w:hAnsi="Times New Roman" w:cs="Times New Roman"/>
                <w:b/>
                <w:szCs w:val="20"/>
              </w:rPr>
            </w:pPr>
          </w:p>
        </w:tc>
        <w:tc>
          <w:tcPr>
            <w:tcW w:w="705" w:type="dxa"/>
            <w:vAlign w:val="center"/>
          </w:tcPr>
          <w:p w:rsidR="00DC1751" w:rsidRDefault="00DC1751">
            <w:pPr>
              <w:jc w:val="center"/>
              <w:rPr>
                <w:rFonts w:ascii="Times New Roman" w:eastAsia="宋体" w:hAnsi="Times New Roman" w:cs="Times New Roman"/>
                <w:b/>
                <w:szCs w:val="20"/>
              </w:rPr>
            </w:pPr>
          </w:p>
        </w:tc>
        <w:tc>
          <w:tcPr>
            <w:tcW w:w="699" w:type="dxa"/>
            <w:vAlign w:val="center"/>
          </w:tcPr>
          <w:p w:rsidR="00DC1751" w:rsidRDefault="00DC1751">
            <w:pPr>
              <w:jc w:val="center"/>
              <w:rPr>
                <w:rFonts w:ascii="Times New Roman" w:eastAsia="宋体" w:hAnsi="Times New Roman" w:cs="Times New Roman"/>
                <w:b/>
                <w:szCs w:val="20"/>
              </w:rPr>
            </w:pPr>
          </w:p>
        </w:tc>
      </w:tr>
    </w:tbl>
    <w:p w:rsidR="00DC1751" w:rsidRDefault="00DC1751">
      <w:pPr>
        <w:rPr>
          <w:rFonts w:ascii="宋体" w:eastAsia="宋体" w:hAnsi="Arial" w:cs="Times New Roman"/>
          <w:sz w:val="24"/>
          <w:szCs w:val="24"/>
        </w:rPr>
      </w:pPr>
    </w:p>
    <w:p w:rsidR="00DC1751" w:rsidRDefault="00377408">
      <w:pPr>
        <w:spacing w:line="400" w:lineRule="exact"/>
        <w:rPr>
          <w:rFonts w:ascii="宋体" w:eastAsia="宋体" w:hAnsi="Calibri" w:cs="Times New Roman"/>
          <w:szCs w:val="21"/>
        </w:rPr>
      </w:pPr>
      <w:r>
        <w:rPr>
          <w:rFonts w:ascii="宋体" w:eastAsia="宋体" w:hAnsi="宋体" w:cs="Times New Roman" w:hint="eastAsia"/>
          <w:b/>
          <w:bCs/>
          <w:szCs w:val="21"/>
        </w:rPr>
        <w:t>注：</w:t>
      </w:r>
    </w:p>
    <w:p w:rsidR="00DC1751" w:rsidRDefault="00377408">
      <w:pPr>
        <w:spacing w:line="520" w:lineRule="exact"/>
        <w:rPr>
          <w:rFonts w:ascii="宋体" w:eastAsia="宋体" w:hAnsi="Calibri" w:cs="Times New Roman"/>
          <w:b/>
          <w:bCs/>
          <w:szCs w:val="21"/>
        </w:rPr>
      </w:pPr>
      <w:r>
        <w:rPr>
          <w:rFonts w:ascii="宋体" w:eastAsia="宋体" w:hAnsi="宋体" w:cs="Times New Roman"/>
          <w:b/>
          <w:bCs/>
          <w:szCs w:val="21"/>
        </w:rPr>
        <w:t>1</w:t>
      </w:r>
      <w:r>
        <w:rPr>
          <w:rFonts w:ascii="宋体" w:eastAsia="宋体" w:hAnsi="宋体" w:cs="Times New Roman" w:hint="eastAsia"/>
          <w:b/>
          <w:bCs/>
          <w:szCs w:val="21"/>
        </w:rPr>
        <w:t>.</w:t>
      </w:r>
      <w:r>
        <w:rPr>
          <w:rFonts w:ascii="宋体" w:eastAsia="宋体" w:hAnsi="宋体" w:cs="Times New Roman" w:hint="eastAsia"/>
          <w:b/>
          <w:bCs/>
          <w:szCs w:val="21"/>
        </w:rPr>
        <w:t>此表中的报价必须与相应的报价明细表中的报价一致。</w:t>
      </w:r>
    </w:p>
    <w:p w:rsidR="00DC1751" w:rsidRDefault="00377408">
      <w:pPr>
        <w:spacing w:line="300" w:lineRule="auto"/>
        <w:rPr>
          <w:rFonts w:ascii="宋体" w:eastAsia="宋体" w:hAnsi="Calibri" w:cs="Times New Roman"/>
          <w:b/>
          <w:bCs/>
          <w:szCs w:val="21"/>
        </w:rPr>
      </w:pPr>
      <w:r>
        <w:rPr>
          <w:rFonts w:ascii="宋体" w:eastAsia="宋体" w:hAnsi="宋体" w:cs="Times New Roman"/>
          <w:b/>
          <w:bCs/>
          <w:szCs w:val="21"/>
        </w:rPr>
        <w:t>2</w:t>
      </w:r>
      <w:r>
        <w:rPr>
          <w:rFonts w:ascii="宋体" w:eastAsia="宋体" w:hAnsi="宋体" w:cs="Times New Roman" w:hint="eastAsia"/>
          <w:b/>
          <w:bCs/>
          <w:szCs w:val="21"/>
        </w:rPr>
        <w:t>.</w:t>
      </w:r>
      <w:r>
        <w:rPr>
          <w:rFonts w:ascii="宋体" w:eastAsia="宋体" w:hAnsi="宋体" w:cs="Times New Roman" w:hint="eastAsia"/>
          <w:b/>
          <w:bCs/>
          <w:szCs w:val="21"/>
        </w:rPr>
        <w:t>此表在投递标书时请单独密封两份，否则不予唱标。</w:t>
      </w:r>
    </w:p>
    <w:p w:rsidR="00DC1751" w:rsidRDefault="00377408">
      <w:pPr>
        <w:spacing w:line="300" w:lineRule="auto"/>
        <w:rPr>
          <w:rFonts w:ascii="宋体" w:eastAsia="宋体" w:hAnsi="宋体" w:cs="宋体"/>
          <w:b/>
          <w:szCs w:val="20"/>
        </w:rPr>
      </w:pPr>
      <w:r>
        <w:rPr>
          <w:rFonts w:ascii="宋体" w:eastAsia="宋体" w:hAnsi="宋体" w:cs="宋体" w:hint="eastAsia"/>
          <w:b/>
          <w:szCs w:val="20"/>
        </w:rPr>
        <w:t>3.</w:t>
      </w:r>
      <w:r>
        <w:rPr>
          <w:rFonts w:ascii="宋体" w:eastAsia="宋体" w:hAnsi="宋体" w:cs="宋体" w:hint="eastAsia"/>
          <w:b/>
          <w:szCs w:val="20"/>
        </w:rPr>
        <w:t>需写明含税价、不含税价格、税率。</w:t>
      </w:r>
    </w:p>
    <w:p w:rsidR="00DC1751" w:rsidRDefault="00377408">
      <w:pPr>
        <w:pStyle w:val="a1"/>
        <w:rPr>
          <w:rFonts w:eastAsia="宋体" w:hAnsi="宋体" w:cs="Times New Roman"/>
          <w:b/>
          <w:bCs/>
          <w:szCs w:val="21"/>
          <w:highlight w:val="yellow"/>
        </w:rPr>
      </w:pPr>
      <w:r>
        <w:rPr>
          <w:rFonts w:eastAsia="宋体" w:hAnsi="宋体" w:cs="宋体" w:hint="eastAsia"/>
          <w:b/>
          <w:szCs w:val="20"/>
          <w:highlight w:val="yellow"/>
        </w:rPr>
        <w:t>4.</w:t>
      </w:r>
      <w:r>
        <w:rPr>
          <w:rFonts w:eastAsia="宋体" w:hAnsi="宋体" w:cs="Times New Roman" w:hint="eastAsia"/>
          <w:b/>
          <w:bCs/>
          <w:szCs w:val="21"/>
          <w:highlight w:val="yellow"/>
        </w:rPr>
        <w:t>投标总价包括设备费、调试费、备品备件、特殊工具、运杂费、装卸费、技术服务费、保险费及增值税和其它税费。</w:t>
      </w:r>
    </w:p>
    <w:p w:rsidR="00DC1751" w:rsidRDefault="00377408">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DC1751" w:rsidRDefault="00377408">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DC1751" w:rsidRDefault="00377408">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DC1751" w:rsidRDefault="00DC1751">
      <w:pPr>
        <w:ind w:firstLine="480"/>
        <w:rPr>
          <w:rFonts w:ascii="宋体" w:eastAsia="宋体" w:hAnsi="Calibri" w:cs="Times New Roman"/>
          <w:color w:val="000000"/>
          <w:sz w:val="24"/>
          <w:szCs w:val="24"/>
        </w:rPr>
      </w:pPr>
    </w:p>
    <w:p w:rsidR="00DC1751" w:rsidRDefault="00DC1751">
      <w:pPr>
        <w:pStyle w:val="a1"/>
        <w:sectPr w:rsidR="00DC1751">
          <w:pgSz w:w="11906" w:h="16838"/>
          <w:pgMar w:top="1588" w:right="1418" w:bottom="1134" w:left="1418" w:header="851" w:footer="992" w:gutter="0"/>
          <w:cols w:space="720"/>
          <w:titlePg/>
          <w:docGrid w:type="lines" w:linePitch="312"/>
        </w:sectPr>
      </w:pPr>
    </w:p>
    <w:p w:rsidR="00DC1751" w:rsidRDefault="00DC1751">
      <w:pPr>
        <w:rPr>
          <w:rFonts w:ascii="宋体" w:hAnsi="宋体" w:cs="宋体"/>
          <w:color w:val="000000"/>
          <w:sz w:val="24"/>
          <w:szCs w:val="24"/>
        </w:rPr>
      </w:pPr>
    </w:p>
    <w:p w:rsidR="00DC1751" w:rsidRDefault="00377408">
      <w:pPr>
        <w:pStyle w:val="3"/>
        <w:jc w:val="left"/>
        <w:rPr>
          <w:rFonts w:ascii="宋体" w:hAnsi="宋体" w:cs="宋体"/>
          <w:spacing w:val="8"/>
          <w:sz w:val="24"/>
          <w:szCs w:val="24"/>
          <w14:textOutline w14:w="5791" w14:cap="flat" w14:cmpd="sng" w14:algn="ctr">
            <w14:solidFill>
              <w14:srgbClr w14:val="000000"/>
            </w14:solidFill>
            <w14:prstDash w14:val="solid"/>
            <w14:miter w14:lim="0"/>
          </w14:textOutline>
        </w:rPr>
      </w:pPr>
      <w:r>
        <w:rPr>
          <w:rFonts w:ascii="宋体" w:hAnsi="宋体" w:cs="宋体" w:hint="eastAsia"/>
          <w:color w:val="000000"/>
          <w:sz w:val="24"/>
          <w:szCs w:val="24"/>
        </w:rPr>
        <w:t>附件</w:t>
      </w:r>
      <w:r>
        <w:rPr>
          <w:rFonts w:ascii="宋体" w:hAnsi="宋体" w:cs="宋体" w:hint="eastAsia"/>
          <w:color w:val="000000"/>
          <w:sz w:val="24"/>
          <w:szCs w:val="24"/>
        </w:rPr>
        <w:t xml:space="preserve">9 </w:t>
      </w:r>
      <w:r>
        <w:rPr>
          <w:rFonts w:ascii="宋体" w:hAnsi="宋体" w:cs="宋体"/>
          <w:spacing w:val="13"/>
          <w:sz w:val="24"/>
          <w:szCs w:val="24"/>
          <w14:textOutline w14:w="5791" w14:cap="flat" w14:cmpd="sng" w14:algn="ctr">
            <w14:solidFill>
              <w14:srgbClr w14:val="000000"/>
            </w14:solidFill>
            <w14:prstDash w14:val="solid"/>
            <w14:miter w14:lim="0"/>
          </w14:textOutline>
        </w:rPr>
        <w:t>设</w:t>
      </w:r>
      <w:r>
        <w:rPr>
          <w:rFonts w:ascii="宋体" w:hAnsi="宋体" w:cs="宋体"/>
          <w:spacing w:val="8"/>
          <w:sz w:val="24"/>
          <w:szCs w:val="24"/>
          <w14:textOutline w14:w="5791" w14:cap="flat" w14:cmpd="sng" w14:algn="ctr">
            <w14:solidFill>
              <w14:srgbClr w14:val="000000"/>
            </w14:solidFill>
            <w14:prstDash w14:val="solid"/>
            <w14:miter w14:lim="0"/>
          </w14:textOutline>
        </w:rPr>
        <w:t>备分项报价表</w:t>
      </w:r>
    </w:p>
    <w:p w:rsidR="00DC1751" w:rsidRDefault="00377408">
      <w:pPr>
        <w:pStyle w:val="4"/>
      </w:pPr>
      <w:r>
        <w:rPr>
          <w:rFonts w:ascii="宋体" w:eastAsia="宋体" w:hAnsi="宋体" w:cs="宋体"/>
          <w:spacing w:val="-9"/>
          <w:sz w:val="24"/>
          <w:szCs w:val="24"/>
          <w14:textOutline w14:w="4356" w14:cap="flat" w14:cmpd="sng" w14:algn="ctr">
            <w14:solidFill>
              <w14:srgbClr w14:val="000000"/>
            </w14:solidFill>
            <w14:prstDash w14:val="solid"/>
            <w14:miter w14:lim="0"/>
          </w14:textOutline>
        </w:rPr>
        <w:t>表</w:t>
      </w:r>
      <w:r>
        <w:rPr>
          <w:rFonts w:ascii="宋体" w:eastAsia="宋体" w:hAnsi="宋体" w:cs="宋体"/>
          <w:spacing w:val="-7"/>
          <w:sz w:val="24"/>
          <w:szCs w:val="24"/>
        </w:rPr>
        <w:t xml:space="preserve"> </w:t>
      </w:r>
      <w:r>
        <w:rPr>
          <w:rFonts w:ascii="宋体" w:eastAsia="宋体" w:hAnsi="宋体" w:cs="宋体" w:hint="eastAsia"/>
          <w:spacing w:val="-7"/>
          <w:sz w:val="24"/>
          <w:szCs w:val="24"/>
          <w14:textOutline w14:w="4356" w14:cap="flat" w14:cmpd="sng" w14:algn="ctr">
            <w14:solidFill>
              <w14:srgbClr w14:val="000000"/>
            </w14:solidFill>
            <w14:prstDash w14:val="solid"/>
            <w14:miter w14:lim="0"/>
          </w14:textOutline>
        </w:rPr>
        <w:t>9</w:t>
      </w:r>
      <w:r>
        <w:rPr>
          <w:rFonts w:ascii="宋体" w:eastAsia="宋体" w:hAnsi="宋体" w:cs="宋体"/>
          <w:spacing w:val="-7"/>
          <w:sz w:val="24"/>
          <w:szCs w:val="24"/>
          <w14:textOutline w14:w="4356" w14:cap="flat" w14:cmpd="sng" w14:algn="ctr">
            <w14:solidFill>
              <w14:srgbClr w14:val="000000"/>
            </w14:solidFill>
            <w14:prstDash w14:val="solid"/>
            <w14:miter w14:lim="0"/>
          </w14:textOutline>
        </w:rPr>
        <w:t>-1</w:t>
      </w:r>
    </w:p>
    <w:p w:rsidR="00DC1751" w:rsidRDefault="00377408">
      <w:pPr>
        <w:keepNext/>
        <w:keepLines/>
        <w:spacing w:line="400" w:lineRule="exact"/>
        <w:jc w:val="center"/>
        <w:rPr>
          <w:rFonts w:ascii="宋体" w:eastAsia="宋体" w:hAnsi="宋体" w:cs="Times New Roman"/>
          <w:b/>
          <w:bCs/>
          <w:sz w:val="24"/>
          <w:szCs w:val="24"/>
        </w:rPr>
      </w:pPr>
      <w:r>
        <w:rPr>
          <w:rFonts w:ascii="宋体" w:eastAsia="宋体" w:hAnsi="宋体" w:cs="宋体"/>
          <w:spacing w:val="13"/>
          <w:sz w:val="24"/>
          <w:szCs w:val="24"/>
          <w14:textOutline w14:w="5791" w14:cap="flat" w14:cmpd="sng" w14:algn="ctr">
            <w14:solidFill>
              <w14:srgbClr w14:val="000000"/>
            </w14:solidFill>
            <w14:prstDash w14:val="solid"/>
            <w14:miter w14:lim="0"/>
          </w14:textOutline>
        </w:rPr>
        <w:t>设</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备分项报价表</w:t>
      </w:r>
    </w:p>
    <w:p w:rsidR="00DC1751" w:rsidRDefault="00377408">
      <w:pPr>
        <w:spacing w:before="52" w:line="221" w:lineRule="auto"/>
        <w:ind w:left="9"/>
        <w:jc w:val="right"/>
        <w:rPr>
          <w:rFonts w:ascii="宋体" w:eastAsia="宋体" w:hAnsi="宋体" w:cs="Times New Roman"/>
          <w:b/>
          <w:bCs/>
          <w:sz w:val="24"/>
          <w:szCs w:val="24"/>
        </w:rPr>
      </w:pP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共</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tbl>
      <w:tblPr>
        <w:tblStyle w:val="TableNormal"/>
        <w:tblW w:w="5005"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945"/>
        <w:gridCol w:w="1659"/>
        <w:gridCol w:w="2420"/>
        <w:gridCol w:w="890"/>
        <w:gridCol w:w="792"/>
        <w:gridCol w:w="2027"/>
        <w:gridCol w:w="1624"/>
        <w:gridCol w:w="2968"/>
        <w:gridCol w:w="675"/>
      </w:tblGrid>
      <w:tr w:rsidR="00DC1751">
        <w:trPr>
          <w:trHeight w:val="314"/>
        </w:trPr>
        <w:tc>
          <w:tcPr>
            <w:tcW w:w="337" w:type="pct"/>
          </w:tcPr>
          <w:p w:rsidR="00DC1751" w:rsidRDefault="00377408">
            <w:pPr>
              <w:spacing w:before="97" w:line="186" w:lineRule="auto"/>
              <w:jc w:val="center"/>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1</w:t>
            </w:r>
          </w:p>
        </w:tc>
        <w:tc>
          <w:tcPr>
            <w:tcW w:w="592" w:type="pct"/>
          </w:tcPr>
          <w:p w:rsidR="00DC1751" w:rsidRDefault="00377408">
            <w:pPr>
              <w:spacing w:before="97" w:line="186" w:lineRule="auto"/>
              <w:jc w:val="center"/>
              <w:rPr>
                <w:rFonts w:ascii="宋体" w:eastAsia="宋体" w:hAnsi="宋体" w:cs="宋体"/>
                <w:szCs w:val="21"/>
                <w14:textOutline w14:w="3835" w14:cap="flat" w14:cmpd="sng" w14:algn="ctr">
                  <w14:solidFill>
                    <w14:srgbClr w14:val="000000"/>
                  </w14:solidFill>
                  <w14:prstDash w14:val="solid"/>
                  <w14:miter w14:lim="0"/>
                </w14:textOutline>
              </w:rPr>
            </w:pPr>
            <w:r>
              <w:rPr>
                <w:rFonts w:ascii="宋体" w:eastAsia="宋体" w:hAnsi="宋体" w:cs="宋体"/>
                <w:szCs w:val="21"/>
                <w14:textOutline w14:w="3835" w14:cap="flat" w14:cmpd="sng" w14:algn="ctr">
                  <w14:solidFill>
                    <w14:srgbClr w14:val="000000"/>
                  </w14:solidFill>
                  <w14:prstDash w14:val="solid"/>
                  <w14:miter w14:lim="0"/>
                </w14:textOutline>
              </w:rPr>
              <w:t>2</w:t>
            </w:r>
          </w:p>
        </w:tc>
        <w:tc>
          <w:tcPr>
            <w:tcW w:w="864" w:type="pct"/>
          </w:tcPr>
          <w:p w:rsidR="00DC1751" w:rsidRDefault="00377408">
            <w:pPr>
              <w:spacing w:before="97" w:line="186" w:lineRule="auto"/>
              <w:jc w:val="center"/>
              <w:rPr>
                <w:rFonts w:ascii="宋体" w:eastAsia="宋体" w:hAnsi="宋体" w:cs="宋体"/>
                <w:szCs w:val="21"/>
                <w14:textOutline w14:w="3835" w14:cap="flat" w14:cmpd="sng" w14:algn="ctr">
                  <w14:solidFill>
                    <w14:srgbClr w14:val="000000"/>
                  </w14:solidFill>
                  <w14:prstDash w14:val="solid"/>
                  <w14:miter w14:lim="0"/>
                </w14:textOutline>
              </w:rPr>
            </w:pPr>
            <w:r>
              <w:rPr>
                <w:rFonts w:ascii="宋体" w:eastAsia="宋体" w:hAnsi="宋体" w:cs="宋体"/>
                <w:szCs w:val="21"/>
                <w14:textOutline w14:w="3835" w14:cap="flat" w14:cmpd="sng" w14:algn="ctr">
                  <w14:solidFill>
                    <w14:srgbClr w14:val="000000"/>
                  </w14:solidFill>
                  <w14:prstDash w14:val="solid"/>
                  <w14:miter w14:lim="0"/>
                </w14:textOutline>
              </w:rPr>
              <w:t>3</w:t>
            </w:r>
          </w:p>
        </w:tc>
        <w:tc>
          <w:tcPr>
            <w:tcW w:w="318" w:type="pct"/>
          </w:tcPr>
          <w:p w:rsidR="00DC1751" w:rsidRDefault="00377408">
            <w:pPr>
              <w:spacing w:before="97" w:line="186" w:lineRule="auto"/>
              <w:jc w:val="center"/>
              <w:rPr>
                <w:rFonts w:ascii="宋体" w:eastAsia="宋体" w:hAnsi="宋体" w:cs="宋体"/>
                <w:szCs w:val="21"/>
                <w14:textOutline w14:w="3835" w14:cap="flat" w14:cmpd="sng" w14:algn="ctr">
                  <w14:solidFill>
                    <w14:srgbClr w14:val="000000"/>
                  </w14:solidFill>
                  <w14:prstDash w14:val="solid"/>
                  <w14:miter w14:lim="0"/>
                </w14:textOutline>
              </w:rPr>
            </w:pPr>
            <w:r>
              <w:rPr>
                <w:rFonts w:ascii="宋体" w:eastAsia="宋体" w:hAnsi="宋体" w:cs="宋体"/>
                <w:szCs w:val="21"/>
                <w14:textOutline w14:w="3835" w14:cap="flat" w14:cmpd="sng" w14:algn="ctr">
                  <w14:solidFill>
                    <w14:srgbClr w14:val="000000"/>
                  </w14:solidFill>
                  <w14:prstDash w14:val="solid"/>
                  <w14:miter w14:lim="0"/>
                </w14:textOutline>
              </w:rPr>
              <w:t>4</w:t>
            </w:r>
          </w:p>
        </w:tc>
        <w:tc>
          <w:tcPr>
            <w:tcW w:w="283" w:type="pct"/>
          </w:tcPr>
          <w:p w:rsidR="00DC1751" w:rsidRDefault="00377408">
            <w:pPr>
              <w:spacing w:before="97" w:line="186" w:lineRule="auto"/>
              <w:jc w:val="center"/>
              <w:rPr>
                <w:rFonts w:ascii="宋体" w:eastAsia="宋体" w:hAnsi="宋体" w:cs="宋体"/>
                <w:szCs w:val="21"/>
                <w14:textOutline w14:w="3835" w14:cap="flat" w14:cmpd="sng" w14:algn="ctr">
                  <w14:solidFill>
                    <w14:srgbClr w14:val="000000"/>
                  </w14:solidFill>
                  <w14:prstDash w14:val="solid"/>
                  <w14:miter w14:lim="0"/>
                </w14:textOutline>
              </w:rPr>
            </w:pPr>
            <w:r>
              <w:rPr>
                <w:rFonts w:ascii="宋体" w:eastAsia="宋体" w:hAnsi="宋体" w:cs="宋体"/>
                <w:szCs w:val="21"/>
                <w14:textOutline w14:w="3835" w14:cap="flat" w14:cmpd="sng" w14:algn="ctr">
                  <w14:solidFill>
                    <w14:srgbClr w14:val="000000"/>
                  </w14:solidFill>
                  <w14:prstDash w14:val="solid"/>
                  <w14:miter w14:lim="0"/>
                </w14:textOutline>
              </w:rPr>
              <w:t>5</w:t>
            </w:r>
          </w:p>
        </w:tc>
        <w:tc>
          <w:tcPr>
            <w:tcW w:w="724" w:type="pct"/>
          </w:tcPr>
          <w:p w:rsidR="00DC1751" w:rsidRDefault="00377408">
            <w:pPr>
              <w:spacing w:before="97" w:line="186" w:lineRule="auto"/>
              <w:jc w:val="center"/>
              <w:rPr>
                <w:rFonts w:ascii="宋体" w:eastAsia="宋体" w:hAnsi="宋体" w:cs="宋体"/>
                <w:szCs w:val="21"/>
                <w14:textOutline w14:w="3835" w14:cap="flat" w14:cmpd="sng" w14:algn="ctr">
                  <w14:solidFill>
                    <w14:srgbClr w14:val="000000"/>
                  </w14:solidFill>
                  <w14:prstDash w14:val="solid"/>
                  <w14:miter w14:lim="0"/>
                </w14:textOutline>
              </w:rPr>
            </w:pPr>
            <w:r>
              <w:rPr>
                <w:rFonts w:ascii="宋体" w:eastAsia="宋体" w:hAnsi="宋体" w:cs="宋体"/>
                <w:szCs w:val="21"/>
                <w14:textOutline w14:w="3835" w14:cap="flat" w14:cmpd="sng" w14:algn="ctr">
                  <w14:solidFill>
                    <w14:srgbClr w14:val="000000"/>
                  </w14:solidFill>
                  <w14:prstDash w14:val="solid"/>
                  <w14:miter w14:lim="0"/>
                </w14:textOutline>
              </w:rPr>
              <w:t>6</w:t>
            </w:r>
          </w:p>
        </w:tc>
        <w:tc>
          <w:tcPr>
            <w:tcW w:w="577" w:type="pct"/>
            <w:tcBorders>
              <w:right w:val="single" w:sz="4" w:space="0" w:color="000000"/>
            </w:tcBorders>
          </w:tcPr>
          <w:p w:rsidR="00DC1751" w:rsidRDefault="00377408">
            <w:pPr>
              <w:spacing w:before="97" w:line="186" w:lineRule="auto"/>
              <w:jc w:val="center"/>
              <w:rPr>
                <w:rFonts w:ascii="宋体" w:eastAsia="宋体" w:hAnsi="宋体" w:cs="宋体"/>
                <w:szCs w:val="21"/>
                <w14:textOutline w14:w="3835" w14:cap="flat" w14:cmpd="sng" w14:algn="ctr">
                  <w14:solidFill>
                    <w14:srgbClr w14:val="000000"/>
                  </w14:solidFill>
                  <w14:prstDash w14:val="solid"/>
                  <w14:miter w14:lim="0"/>
                </w14:textOutline>
              </w:rPr>
            </w:pPr>
            <w:r>
              <w:rPr>
                <w:rFonts w:ascii="宋体" w:eastAsia="宋体" w:hAnsi="宋体" w:cs="宋体"/>
                <w:szCs w:val="21"/>
                <w14:textOutline w14:w="3835" w14:cap="flat" w14:cmpd="sng" w14:algn="ctr">
                  <w14:solidFill>
                    <w14:srgbClr w14:val="000000"/>
                  </w14:solidFill>
                  <w14:prstDash w14:val="solid"/>
                  <w14:miter w14:lim="0"/>
                </w14:textOutline>
              </w:rPr>
              <w:t>7</w:t>
            </w:r>
          </w:p>
        </w:tc>
        <w:tc>
          <w:tcPr>
            <w:tcW w:w="1060" w:type="pct"/>
            <w:tcBorders>
              <w:left w:val="single" w:sz="4" w:space="0" w:color="000000"/>
            </w:tcBorders>
          </w:tcPr>
          <w:p w:rsidR="00DC1751" w:rsidRDefault="00377408">
            <w:pPr>
              <w:spacing w:before="97" w:line="186" w:lineRule="auto"/>
              <w:jc w:val="center"/>
              <w:rPr>
                <w:rFonts w:ascii="宋体" w:eastAsia="宋体" w:hAnsi="宋体" w:cs="宋体"/>
                <w:szCs w:val="21"/>
                <w14:textOutline w14:w="3835" w14:cap="flat" w14:cmpd="sng" w14:algn="ctr">
                  <w14:solidFill>
                    <w14:srgbClr w14:val="000000"/>
                  </w14:solidFill>
                  <w14:prstDash w14:val="solid"/>
                  <w14:miter w14:lim="0"/>
                </w14:textOutline>
              </w:rPr>
            </w:pPr>
            <w:r>
              <w:rPr>
                <w:rFonts w:ascii="宋体" w:eastAsia="宋体" w:hAnsi="宋体" w:cs="宋体"/>
                <w:szCs w:val="21"/>
                <w14:textOutline w14:w="3835" w14:cap="flat" w14:cmpd="sng" w14:algn="ctr">
                  <w14:solidFill>
                    <w14:srgbClr w14:val="000000"/>
                  </w14:solidFill>
                  <w14:prstDash w14:val="solid"/>
                  <w14:miter w14:lim="0"/>
                </w14:textOutline>
              </w:rPr>
              <w:t>8</w:t>
            </w:r>
          </w:p>
        </w:tc>
        <w:tc>
          <w:tcPr>
            <w:tcW w:w="241" w:type="pct"/>
          </w:tcPr>
          <w:p w:rsidR="00DC1751" w:rsidRDefault="00DC1751">
            <w:pPr>
              <w:spacing w:before="99" w:line="183" w:lineRule="auto"/>
              <w:ind w:firstLineChars="200" w:firstLine="420"/>
              <w:rPr>
                <w:rFonts w:ascii="宋体" w:eastAsia="宋体" w:hAnsi="宋体" w:cs="宋体"/>
                <w:szCs w:val="21"/>
              </w:rPr>
            </w:pPr>
          </w:p>
        </w:tc>
      </w:tr>
      <w:tr w:rsidR="00DC1751">
        <w:trPr>
          <w:trHeight w:val="90"/>
        </w:trPr>
        <w:tc>
          <w:tcPr>
            <w:tcW w:w="337" w:type="pct"/>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序号</w:t>
            </w:r>
          </w:p>
        </w:tc>
        <w:tc>
          <w:tcPr>
            <w:tcW w:w="592" w:type="pct"/>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货物名称</w:t>
            </w:r>
          </w:p>
        </w:tc>
        <w:tc>
          <w:tcPr>
            <w:tcW w:w="864" w:type="pct"/>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型号和规格</w:t>
            </w:r>
            <w:r>
              <w:rPr>
                <w:rFonts w:ascii="宋体" w:eastAsia="宋体" w:hAnsi="宋体" w:cs="宋体" w:hint="eastAsia"/>
                <w:b/>
                <w:bCs/>
                <w:color w:val="000000"/>
                <w:kern w:val="0"/>
                <w:sz w:val="18"/>
                <w:szCs w:val="18"/>
                <w:lang w:bidi="ar"/>
              </w:rPr>
              <w:t>（吨位</w:t>
            </w:r>
            <w:r>
              <w:rPr>
                <w:rFonts w:ascii="宋体" w:eastAsia="宋体" w:hAnsi="宋体" w:cs="宋体" w:hint="eastAsia"/>
                <w:b/>
                <w:bCs/>
                <w:color w:val="000000"/>
                <w:kern w:val="0"/>
                <w:sz w:val="18"/>
                <w:szCs w:val="18"/>
                <w:lang w:bidi="ar"/>
              </w:rPr>
              <w:t>-</w:t>
            </w:r>
            <w:r>
              <w:rPr>
                <w:rFonts w:ascii="宋体" w:eastAsia="宋体" w:hAnsi="宋体" w:cs="宋体" w:hint="eastAsia"/>
                <w:b/>
                <w:bCs/>
                <w:color w:val="000000"/>
                <w:kern w:val="0"/>
                <w:sz w:val="18"/>
                <w:szCs w:val="18"/>
                <w:lang w:bidi="ar"/>
              </w:rPr>
              <w:t>跨度</w:t>
            </w:r>
            <w:r>
              <w:rPr>
                <w:rFonts w:ascii="宋体" w:eastAsia="宋体" w:hAnsi="宋体" w:cs="宋体" w:hint="eastAsia"/>
                <w:b/>
                <w:bCs/>
                <w:color w:val="000000"/>
                <w:kern w:val="0"/>
                <w:sz w:val="18"/>
                <w:szCs w:val="18"/>
                <w:lang w:bidi="ar"/>
              </w:rPr>
              <w:t>-</w:t>
            </w:r>
            <w:r>
              <w:rPr>
                <w:rFonts w:ascii="宋体" w:eastAsia="宋体" w:hAnsi="宋体" w:cs="宋体" w:hint="eastAsia"/>
                <w:b/>
                <w:bCs/>
                <w:color w:val="000000"/>
                <w:kern w:val="0"/>
                <w:sz w:val="18"/>
                <w:szCs w:val="18"/>
                <w:lang w:bidi="ar"/>
              </w:rPr>
              <w:t>高度）</w:t>
            </w:r>
          </w:p>
        </w:tc>
        <w:tc>
          <w:tcPr>
            <w:tcW w:w="318" w:type="pct"/>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单位</w:t>
            </w:r>
          </w:p>
        </w:tc>
        <w:tc>
          <w:tcPr>
            <w:tcW w:w="283" w:type="pct"/>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724" w:type="pct"/>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原产地和制造商名称</w:t>
            </w:r>
          </w:p>
        </w:tc>
        <w:tc>
          <w:tcPr>
            <w:tcW w:w="577" w:type="pct"/>
            <w:tcBorders>
              <w:right w:val="single" w:sz="4" w:space="0" w:color="000000"/>
            </w:tcBorders>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单价（不含税）</w:t>
            </w:r>
          </w:p>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p>
        </w:tc>
        <w:tc>
          <w:tcPr>
            <w:tcW w:w="1060" w:type="pct"/>
            <w:tcBorders>
              <w:left w:val="single" w:sz="4" w:space="0" w:color="000000"/>
            </w:tcBorders>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总价</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[5</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7]</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（不含税）</w:t>
            </w:r>
          </w:p>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p>
        </w:tc>
        <w:tc>
          <w:tcPr>
            <w:tcW w:w="241" w:type="pct"/>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备</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注</w:t>
            </w:r>
          </w:p>
        </w:tc>
      </w:tr>
      <w:tr w:rsidR="00DC1751">
        <w:trPr>
          <w:trHeight w:val="650"/>
        </w:trPr>
        <w:tc>
          <w:tcPr>
            <w:tcW w:w="337" w:type="pct"/>
            <w:vAlign w:val="center"/>
          </w:tcPr>
          <w:p w:rsidR="00DC1751" w:rsidRDefault="00377408">
            <w:pPr>
              <w:pStyle w:val="HR"/>
              <w:spacing w:before="60" w:after="60" w:line="240" w:lineRule="auto"/>
              <w:jc w:val="center"/>
              <w:rPr>
                <w:rFonts w:ascii="宋体" w:eastAsia="宋体" w:hAnsi="宋体" w:cs="宋体"/>
                <w:szCs w:val="21"/>
                <w14:textOutline w14:w="3835" w14:cap="flat" w14:cmpd="sng" w14:algn="ctr">
                  <w14:solidFill>
                    <w14:srgbClr w14:val="000000"/>
                  </w14:solidFill>
                  <w14:prstDash w14:val="solid"/>
                  <w14:miter w14:lim="0"/>
                </w14:textOutline>
              </w:rPr>
            </w:pPr>
            <w:r>
              <w:rPr>
                <w:rFonts w:ascii="宋体" w:eastAsia="宋体" w:hAnsi="宋体" w:cs="宋体" w:hint="eastAsia"/>
                <w:szCs w:val="21"/>
                <w14:textOutline w14:w="3835" w14:cap="flat" w14:cmpd="sng" w14:algn="ctr">
                  <w14:solidFill>
                    <w14:srgbClr w14:val="000000"/>
                  </w14:solidFill>
                  <w14:prstDash w14:val="solid"/>
                  <w14:miter w14:lim="0"/>
                </w14:textOutline>
              </w:rPr>
              <w:t>1</w:t>
            </w:r>
          </w:p>
        </w:tc>
        <w:tc>
          <w:tcPr>
            <w:tcW w:w="592" w:type="pct"/>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864" w:type="pct"/>
            <w:vAlign w:val="center"/>
          </w:tcPr>
          <w:p w:rsidR="00DC1751" w:rsidRDefault="00DC1751">
            <w:pPr>
              <w:widowControl/>
              <w:jc w:val="center"/>
              <w:textAlignment w:val="center"/>
              <w:rPr>
                <w:rFonts w:ascii="宋体" w:eastAsia="宋体" w:hAnsi="宋体" w:cs="宋体"/>
                <w:sz w:val="18"/>
                <w:szCs w:val="18"/>
              </w:rPr>
            </w:pPr>
          </w:p>
        </w:tc>
        <w:tc>
          <w:tcPr>
            <w:tcW w:w="318" w:type="pct"/>
            <w:vAlign w:val="center"/>
          </w:tcPr>
          <w:p w:rsidR="00DC1751" w:rsidRDefault="00DC1751">
            <w:pPr>
              <w:widowControl/>
              <w:jc w:val="center"/>
              <w:textAlignment w:val="center"/>
              <w:rPr>
                <w:rFonts w:ascii="宋体" w:eastAsia="宋体" w:hAnsi="宋体" w:cs="宋体"/>
                <w:sz w:val="24"/>
                <w:szCs w:val="24"/>
              </w:rPr>
            </w:pPr>
          </w:p>
        </w:tc>
        <w:tc>
          <w:tcPr>
            <w:tcW w:w="283" w:type="pct"/>
            <w:vAlign w:val="center"/>
          </w:tcPr>
          <w:p w:rsidR="00DC1751" w:rsidRDefault="00DC1751">
            <w:pPr>
              <w:widowControl/>
              <w:jc w:val="center"/>
              <w:textAlignment w:val="center"/>
              <w:rPr>
                <w:rFonts w:ascii="宋体" w:eastAsia="宋体" w:hAnsi="宋体" w:cs="宋体"/>
                <w:sz w:val="24"/>
                <w:szCs w:val="24"/>
              </w:rPr>
            </w:pPr>
          </w:p>
        </w:tc>
        <w:tc>
          <w:tcPr>
            <w:tcW w:w="724" w:type="pct"/>
          </w:tcPr>
          <w:p w:rsidR="00DC1751" w:rsidRDefault="00DC1751">
            <w:pPr>
              <w:jc w:val="center"/>
              <w:rPr>
                <w:rFonts w:ascii="Arial"/>
              </w:rPr>
            </w:pPr>
          </w:p>
        </w:tc>
        <w:tc>
          <w:tcPr>
            <w:tcW w:w="577" w:type="pct"/>
            <w:tcBorders>
              <w:right w:val="single" w:sz="4" w:space="0" w:color="000000"/>
            </w:tcBorders>
          </w:tcPr>
          <w:p w:rsidR="00DC1751" w:rsidRDefault="00DC1751">
            <w:pPr>
              <w:jc w:val="center"/>
              <w:rPr>
                <w:rFonts w:ascii="Arial"/>
              </w:rPr>
            </w:pPr>
          </w:p>
        </w:tc>
        <w:tc>
          <w:tcPr>
            <w:tcW w:w="1060" w:type="pct"/>
            <w:tcBorders>
              <w:left w:val="single" w:sz="4" w:space="0" w:color="000000"/>
            </w:tcBorders>
          </w:tcPr>
          <w:p w:rsidR="00DC1751" w:rsidRDefault="00DC1751">
            <w:pPr>
              <w:rPr>
                <w:rFonts w:ascii="Arial"/>
              </w:rPr>
            </w:pPr>
          </w:p>
        </w:tc>
        <w:tc>
          <w:tcPr>
            <w:tcW w:w="241" w:type="pct"/>
          </w:tcPr>
          <w:p w:rsidR="00DC1751" w:rsidRDefault="00DC1751">
            <w:pPr>
              <w:rPr>
                <w:rFonts w:ascii="Arial"/>
              </w:rPr>
            </w:pPr>
          </w:p>
        </w:tc>
      </w:tr>
      <w:tr w:rsidR="00DC1751">
        <w:trPr>
          <w:trHeight w:val="620"/>
        </w:trPr>
        <w:tc>
          <w:tcPr>
            <w:tcW w:w="337" w:type="pct"/>
            <w:vAlign w:val="center"/>
          </w:tcPr>
          <w:p w:rsidR="00DC1751" w:rsidRDefault="00377408">
            <w:pPr>
              <w:pStyle w:val="HR"/>
              <w:spacing w:before="60" w:after="60" w:line="240" w:lineRule="auto"/>
              <w:jc w:val="center"/>
              <w:rPr>
                <w:rFonts w:ascii="宋体" w:eastAsia="宋体" w:hAnsi="宋体" w:cs="宋体"/>
                <w:szCs w:val="21"/>
                <w14:textOutline w14:w="3835" w14:cap="flat" w14:cmpd="sng" w14:algn="ctr">
                  <w14:solidFill>
                    <w14:srgbClr w14:val="000000"/>
                  </w14:solidFill>
                  <w14:prstDash w14:val="solid"/>
                  <w14:miter w14:lim="0"/>
                </w14:textOutline>
              </w:rPr>
            </w:pPr>
            <w:r>
              <w:rPr>
                <w:rFonts w:ascii="宋体" w:eastAsia="宋体" w:hAnsi="宋体" w:cs="宋体" w:hint="eastAsia"/>
                <w:szCs w:val="21"/>
                <w14:textOutline w14:w="3835" w14:cap="flat" w14:cmpd="sng" w14:algn="ctr">
                  <w14:solidFill>
                    <w14:srgbClr w14:val="000000"/>
                  </w14:solidFill>
                  <w14:prstDash w14:val="solid"/>
                  <w14:miter w14:lim="0"/>
                </w14:textOutline>
              </w:rPr>
              <w:t>2</w:t>
            </w:r>
          </w:p>
        </w:tc>
        <w:tc>
          <w:tcPr>
            <w:tcW w:w="592" w:type="pct"/>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864" w:type="pct"/>
            <w:vAlign w:val="center"/>
          </w:tcPr>
          <w:p w:rsidR="00DC1751" w:rsidRDefault="00DC1751">
            <w:pPr>
              <w:widowControl/>
              <w:jc w:val="center"/>
              <w:textAlignment w:val="center"/>
              <w:rPr>
                <w:rFonts w:ascii="宋体" w:eastAsia="宋体" w:hAnsi="宋体" w:cs="宋体"/>
                <w:sz w:val="18"/>
                <w:szCs w:val="18"/>
              </w:rPr>
            </w:pPr>
          </w:p>
        </w:tc>
        <w:tc>
          <w:tcPr>
            <w:tcW w:w="318" w:type="pct"/>
            <w:vAlign w:val="center"/>
          </w:tcPr>
          <w:p w:rsidR="00DC1751" w:rsidRDefault="00DC1751">
            <w:pPr>
              <w:widowControl/>
              <w:jc w:val="center"/>
              <w:textAlignment w:val="center"/>
              <w:rPr>
                <w:rFonts w:ascii="宋体" w:eastAsia="宋体" w:hAnsi="宋体"/>
                <w:szCs w:val="21"/>
              </w:rPr>
            </w:pPr>
          </w:p>
        </w:tc>
        <w:tc>
          <w:tcPr>
            <w:tcW w:w="283" w:type="pct"/>
            <w:vAlign w:val="center"/>
          </w:tcPr>
          <w:p w:rsidR="00DC1751" w:rsidRDefault="00DC1751">
            <w:pPr>
              <w:widowControl/>
              <w:jc w:val="center"/>
              <w:textAlignment w:val="center"/>
              <w:rPr>
                <w:rFonts w:ascii="宋体" w:eastAsia="宋体" w:hAnsi="宋体"/>
                <w:szCs w:val="21"/>
              </w:rPr>
            </w:pPr>
          </w:p>
        </w:tc>
        <w:tc>
          <w:tcPr>
            <w:tcW w:w="724" w:type="pct"/>
          </w:tcPr>
          <w:p w:rsidR="00DC1751" w:rsidRDefault="00DC1751">
            <w:pPr>
              <w:jc w:val="center"/>
              <w:rPr>
                <w:rFonts w:ascii="Arial"/>
              </w:rPr>
            </w:pPr>
          </w:p>
        </w:tc>
        <w:tc>
          <w:tcPr>
            <w:tcW w:w="577" w:type="pct"/>
            <w:tcBorders>
              <w:right w:val="single" w:sz="4" w:space="0" w:color="000000"/>
            </w:tcBorders>
          </w:tcPr>
          <w:p w:rsidR="00DC1751" w:rsidRDefault="00DC1751">
            <w:pPr>
              <w:jc w:val="center"/>
              <w:rPr>
                <w:rFonts w:ascii="Arial"/>
              </w:rPr>
            </w:pPr>
          </w:p>
        </w:tc>
        <w:tc>
          <w:tcPr>
            <w:tcW w:w="1060" w:type="pct"/>
            <w:tcBorders>
              <w:left w:val="single" w:sz="4" w:space="0" w:color="000000"/>
            </w:tcBorders>
          </w:tcPr>
          <w:p w:rsidR="00DC1751" w:rsidRDefault="00DC1751">
            <w:pPr>
              <w:rPr>
                <w:rFonts w:ascii="Arial"/>
              </w:rPr>
            </w:pPr>
          </w:p>
        </w:tc>
        <w:tc>
          <w:tcPr>
            <w:tcW w:w="241" w:type="pct"/>
          </w:tcPr>
          <w:p w:rsidR="00DC1751" w:rsidRDefault="00DC1751">
            <w:pPr>
              <w:rPr>
                <w:rFonts w:ascii="Arial"/>
              </w:rPr>
            </w:pPr>
          </w:p>
        </w:tc>
      </w:tr>
      <w:tr w:rsidR="00DC1751">
        <w:trPr>
          <w:trHeight w:val="540"/>
        </w:trPr>
        <w:tc>
          <w:tcPr>
            <w:tcW w:w="337" w:type="pct"/>
            <w:vAlign w:val="center"/>
          </w:tcPr>
          <w:p w:rsidR="00DC1751" w:rsidRDefault="00377408">
            <w:pPr>
              <w:pStyle w:val="HR"/>
              <w:spacing w:before="60" w:after="60" w:line="240" w:lineRule="auto"/>
              <w:jc w:val="center"/>
              <w:rPr>
                <w:rFonts w:ascii="宋体" w:eastAsia="宋体" w:hAnsi="宋体" w:cs="宋体"/>
                <w:szCs w:val="21"/>
                <w14:textOutline w14:w="3835" w14:cap="flat" w14:cmpd="sng" w14:algn="ctr">
                  <w14:solidFill>
                    <w14:srgbClr w14:val="000000"/>
                  </w14:solidFill>
                  <w14:prstDash w14:val="solid"/>
                  <w14:miter w14:lim="0"/>
                </w14:textOutline>
              </w:rPr>
            </w:pPr>
            <w:r>
              <w:rPr>
                <w:rFonts w:ascii="宋体" w:eastAsia="宋体" w:hAnsi="宋体" w:cs="宋体" w:hint="eastAsia"/>
                <w:szCs w:val="21"/>
                <w14:textOutline w14:w="3835" w14:cap="flat" w14:cmpd="sng" w14:algn="ctr">
                  <w14:solidFill>
                    <w14:srgbClr w14:val="000000"/>
                  </w14:solidFill>
                  <w14:prstDash w14:val="solid"/>
                  <w14:miter w14:lim="0"/>
                </w14:textOutline>
              </w:rPr>
              <w:t>3</w:t>
            </w:r>
          </w:p>
        </w:tc>
        <w:tc>
          <w:tcPr>
            <w:tcW w:w="592" w:type="pct"/>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864" w:type="pct"/>
            <w:vAlign w:val="center"/>
          </w:tcPr>
          <w:p w:rsidR="00DC1751" w:rsidRDefault="00DC1751">
            <w:pPr>
              <w:widowControl/>
              <w:jc w:val="center"/>
              <w:textAlignment w:val="center"/>
              <w:rPr>
                <w:rFonts w:ascii="宋体" w:eastAsia="宋体" w:hAnsi="宋体" w:cs="宋体"/>
                <w:sz w:val="18"/>
                <w:szCs w:val="18"/>
              </w:rPr>
            </w:pPr>
          </w:p>
        </w:tc>
        <w:tc>
          <w:tcPr>
            <w:tcW w:w="318" w:type="pct"/>
            <w:vAlign w:val="center"/>
          </w:tcPr>
          <w:p w:rsidR="00DC1751" w:rsidRDefault="00DC1751">
            <w:pPr>
              <w:widowControl/>
              <w:jc w:val="center"/>
              <w:textAlignment w:val="center"/>
              <w:rPr>
                <w:rFonts w:ascii="宋体" w:eastAsia="宋体" w:hAnsi="宋体"/>
                <w:szCs w:val="21"/>
              </w:rPr>
            </w:pPr>
          </w:p>
        </w:tc>
        <w:tc>
          <w:tcPr>
            <w:tcW w:w="283" w:type="pct"/>
            <w:vAlign w:val="center"/>
          </w:tcPr>
          <w:p w:rsidR="00DC1751" w:rsidRDefault="00DC1751">
            <w:pPr>
              <w:widowControl/>
              <w:jc w:val="center"/>
              <w:textAlignment w:val="center"/>
              <w:rPr>
                <w:rFonts w:ascii="宋体" w:eastAsia="宋体" w:hAnsi="宋体"/>
                <w:szCs w:val="21"/>
              </w:rPr>
            </w:pPr>
          </w:p>
        </w:tc>
        <w:tc>
          <w:tcPr>
            <w:tcW w:w="724" w:type="pct"/>
          </w:tcPr>
          <w:p w:rsidR="00DC1751" w:rsidRDefault="00DC1751">
            <w:pPr>
              <w:jc w:val="center"/>
              <w:rPr>
                <w:rFonts w:ascii="Arial"/>
              </w:rPr>
            </w:pPr>
          </w:p>
        </w:tc>
        <w:tc>
          <w:tcPr>
            <w:tcW w:w="577" w:type="pct"/>
            <w:tcBorders>
              <w:right w:val="single" w:sz="4" w:space="0" w:color="000000"/>
            </w:tcBorders>
          </w:tcPr>
          <w:p w:rsidR="00DC1751" w:rsidRDefault="00DC1751">
            <w:pPr>
              <w:jc w:val="center"/>
              <w:rPr>
                <w:rFonts w:ascii="Arial"/>
              </w:rPr>
            </w:pPr>
          </w:p>
        </w:tc>
        <w:tc>
          <w:tcPr>
            <w:tcW w:w="1060" w:type="pct"/>
            <w:tcBorders>
              <w:left w:val="single" w:sz="4" w:space="0" w:color="000000"/>
            </w:tcBorders>
          </w:tcPr>
          <w:p w:rsidR="00DC1751" w:rsidRDefault="00DC1751">
            <w:pPr>
              <w:rPr>
                <w:rFonts w:ascii="Arial"/>
              </w:rPr>
            </w:pPr>
          </w:p>
        </w:tc>
        <w:tc>
          <w:tcPr>
            <w:tcW w:w="241" w:type="pct"/>
          </w:tcPr>
          <w:p w:rsidR="00DC1751" w:rsidRDefault="00DC1751">
            <w:pPr>
              <w:rPr>
                <w:rFonts w:ascii="Arial"/>
              </w:rPr>
            </w:pPr>
          </w:p>
        </w:tc>
      </w:tr>
      <w:tr w:rsidR="00DC1751">
        <w:trPr>
          <w:trHeight w:val="605"/>
        </w:trPr>
        <w:tc>
          <w:tcPr>
            <w:tcW w:w="337" w:type="pct"/>
            <w:vAlign w:val="center"/>
          </w:tcPr>
          <w:p w:rsidR="00DC1751" w:rsidRDefault="00377408">
            <w:pPr>
              <w:pStyle w:val="HR"/>
              <w:spacing w:before="60" w:after="60" w:line="240" w:lineRule="auto"/>
              <w:jc w:val="center"/>
              <w:rPr>
                <w:rFonts w:ascii="宋体" w:eastAsia="宋体" w:hAnsi="宋体" w:cs="宋体"/>
                <w:szCs w:val="21"/>
                <w14:textOutline w14:w="3835" w14:cap="flat" w14:cmpd="sng" w14:algn="ctr">
                  <w14:solidFill>
                    <w14:srgbClr w14:val="000000"/>
                  </w14:solidFill>
                  <w14:prstDash w14:val="solid"/>
                  <w14:miter w14:lim="0"/>
                </w14:textOutline>
              </w:rPr>
            </w:pPr>
            <w:r>
              <w:rPr>
                <w:rFonts w:ascii="宋体" w:eastAsia="宋体" w:hAnsi="宋体" w:cs="宋体" w:hint="eastAsia"/>
                <w:szCs w:val="21"/>
                <w14:textOutline w14:w="3835" w14:cap="flat" w14:cmpd="sng" w14:algn="ctr">
                  <w14:solidFill>
                    <w14:srgbClr w14:val="000000"/>
                  </w14:solidFill>
                  <w14:prstDash w14:val="solid"/>
                  <w14:miter w14:lim="0"/>
                </w14:textOutline>
              </w:rPr>
              <w:t>4</w:t>
            </w:r>
          </w:p>
        </w:tc>
        <w:tc>
          <w:tcPr>
            <w:tcW w:w="592" w:type="pct"/>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864" w:type="pct"/>
            <w:vAlign w:val="center"/>
          </w:tcPr>
          <w:p w:rsidR="00DC1751" w:rsidRDefault="00DC1751">
            <w:pPr>
              <w:widowControl/>
              <w:jc w:val="center"/>
              <w:textAlignment w:val="center"/>
              <w:rPr>
                <w:rFonts w:ascii="宋体" w:eastAsia="宋体" w:hAnsi="宋体" w:cs="宋体"/>
                <w:sz w:val="18"/>
                <w:szCs w:val="18"/>
              </w:rPr>
            </w:pPr>
          </w:p>
        </w:tc>
        <w:tc>
          <w:tcPr>
            <w:tcW w:w="318" w:type="pct"/>
            <w:vAlign w:val="center"/>
          </w:tcPr>
          <w:p w:rsidR="00DC1751" w:rsidRDefault="00DC1751">
            <w:pPr>
              <w:widowControl/>
              <w:jc w:val="center"/>
              <w:textAlignment w:val="center"/>
              <w:rPr>
                <w:rFonts w:ascii="宋体" w:eastAsia="宋体" w:hAnsi="宋体"/>
                <w:szCs w:val="21"/>
              </w:rPr>
            </w:pPr>
          </w:p>
        </w:tc>
        <w:tc>
          <w:tcPr>
            <w:tcW w:w="283" w:type="pct"/>
            <w:vAlign w:val="center"/>
          </w:tcPr>
          <w:p w:rsidR="00DC1751" w:rsidRDefault="00DC1751">
            <w:pPr>
              <w:widowControl/>
              <w:jc w:val="center"/>
              <w:textAlignment w:val="center"/>
              <w:rPr>
                <w:rFonts w:ascii="宋体" w:eastAsia="宋体" w:hAnsi="宋体"/>
                <w:szCs w:val="21"/>
              </w:rPr>
            </w:pPr>
          </w:p>
        </w:tc>
        <w:tc>
          <w:tcPr>
            <w:tcW w:w="724" w:type="pct"/>
          </w:tcPr>
          <w:p w:rsidR="00DC1751" w:rsidRDefault="00DC1751">
            <w:pPr>
              <w:jc w:val="center"/>
              <w:rPr>
                <w:rFonts w:ascii="Arial"/>
              </w:rPr>
            </w:pPr>
          </w:p>
        </w:tc>
        <w:tc>
          <w:tcPr>
            <w:tcW w:w="577" w:type="pct"/>
            <w:tcBorders>
              <w:right w:val="single" w:sz="4" w:space="0" w:color="000000"/>
            </w:tcBorders>
          </w:tcPr>
          <w:p w:rsidR="00DC1751" w:rsidRDefault="00DC1751">
            <w:pPr>
              <w:jc w:val="center"/>
              <w:rPr>
                <w:rFonts w:ascii="Arial"/>
              </w:rPr>
            </w:pPr>
          </w:p>
        </w:tc>
        <w:tc>
          <w:tcPr>
            <w:tcW w:w="1060" w:type="pct"/>
            <w:tcBorders>
              <w:left w:val="single" w:sz="4" w:space="0" w:color="000000"/>
            </w:tcBorders>
          </w:tcPr>
          <w:p w:rsidR="00DC1751" w:rsidRDefault="00DC1751">
            <w:pPr>
              <w:rPr>
                <w:rFonts w:ascii="Arial"/>
              </w:rPr>
            </w:pPr>
          </w:p>
        </w:tc>
        <w:tc>
          <w:tcPr>
            <w:tcW w:w="241" w:type="pct"/>
          </w:tcPr>
          <w:p w:rsidR="00DC1751" w:rsidRDefault="00DC1751">
            <w:pPr>
              <w:rPr>
                <w:rFonts w:ascii="Arial"/>
              </w:rPr>
            </w:pPr>
          </w:p>
        </w:tc>
      </w:tr>
      <w:tr w:rsidR="00DC1751">
        <w:trPr>
          <w:trHeight w:val="537"/>
        </w:trPr>
        <w:tc>
          <w:tcPr>
            <w:tcW w:w="337" w:type="pct"/>
            <w:vAlign w:val="center"/>
          </w:tcPr>
          <w:p w:rsidR="00DC1751" w:rsidRDefault="00377408">
            <w:pPr>
              <w:pStyle w:val="HR"/>
              <w:spacing w:before="60" w:after="60" w:line="240" w:lineRule="auto"/>
              <w:jc w:val="center"/>
              <w:rPr>
                <w:rFonts w:ascii="宋体" w:eastAsia="宋体" w:hAnsi="宋体" w:cs="宋体"/>
                <w:szCs w:val="21"/>
                <w14:textOutline w14:w="3835" w14:cap="flat" w14:cmpd="sng" w14:algn="ctr">
                  <w14:solidFill>
                    <w14:srgbClr w14:val="000000"/>
                  </w14:solidFill>
                  <w14:prstDash w14:val="solid"/>
                  <w14:miter w14:lim="0"/>
                </w14:textOutline>
              </w:rPr>
            </w:pPr>
            <w:r>
              <w:rPr>
                <w:rFonts w:ascii="宋体" w:eastAsia="宋体" w:hAnsi="宋体" w:cs="宋体" w:hint="eastAsia"/>
                <w:szCs w:val="21"/>
                <w14:textOutline w14:w="3835" w14:cap="flat" w14:cmpd="sng" w14:algn="ctr">
                  <w14:solidFill>
                    <w14:srgbClr w14:val="000000"/>
                  </w14:solidFill>
                  <w14:prstDash w14:val="solid"/>
                  <w14:miter w14:lim="0"/>
                </w14:textOutline>
              </w:rPr>
              <w:t>5</w:t>
            </w:r>
          </w:p>
        </w:tc>
        <w:tc>
          <w:tcPr>
            <w:tcW w:w="592" w:type="pct"/>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864" w:type="pct"/>
            <w:vAlign w:val="center"/>
          </w:tcPr>
          <w:p w:rsidR="00DC1751" w:rsidRDefault="00DC1751">
            <w:pPr>
              <w:widowControl/>
              <w:jc w:val="center"/>
              <w:textAlignment w:val="center"/>
              <w:rPr>
                <w:rFonts w:ascii="宋体" w:eastAsia="宋体" w:hAnsi="宋体" w:cs="宋体"/>
                <w:sz w:val="18"/>
                <w:szCs w:val="18"/>
              </w:rPr>
            </w:pPr>
          </w:p>
        </w:tc>
        <w:tc>
          <w:tcPr>
            <w:tcW w:w="318" w:type="pct"/>
            <w:vAlign w:val="center"/>
          </w:tcPr>
          <w:p w:rsidR="00DC1751" w:rsidRDefault="00DC1751">
            <w:pPr>
              <w:widowControl/>
              <w:jc w:val="center"/>
              <w:textAlignment w:val="center"/>
              <w:rPr>
                <w:rFonts w:ascii="宋体" w:eastAsia="宋体" w:hAnsi="宋体"/>
                <w:szCs w:val="21"/>
              </w:rPr>
            </w:pPr>
          </w:p>
        </w:tc>
        <w:tc>
          <w:tcPr>
            <w:tcW w:w="283" w:type="pct"/>
            <w:vAlign w:val="center"/>
          </w:tcPr>
          <w:p w:rsidR="00DC1751" w:rsidRDefault="00DC1751">
            <w:pPr>
              <w:widowControl/>
              <w:jc w:val="center"/>
              <w:textAlignment w:val="center"/>
              <w:rPr>
                <w:rFonts w:ascii="宋体" w:eastAsia="宋体" w:hAnsi="宋体"/>
                <w:szCs w:val="21"/>
              </w:rPr>
            </w:pPr>
          </w:p>
        </w:tc>
        <w:tc>
          <w:tcPr>
            <w:tcW w:w="724" w:type="pct"/>
          </w:tcPr>
          <w:p w:rsidR="00DC1751" w:rsidRDefault="00DC1751">
            <w:pPr>
              <w:jc w:val="center"/>
              <w:rPr>
                <w:rFonts w:ascii="Arial"/>
              </w:rPr>
            </w:pPr>
          </w:p>
        </w:tc>
        <w:tc>
          <w:tcPr>
            <w:tcW w:w="577" w:type="pct"/>
            <w:tcBorders>
              <w:right w:val="single" w:sz="4" w:space="0" w:color="000000"/>
            </w:tcBorders>
          </w:tcPr>
          <w:p w:rsidR="00DC1751" w:rsidRDefault="00DC1751">
            <w:pPr>
              <w:jc w:val="center"/>
              <w:rPr>
                <w:rFonts w:ascii="Arial"/>
              </w:rPr>
            </w:pPr>
          </w:p>
        </w:tc>
        <w:tc>
          <w:tcPr>
            <w:tcW w:w="1060" w:type="pct"/>
            <w:tcBorders>
              <w:left w:val="single" w:sz="4" w:space="0" w:color="000000"/>
            </w:tcBorders>
          </w:tcPr>
          <w:p w:rsidR="00DC1751" w:rsidRDefault="00DC1751">
            <w:pPr>
              <w:rPr>
                <w:rFonts w:ascii="Arial"/>
              </w:rPr>
            </w:pPr>
          </w:p>
        </w:tc>
        <w:tc>
          <w:tcPr>
            <w:tcW w:w="241" w:type="pct"/>
          </w:tcPr>
          <w:p w:rsidR="00DC1751" w:rsidRDefault="00DC1751">
            <w:pPr>
              <w:rPr>
                <w:rFonts w:ascii="Arial"/>
              </w:rPr>
            </w:pPr>
          </w:p>
        </w:tc>
      </w:tr>
      <w:tr w:rsidR="00DC1751">
        <w:trPr>
          <w:trHeight w:val="519"/>
        </w:trPr>
        <w:tc>
          <w:tcPr>
            <w:tcW w:w="337" w:type="pct"/>
            <w:vAlign w:val="center"/>
          </w:tcPr>
          <w:p w:rsidR="00DC1751" w:rsidRDefault="00377408">
            <w:pPr>
              <w:pStyle w:val="HR"/>
              <w:spacing w:before="60" w:after="60" w:line="240" w:lineRule="auto"/>
              <w:jc w:val="center"/>
              <w:rPr>
                <w:rFonts w:ascii="宋体" w:eastAsia="宋体" w:hAnsi="宋体" w:cs="宋体"/>
                <w:szCs w:val="21"/>
                <w14:textOutline w14:w="3835" w14:cap="flat" w14:cmpd="sng" w14:algn="ctr">
                  <w14:solidFill>
                    <w14:srgbClr w14:val="000000"/>
                  </w14:solidFill>
                  <w14:prstDash w14:val="solid"/>
                  <w14:miter w14:lim="0"/>
                </w14:textOutline>
              </w:rPr>
            </w:pPr>
            <w:r>
              <w:rPr>
                <w:rFonts w:ascii="宋体" w:eastAsia="宋体" w:hAnsi="宋体" w:cs="宋体" w:hint="eastAsia"/>
                <w:szCs w:val="21"/>
                <w14:textOutline w14:w="3835" w14:cap="flat" w14:cmpd="sng" w14:algn="ctr">
                  <w14:solidFill>
                    <w14:srgbClr w14:val="000000"/>
                  </w14:solidFill>
                  <w14:prstDash w14:val="solid"/>
                  <w14:miter w14:lim="0"/>
                </w14:textOutline>
              </w:rPr>
              <w:t>6</w:t>
            </w:r>
          </w:p>
        </w:tc>
        <w:tc>
          <w:tcPr>
            <w:tcW w:w="592" w:type="pct"/>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864" w:type="pct"/>
            <w:vAlign w:val="center"/>
          </w:tcPr>
          <w:p w:rsidR="00DC1751" w:rsidRDefault="00DC1751">
            <w:pPr>
              <w:widowControl/>
              <w:jc w:val="center"/>
              <w:textAlignment w:val="center"/>
              <w:rPr>
                <w:rFonts w:ascii="宋体" w:eastAsia="宋体" w:hAnsi="宋体" w:cs="宋体"/>
                <w:sz w:val="18"/>
                <w:szCs w:val="18"/>
              </w:rPr>
            </w:pPr>
          </w:p>
        </w:tc>
        <w:tc>
          <w:tcPr>
            <w:tcW w:w="318" w:type="pct"/>
            <w:vAlign w:val="center"/>
          </w:tcPr>
          <w:p w:rsidR="00DC1751" w:rsidRDefault="00DC1751">
            <w:pPr>
              <w:widowControl/>
              <w:jc w:val="center"/>
              <w:textAlignment w:val="center"/>
              <w:rPr>
                <w:rFonts w:ascii="宋体" w:eastAsia="宋体" w:hAnsi="宋体"/>
                <w:szCs w:val="21"/>
              </w:rPr>
            </w:pPr>
          </w:p>
        </w:tc>
        <w:tc>
          <w:tcPr>
            <w:tcW w:w="283" w:type="pct"/>
            <w:vAlign w:val="center"/>
          </w:tcPr>
          <w:p w:rsidR="00DC1751" w:rsidRDefault="00DC1751">
            <w:pPr>
              <w:widowControl/>
              <w:jc w:val="center"/>
              <w:textAlignment w:val="center"/>
              <w:rPr>
                <w:rFonts w:ascii="宋体" w:eastAsia="宋体" w:hAnsi="宋体"/>
                <w:szCs w:val="21"/>
              </w:rPr>
            </w:pPr>
          </w:p>
        </w:tc>
        <w:tc>
          <w:tcPr>
            <w:tcW w:w="724" w:type="pct"/>
          </w:tcPr>
          <w:p w:rsidR="00DC1751" w:rsidRDefault="00DC1751">
            <w:pPr>
              <w:jc w:val="center"/>
              <w:rPr>
                <w:rFonts w:ascii="Arial"/>
              </w:rPr>
            </w:pPr>
          </w:p>
        </w:tc>
        <w:tc>
          <w:tcPr>
            <w:tcW w:w="577" w:type="pct"/>
            <w:tcBorders>
              <w:right w:val="single" w:sz="4" w:space="0" w:color="000000"/>
            </w:tcBorders>
          </w:tcPr>
          <w:p w:rsidR="00DC1751" w:rsidRDefault="00DC1751">
            <w:pPr>
              <w:jc w:val="center"/>
              <w:rPr>
                <w:rFonts w:ascii="Arial"/>
              </w:rPr>
            </w:pPr>
          </w:p>
        </w:tc>
        <w:tc>
          <w:tcPr>
            <w:tcW w:w="1060" w:type="pct"/>
            <w:tcBorders>
              <w:left w:val="single" w:sz="4" w:space="0" w:color="000000"/>
            </w:tcBorders>
          </w:tcPr>
          <w:p w:rsidR="00DC1751" w:rsidRDefault="00DC1751">
            <w:pPr>
              <w:rPr>
                <w:rFonts w:ascii="Arial"/>
              </w:rPr>
            </w:pPr>
          </w:p>
        </w:tc>
        <w:tc>
          <w:tcPr>
            <w:tcW w:w="241" w:type="pct"/>
          </w:tcPr>
          <w:p w:rsidR="00DC1751" w:rsidRDefault="00DC1751">
            <w:pPr>
              <w:rPr>
                <w:rFonts w:ascii="Arial"/>
              </w:rPr>
            </w:pPr>
          </w:p>
        </w:tc>
      </w:tr>
      <w:tr w:rsidR="00DC1751">
        <w:trPr>
          <w:trHeight w:val="504"/>
        </w:trPr>
        <w:tc>
          <w:tcPr>
            <w:tcW w:w="337" w:type="pct"/>
          </w:tcPr>
          <w:p w:rsidR="00DC1751" w:rsidRDefault="00377408">
            <w:pPr>
              <w:pStyle w:val="HR"/>
              <w:spacing w:before="60" w:after="60" w:line="240" w:lineRule="auto"/>
              <w:jc w:val="center"/>
              <w:rPr>
                <w:rFonts w:ascii="宋体" w:eastAsia="宋体" w:hAnsi="宋体" w:cs="宋体"/>
                <w:szCs w:val="21"/>
                <w14:textOutline w14:w="3835" w14:cap="flat" w14:cmpd="sng" w14:algn="ctr">
                  <w14:solidFill>
                    <w14:srgbClr w14:val="000000"/>
                  </w14:solidFill>
                  <w14:prstDash w14:val="solid"/>
                  <w14:miter w14:lim="0"/>
                </w14:textOutline>
              </w:rPr>
            </w:pPr>
            <w:r>
              <w:rPr>
                <w:rFonts w:ascii="宋体" w:eastAsia="宋体" w:hAnsi="宋体" w:cs="宋体" w:hint="eastAsia"/>
                <w:szCs w:val="21"/>
                <w14:textOutline w14:w="3835" w14:cap="flat" w14:cmpd="sng" w14:algn="ctr">
                  <w14:solidFill>
                    <w14:srgbClr w14:val="000000"/>
                  </w14:solidFill>
                  <w14:prstDash w14:val="solid"/>
                  <w14:miter w14:lim="0"/>
                </w14:textOutline>
              </w:rPr>
              <w:t>7</w:t>
            </w:r>
          </w:p>
        </w:tc>
        <w:tc>
          <w:tcPr>
            <w:tcW w:w="592" w:type="pct"/>
            <w:vAlign w:val="center"/>
          </w:tcPr>
          <w:p w:rsidR="00DC1751" w:rsidRDefault="00DC1751">
            <w:pPr>
              <w:widowControl/>
              <w:jc w:val="center"/>
              <w:textAlignment w:val="center"/>
              <w:rPr>
                <w:rFonts w:ascii="宋体" w:eastAsia="宋体" w:hAnsi="宋体" w:cs="宋体"/>
                <w:sz w:val="18"/>
                <w:szCs w:val="18"/>
              </w:rPr>
            </w:pPr>
          </w:p>
        </w:tc>
        <w:tc>
          <w:tcPr>
            <w:tcW w:w="864" w:type="pct"/>
            <w:vAlign w:val="center"/>
          </w:tcPr>
          <w:p w:rsidR="00DC1751" w:rsidRDefault="00DC1751">
            <w:pPr>
              <w:widowControl/>
              <w:jc w:val="center"/>
              <w:textAlignment w:val="center"/>
              <w:rPr>
                <w:rFonts w:ascii="宋体" w:eastAsia="宋体" w:hAnsi="宋体" w:cs="宋体"/>
                <w:sz w:val="18"/>
                <w:szCs w:val="18"/>
              </w:rPr>
            </w:pPr>
          </w:p>
        </w:tc>
        <w:tc>
          <w:tcPr>
            <w:tcW w:w="318" w:type="pct"/>
            <w:vAlign w:val="center"/>
          </w:tcPr>
          <w:p w:rsidR="00DC1751" w:rsidRDefault="00DC1751">
            <w:pPr>
              <w:widowControl/>
              <w:jc w:val="center"/>
              <w:textAlignment w:val="center"/>
              <w:rPr>
                <w:rFonts w:ascii="宋体" w:eastAsia="宋体" w:hAnsi="宋体"/>
                <w:szCs w:val="21"/>
              </w:rPr>
            </w:pPr>
          </w:p>
        </w:tc>
        <w:tc>
          <w:tcPr>
            <w:tcW w:w="283" w:type="pct"/>
            <w:vAlign w:val="center"/>
          </w:tcPr>
          <w:p w:rsidR="00DC1751" w:rsidRDefault="00DC1751">
            <w:pPr>
              <w:widowControl/>
              <w:jc w:val="center"/>
              <w:textAlignment w:val="center"/>
              <w:rPr>
                <w:rFonts w:ascii="宋体" w:eastAsia="宋体" w:hAnsi="宋体"/>
                <w:szCs w:val="21"/>
              </w:rPr>
            </w:pPr>
          </w:p>
        </w:tc>
        <w:tc>
          <w:tcPr>
            <w:tcW w:w="724" w:type="pct"/>
          </w:tcPr>
          <w:p w:rsidR="00DC1751" w:rsidRDefault="00DC1751">
            <w:pPr>
              <w:jc w:val="center"/>
              <w:rPr>
                <w:rFonts w:ascii="Arial"/>
              </w:rPr>
            </w:pPr>
          </w:p>
        </w:tc>
        <w:tc>
          <w:tcPr>
            <w:tcW w:w="577" w:type="pct"/>
            <w:tcBorders>
              <w:right w:val="single" w:sz="4" w:space="0" w:color="000000"/>
            </w:tcBorders>
          </w:tcPr>
          <w:p w:rsidR="00DC1751" w:rsidRDefault="00DC1751">
            <w:pPr>
              <w:jc w:val="center"/>
              <w:rPr>
                <w:rFonts w:ascii="Arial"/>
              </w:rPr>
            </w:pPr>
          </w:p>
        </w:tc>
        <w:tc>
          <w:tcPr>
            <w:tcW w:w="1060" w:type="pct"/>
            <w:tcBorders>
              <w:left w:val="single" w:sz="4" w:space="0" w:color="000000"/>
            </w:tcBorders>
          </w:tcPr>
          <w:p w:rsidR="00DC1751" w:rsidRDefault="00DC1751">
            <w:pPr>
              <w:rPr>
                <w:rFonts w:ascii="Arial"/>
              </w:rPr>
            </w:pPr>
          </w:p>
        </w:tc>
        <w:tc>
          <w:tcPr>
            <w:tcW w:w="241" w:type="pct"/>
          </w:tcPr>
          <w:p w:rsidR="00DC1751" w:rsidRDefault="00DC1751">
            <w:pPr>
              <w:rPr>
                <w:rFonts w:ascii="Arial"/>
              </w:rPr>
            </w:pPr>
          </w:p>
        </w:tc>
      </w:tr>
      <w:tr w:rsidR="00DC1751">
        <w:trPr>
          <w:trHeight w:val="503"/>
        </w:trPr>
        <w:tc>
          <w:tcPr>
            <w:tcW w:w="337" w:type="pct"/>
          </w:tcPr>
          <w:p w:rsidR="00DC1751" w:rsidRDefault="00377408">
            <w:pPr>
              <w:pStyle w:val="HR"/>
              <w:spacing w:before="60" w:after="60" w:line="240" w:lineRule="auto"/>
              <w:jc w:val="center"/>
              <w:rPr>
                <w:rFonts w:ascii="宋体" w:eastAsia="宋体" w:hAnsi="宋体" w:cs="宋体"/>
                <w:szCs w:val="21"/>
                <w14:textOutline w14:w="3835" w14:cap="flat" w14:cmpd="sng" w14:algn="ctr">
                  <w14:solidFill>
                    <w14:srgbClr w14:val="000000"/>
                  </w14:solidFill>
                  <w14:prstDash w14:val="solid"/>
                  <w14:miter w14:lim="0"/>
                </w14:textOutline>
              </w:rPr>
            </w:pPr>
            <w:r>
              <w:rPr>
                <w:rFonts w:ascii="宋体" w:eastAsia="宋体" w:hAnsi="宋体" w:cs="宋体" w:hint="eastAsia"/>
                <w:szCs w:val="21"/>
                <w14:textOutline w14:w="3835" w14:cap="flat" w14:cmpd="sng" w14:algn="ctr">
                  <w14:solidFill>
                    <w14:srgbClr w14:val="000000"/>
                  </w14:solidFill>
                  <w14:prstDash w14:val="solid"/>
                  <w14:miter w14:lim="0"/>
                </w14:textOutline>
              </w:rPr>
              <w:t>8</w:t>
            </w:r>
          </w:p>
        </w:tc>
        <w:tc>
          <w:tcPr>
            <w:tcW w:w="592" w:type="pct"/>
            <w:vAlign w:val="center"/>
          </w:tcPr>
          <w:p w:rsidR="00DC1751" w:rsidRDefault="00DC1751">
            <w:pPr>
              <w:widowControl/>
              <w:jc w:val="center"/>
              <w:textAlignment w:val="center"/>
              <w:rPr>
                <w:rFonts w:ascii="宋体" w:eastAsia="宋体" w:hAnsi="宋体" w:cs="宋体"/>
                <w:sz w:val="18"/>
                <w:szCs w:val="18"/>
              </w:rPr>
            </w:pPr>
          </w:p>
        </w:tc>
        <w:tc>
          <w:tcPr>
            <w:tcW w:w="864" w:type="pct"/>
            <w:vAlign w:val="center"/>
          </w:tcPr>
          <w:p w:rsidR="00DC1751" w:rsidRDefault="00DC1751">
            <w:pPr>
              <w:widowControl/>
              <w:jc w:val="center"/>
              <w:textAlignment w:val="center"/>
              <w:rPr>
                <w:rFonts w:ascii="宋体" w:eastAsia="宋体" w:hAnsi="宋体" w:cs="宋体"/>
                <w:sz w:val="18"/>
                <w:szCs w:val="18"/>
              </w:rPr>
            </w:pPr>
          </w:p>
        </w:tc>
        <w:tc>
          <w:tcPr>
            <w:tcW w:w="318" w:type="pct"/>
            <w:vAlign w:val="center"/>
          </w:tcPr>
          <w:p w:rsidR="00DC1751" w:rsidRDefault="00DC1751">
            <w:pPr>
              <w:widowControl/>
              <w:jc w:val="center"/>
              <w:textAlignment w:val="center"/>
              <w:rPr>
                <w:rFonts w:ascii="宋体" w:eastAsia="宋体" w:hAnsi="宋体"/>
                <w:szCs w:val="21"/>
              </w:rPr>
            </w:pPr>
          </w:p>
        </w:tc>
        <w:tc>
          <w:tcPr>
            <w:tcW w:w="283" w:type="pct"/>
            <w:vAlign w:val="center"/>
          </w:tcPr>
          <w:p w:rsidR="00DC1751" w:rsidRDefault="00DC1751">
            <w:pPr>
              <w:widowControl/>
              <w:jc w:val="center"/>
              <w:textAlignment w:val="center"/>
              <w:rPr>
                <w:rFonts w:ascii="宋体" w:eastAsia="宋体" w:hAnsi="宋体"/>
                <w:szCs w:val="21"/>
              </w:rPr>
            </w:pPr>
          </w:p>
        </w:tc>
        <w:tc>
          <w:tcPr>
            <w:tcW w:w="724" w:type="pct"/>
          </w:tcPr>
          <w:p w:rsidR="00DC1751" w:rsidRDefault="00DC1751">
            <w:pPr>
              <w:jc w:val="center"/>
              <w:rPr>
                <w:rFonts w:ascii="Arial"/>
              </w:rPr>
            </w:pPr>
          </w:p>
        </w:tc>
        <w:tc>
          <w:tcPr>
            <w:tcW w:w="577" w:type="pct"/>
            <w:tcBorders>
              <w:right w:val="single" w:sz="4" w:space="0" w:color="000000"/>
            </w:tcBorders>
          </w:tcPr>
          <w:p w:rsidR="00DC1751" w:rsidRDefault="00DC1751">
            <w:pPr>
              <w:jc w:val="center"/>
              <w:rPr>
                <w:rFonts w:ascii="Arial"/>
              </w:rPr>
            </w:pPr>
          </w:p>
        </w:tc>
        <w:tc>
          <w:tcPr>
            <w:tcW w:w="1060" w:type="pct"/>
            <w:tcBorders>
              <w:left w:val="single" w:sz="4" w:space="0" w:color="000000"/>
            </w:tcBorders>
          </w:tcPr>
          <w:p w:rsidR="00DC1751" w:rsidRDefault="00DC1751">
            <w:pPr>
              <w:rPr>
                <w:rFonts w:ascii="Arial"/>
              </w:rPr>
            </w:pPr>
          </w:p>
        </w:tc>
        <w:tc>
          <w:tcPr>
            <w:tcW w:w="241" w:type="pct"/>
          </w:tcPr>
          <w:p w:rsidR="00DC1751" w:rsidRDefault="00DC1751">
            <w:pPr>
              <w:rPr>
                <w:rFonts w:ascii="Arial"/>
              </w:rPr>
            </w:pPr>
          </w:p>
        </w:tc>
      </w:tr>
      <w:tr w:rsidR="00DC1751">
        <w:trPr>
          <w:trHeight w:val="509"/>
        </w:trPr>
        <w:tc>
          <w:tcPr>
            <w:tcW w:w="337" w:type="pct"/>
          </w:tcPr>
          <w:p w:rsidR="00DC1751" w:rsidRDefault="00377408">
            <w:pPr>
              <w:pStyle w:val="HR"/>
              <w:spacing w:before="60" w:after="60" w:line="240" w:lineRule="auto"/>
              <w:jc w:val="center"/>
              <w:rPr>
                <w:rFonts w:ascii="宋体" w:eastAsia="宋体" w:hAnsi="宋体" w:cs="宋体"/>
                <w:szCs w:val="21"/>
                <w14:textOutline w14:w="3835" w14:cap="flat" w14:cmpd="sng" w14:algn="ctr">
                  <w14:solidFill>
                    <w14:srgbClr w14:val="000000"/>
                  </w14:solidFill>
                  <w14:prstDash w14:val="solid"/>
                  <w14:miter w14:lim="0"/>
                </w14:textOutline>
              </w:rPr>
            </w:pPr>
            <w:r>
              <w:rPr>
                <w:rFonts w:ascii="宋体" w:eastAsia="宋体" w:hAnsi="宋体" w:cs="宋体" w:hint="eastAsia"/>
                <w:szCs w:val="21"/>
                <w14:textOutline w14:w="3835" w14:cap="flat" w14:cmpd="sng" w14:algn="ctr">
                  <w14:solidFill>
                    <w14:srgbClr w14:val="000000"/>
                  </w14:solidFill>
                  <w14:prstDash w14:val="solid"/>
                  <w14:miter w14:lim="0"/>
                </w14:textOutline>
              </w:rPr>
              <w:t>9</w:t>
            </w:r>
          </w:p>
        </w:tc>
        <w:tc>
          <w:tcPr>
            <w:tcW w:w="592" w:type="pct"/>
            <w:vAlign w:val="center"/>
          </w:tcPr>
          <w:p w:rsidR="00DC1751" w:rsidRDefault="00DC1751">
            <w:pPr>
              <w:widowControl/>
              <w:jc w:val="center"/>
              <w:textAlignment w:val="center"/>
              <w:rPr>
                <w:rFonts w:ascii="宋体" w:eastAsia="宋体" w:hAnsi="宋体" w:cs="宋体"/>
                <w:sz w:val="18"/>
                <w:szCs w:val="18"/>
              </w:rPr>
            </w:pPr>
          </w:p>
        </w:tc>
        <w:tc>
          <w:tcPr>
            <w:tcW w:w="864" w:type="pct"/>
            <w:vAlign w:val="center"/>
          </w:tcPr>
          <w:p w:rsidR="00DC1751" w:rsidRDefault="00DC1751">
            <w:pPr>
              <w:widowControl/>
              <w:jc w:val="center"/>
              <w:textAlignment w:val="center"/>
              <w:rPr>
                <w:rFonts w:ascii="宋体" w:eastAsia="宋体" w:hAnsi="宋体" w:cs="宋体"/>
                <w:sz w:val="18"/>
                <w:szCs w:val="18"/>
              </w:rPr>
            </w:pPr>
          </w:p>
        </w:tc>
        <w:tc>
          <w:tcPr>
            <w:tcW w:w="318" w:type="pct"/>
            <w:vAlign w:val="center"/>
          </w:tcPr>
          <w:p w:rsidR="00DC1751" w:rsidRDefault="00DC1751">
            <w:pPr>
              <w:widowControl/>
              <w:jc w:val="center"/>
              <w:textAlignment w:val="center"/>
              <w:rPr>
                <w:rFonts w:ascii="宋体" w:eastAsia="宋体" w:hAnsi="宋体"/>
                <w:szCs w:val="21"/>
              </w:rPr>
            </w:pPr>
          </w:p>
        </w:tc>
        <w:tc>
          <w:tcPr>
            <w:tcW w:w="283" w:type="pct"/>
            <w:vAlign w:val="center"/>
          </w:tcPr>
          <w:p w:rsidR="00DC1751" w:rsidRDefault="00DC1751">
            <w:pPr>
              <w:widowControl/>
              <w:jc w:val="center"/>
              <w:textAlignment w:val="center"/>
              <w:rPr>
                <w:rFonts w:ascii="宋体" w:eastAsia="宋体" w:hAnsi="宋体"/>
                <w:szCs w:val="21"/>
              </w:rPr>
            </w:pPr>
          </w:p>
        </w:tc>
        <w:tc>
          <w:tcPr>
            <w:tcW w:w="724" w:type="pct"/>
          </w:tcPr>
          <w:p w:rsidR="00DC1751" w:rsidRDefault="00DC1751">
            <w:pPr>
              <w:jc w:val="center"/>
              <w:rPr>
                <w:rFonts w:ascii="Arial"/>
              </w:rPr>
            </w:pPr>
          </w:p>
        </w:tc>
        <w:tc>
          <w:tcPr>
            <w:tcW w:w="577" w:type="pct"/>
            <w:tcBorders>
              <w:right w:val="single" w:sz="4" w:space="0" w:color="000000"/>
            </w:tcBorders>
          </w:tcPr>
          <w:p w:rsidR="00DC1751" w:rsidRDefault="00DC1751">
            <w:pPr>
              <w:jc w:val="center"/>
              <w:rPr>
                <w:rFonts w:ascii="Arial"/>
              </w:rPr>
            </w:pPr>
          </w:p>
        </w:tc>
        <w:tc>
          <w:tcPr>
            <w:tcW w:w="1060" w:type="pct"/>
            <w:tcBorders>
              <w:left w:val="single" w:sz="4" w:space="0" w:color="000000"/>
            </w:tcBorders>
          </w:tcPr>
          <w:p w:rsidR="00DC1751" w:rsidRDefault="00DC1751">
            <w:pPr>
              <w:rPr>
                <w:rFonts w:ascii="Arial"/>
              </w:rPr>
            </w:pPr>
          </w:p>
        </w:tc>
        <w:tc>
          <w:tcPr>
            <w:tcW w:w="241" w:type="pct"/>
          </w:tcPr>
          <w:p w:rsidR="00DC1751" w:rsidRDefault="00DC1751">
            <w:pPr>
              <w:rPr>
                <w:rFonts w:ascii="Arial"/>
              </w:rPr>
            </w:pPr>
          </w:p>
        </w:tc>
      </w:tr>
      <w:tr w:rsidR="00DC1751">
        <w:trPr>
          <w:trHeight w:val="509"/>
        </w:trPr>
        <w:tc>
          <w:tcPr>
            <w:tcW w:w="337" w:type="pct"/>
          </w:tcPr>
          <w:p w:rsidR="00DC1751" w:rsidRDefault="00377408">
            <w:pPr>
              <w:pStyle w:val="HR"/>
              <w:spacing w:before="60" w:after="60" w:line="240" w:lineRule="auto"/>
              <w:jc w:val="center"/>
              <w:rPr>
                <w:rFonts w:ascii="宋体" w:eastAsia="宋体" w:hAnsi="宋体" w:cs="宋体"/>
                <w:szCs w:val="21"/>
                <w14:textOutline w14:w="3835" w14:cap="flat" w14:cmpd="sng" w14:algn="ctr">
                  <w14:solidFill>
                    <w14:srgbClr w14:val="000000"/>
                  </w14:solidFill>
                  <w14:prstDash w14:val="solid"/>
                  <w14:miter w14:lim="0"/>
                </w14:textOutline>
              </w:rPr>
            </w:pPr>
            <w:r>
              <w:rPr>
                <w:rFonts w:ascii="宋体" w:eastAsia="宋体" w:hAnsi="宋体" w:cs="宋体" w:hint="eastAsia"/>
                <w:szCs w:val="21"/>
                <w14:textOutline w14:w="3835" w14:cap="flat" w14:cmpd="sng" w14:algn="ctr">
                  <w14:solidFill>
                    <w14:srgbClr w14:val="000000"/>
                  </w14:solidFill>
                  <w14:prstDash w14:val="solid"/>
                  <w14:miter w14:lim="0"/>
                </w14:textOutline>
              </w:rPr>
              <w:t>10</w:t>
            </w:r>
          </w:p>
        </w:tc>
        <w:tc>
          <w:tcPr>
            <w:tcW w:w="592" w:type="pct"/>
            <w:vAlign w:val="center"/>
          </w:tcPr>
          <w:p w:rsidR="00DC1751" w:rsidRDefault="00DC1751">
            <w:pPr>
              <w:widowControl/>
              <w:jc w:val="center"/>
              <w:textAlignment w:val="center"/>
              <w:rPr>
                <w:rFonts w:ascii="宋体" w:eastAsia="宋体" w:hAnsi="宋体" w:cs="宋体"/>
                <w:color w:val="000000"/>
                <w:kern w:val="0"/>
                <w:sz w:val="18"/>
                <w:szCs w:val="18"/>
                <w:lang w:bidi="ar"/>
              </w:rPr>
            </w:pPr>
          </w:p>
        </w:tc>
        <w:tc>
          <w:tcPr>
            <w:tcW w:w="864" w:type="pct"/>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318" w:type="pct"/>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283" w:type="pct"/>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724" w:type="pct"/>
          </w:tcPr>
          <w:p w:rsidR="00DC1751" w:rsidRDefault="00DC1751">
            <w:pPr>
              <w:jc w:val="center"/>
              <w:rPr>
                <w:rFonts w:ascii="Arial"/>
              </w:rPr>
            </w:pPr>
          </w:p>
        </w:tc>
        <w:tc>
          <w:tcPr>
            <w:tcW w:w="577" w:type="pct"/>
            <w:tcBorders>
              <w:right w:val="single" w:sz="4" w:space="0" w:color="000000"/>
            </w:tcBorders>
          </w:tcPr>
          <w:p w:rsidR="00DC1751" w:rsidRDefault="00DC1751">
            <w:pPr>
              <w:jc w:val="center"/>
              <w:rPr>
                <w:rFonts w:ascii="Arial"/>
              </w:rPr>
            </w:pPr>
          </w:p>
        </w:tc>
        <w:tc>
          <w:tcPr>
            <w:tcW w:w="1060" w:type="pct"/>
            <w:tcBorders>
              <w:left w:val="single" w:sz="4" w:space="0" w:color="000000"/>
            </w:tcBorders>
          </w:tcPr>
          <w:p w:rsidR="00DC1751" w:rsidRDefault="00DC1751">
            <w:pPr>
              <w:rPr>
                <w:rFonts w:ascii="Arial"/>
              </w:rPr>
            </w:pPr>
          </w:p>
        </w:tc>
        <w:tc>
          <w:tcPr>
            <w:tcW w:w="241" w:type="pct"/>
          </w:tcPr>
          <w:p w:rsidR="00DC1751" w:rsidRDefault="00DC1751">
            <w:pPr>
              <w:rPr>
                <w:rFonts w:ascii="Arial"/>
              </w:rPr>
            </w:pPr>
          </w:p>
        </w:tc>
      </w:tr>
      <w:tr w:rsidR="00DC1751">
        <w:trPr>
          <w:trHeight w:val="509"/>
        </w:trPr>
        <w:tc>
          <w:tcPr>
            <w:tcW w:w="337" w:type="pct"/>
          </w:tcPr>
          <w:p w:rsidR="00DC1751" w:rsidRDefault="00377408">
            <w:pPr>
              <w:pStyle w:val="HR"/>
              <w:spacing w:before="60" w:after="60" w:line="240" w:lineRule="auto"/>
              <w:jc w:val="center"/>
              <w:rPr>
                <w:rFonts w:ascii="宋体" w:eastAsia="宋体" w:hAnsi="宋体" w:cs="宋体"/>
                <w:szCs w:val="21"/>
                <w14:textOutline w14:w="3835" w14:cap="flat" w14:cmpd="sng" w14:algn="ctr">
                  <w14:solidFill>
                    <w14:srgbClr w14:val="000000"/>
                  </w14:solidFill>
                  <w14:prstDash w14:val="solid"/>
                  <w14:miter w14:lim="0"/>
                </w14:textOutline>
              </w:rPr>
            </w:pPr>
            <w:r>
              <w:rPr>
                <w:rFonts w:ascii="宋体" w:eastAsia="宋体" w:hAnsi="宋体" w:cs="宋体" w:hint="eastAsia"/>
                <w:szCs w:val="21"/>
                <w14:textOutline w14:w="3835" w14:cap="flat" w14:cmpd="sng" w14:algn="ctr">
                  <w14:solidFill>
                    <w14:srgbClr w14:val="000000"/>
                  </w14:solidFill>
                  <w14:prstDash w14:val="solid"/>
                  <w14:miter w14:lim="0"/>
                </w14:textOutline>
              </w:rPr>
              <w:t>11</w:t>
            </w:r>
          </w:p>
        </w:tc>
        <w:tc>
          <w:tcPr>
            <w:tcW w:w="592" w:type="pct"/>
            <w:vAlign w:val="center"/>
          </w:tcPr>
          <w:p w:rsidR="00DC1751" w:rsidRDefault="00DC1751">
            <w:pPr>
              <w:widowControl/>
              <w:jc w:val="center"/>
              <w:textAlignment w:val="center"/>
              <w:rPr>
                <w:rFonts w:ascii="宋体" w:eastAsia="宋体" w:hAnsi="宋体" w:cs="宋体"/>
                <w:color w:val="000000"/>
                <w:kern w:val="0"/>
                <w:sz w:val="18"/>
                <w:szCs w:val="18"/>
                <w:lang w:bidi="ar"/>
              </w:rPr>
            </w:pPr>
          </w:p>
        </w:tc>
        <w:tc>
          <w:tcPr>
            <w:tcW w:w="864" w:type="pct"/>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318" w:type="pct"/>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283" w:type="pct"/>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724" w:type="pct"/>
          </w:tcPr>
          <w:p w:rsidR="00DC1751" w:rsidRDefault="00DC1751">
            <w:pPr>
              <w:jc w:val="center"/>
              <w:rPr>
                <w:rFonts w:ascii="Arial"/>
              </w:rPr>
            </w:pPr>
          </w:p>
        </w:tc>
        <w:tc>
          <w:tcPr>
            <w:tcW w:w="577" w:type="pct"/>
            <w:tcBorders>
              <w:right w:val="single" w:sz="4" w:space="0" w:color="000000"/>
            </w:tcBorders>
          </w:tcPr>
          <w:p w:rsidR="00DC1751" w:rsidRDefault="00DC1751">
            <w:pPr>
              <w:jc w:val="center"/>
              <w:rPr>
                <w:rFonts w:ascii="Arial"/>
              </w:rPr>
            </w:pPr>
          </w:p>
        </w:tc>
        <w:tc>
          <w:tcPr>
            <w:tcW w:w="1060" w:type="pct"/>
            <w:tcBorders>
              <w:left w:val="single" w:sz="4" w:space="0" w:color="000000"/>
            </w:tcBorders>
          </w:tcPr>
          <w:p w:rsidR="00DC1751" w:rsidRDefault="00DC1751">
            <w:pPr>
              <w:rPr>
                <w:rFonts w:ascii="Arial"/>
              </w:rPr>
            </w:pPr>
          </w:p>
        </w:tc>
        <w:tc>
          <w:tcPr>
            <w:tcW w:w="241" w:type="pct"/>
          </w:tcPr>
          <w:p w:rsidR="00DC1751" w:rsidRDefault="00DC1751">
            <w:pPr>
              <w:rPr>
                <w:rFonts w:ascii="Arial"/>
              </w:rPr>
            </w:pPr>
          </w:p>
        </w:tc>
      </w:tr>
      <w:tr w:rsidR="00DC1751">
        <w:trPr>
          <w:trHeight w:val="509"/>
        </w:trPr>
        <w:tc>
          <w:tcPr>
            <w:tcW w:w="337" w:type="pct"/>
          </w:tcPr>
          <w:p w:rsidR="00DC1751" w:rsidRDefault="00377408">
            <w:pPr>
              <w:pStyle w:val="HR"/>
              <w:spacing w:before="60" w:after="60" w:line="240" w:lineRule="auto"/>
              <w:jc w:val="center"/>
              <w:rPr>
                <w:rFonts w:ascii="宋体" w:eastAsia="宋体" w:hAnsi="宋体" w:cs="宋体"/>
                <w:szCs w:val="21"/>
                <w14:textOutline w14:w="3835" w14:cap="flat" w14:cmpd="sng" w14:algn="ctr">
                  <w14:solidFill>
                    <w14:srgbClr w14:val="000000"/>
                  </w14:solidFill>
                  <w14:prstDash w14:val="solid"/>
                  <w14:miter w14:lim="0"/>
                </w14:textOutline>
              </w:rPr>
            </w:pPr>
            <w:r>
              <w:rPr>
                <w:rFonts w:ascii="宋体" w:eastAsia="宋体" w:hAnsi="宋体" w:cs="宋体" w:hint="eastAsia"/>
                <w:szCs w:val="21"/>
                <w14:textOutline w14:w="3835" w14:cap="flat" w14:cmpd="sng" w14:algn="ctr">
                  <w14:solidFill>
                    <w14:srgbClr w14:val="000000"/>
                  </w14:solidFill>
                  <w14:prstDash w14:val="solid"/>
                  <w14:miter w14:lim="0"/>
                </w14:textOutline>
              </w:rPr>
              <w:t>12</w:t>
            </w:r>
          </w:p>
        </w:tc>
        <w:tc>
          <w:tcPr>
            <w:tcW w:w="592" w:type="pct"/>
            <w:vAlign w:val="center"/>
          </w:tcPr>
          <w:p w:rsidR="00DC1751" w:rsidRDefault="00DC1751">
            <w:pPr>
              <w:widowControl/>
              <w:jc w:val="center"/>
              <w:textAlignment w:val="center"/>
              <w:rPr>
                <w:rFonts w:ascii="宋体" w:eastAsia="宋体" w:hAnsi="宋体" w:cs="宋体"/>
                <w:color w:val="000000"/>
                <w:kern w:val="0"/>
                <w:sz w:val="18"/>
                <w:szCs w:val="18"/>
                <w:lang w:bidi="ar"/>
              </w:rPr>
            </w:pPr>
          </w:p>
        </w:tc>
        <w:tc>
          <w:tcPr>
            <w:tcW w:w="864" w:type="pct"/>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318" w:type="pct"/>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283" w:type="pct"/>
            <w:vAlign w:val="center"/>
          </w:tcPr>
          <w:p w:rsidR="00DC1751" w:rsidRDefault="00DC1751">
            <w:pPr>
              <w:widowControl/>
              <w:jc w:val="center"/>
              <w:textAlignment w:val="center"/>
              <w:rPr>
                <w:rFonts w:ascii="宋体" w:eastAsia="宋体" w:hAnsi="宋体" w:cs="宋体"/>
                <w:color w:val="000000"/>
                <w:kern w:val="0"/>
                <w:sz w:val="20"/>
                <w:szCs w:val="20"/>
                <w:lang w:bidi="ar"/>
              </w:rPr>
            </w:pPr>
          </w:p>
        </w:tc>
        <w:tc>
          <w:tcPr>
            <w:tcW w:w="724" w:type="pct"/>
          </w:tcPr>
          <w:p w:rsidR="00DC1751" w:rsidRDefault="00DC1751">
            <w:pPr>
              <w:jc w:val="center"/>
              <w:rPr>
                <w:rFonts w:ascii="Arial"/>
              </w:rPr>
            </w:pPr>
          </w:p>
        </w:tc>
        <w:tc>
          <w:tcPr>
            <w:tcW w:w="577" w:type="pct"/>
            <w:tcBorders>
              <w:right w:val="single" w:sz="4" w:space="0" w:color="000000"/>
            </w:tcBorders>
          </w:tcPr>
          <w:p w:rsidR="00DC1751" w:rsidRDefault="00DC1751">
            <w:pPr>
              <w:jc w:val="center"/>
              <w:rPr>
                <w:rFonts w:ascii="Arial"/>
              </w:rPr>
            </w:pPr>
          </w:p>
        </w:tc>
        <w:tc>
          <w:tcPr>
            <w:tcW w:w="1060" w:type="pct"/>
            <w:tcBorders>
              <w:left w:val="single" w:sz="4" w:space="0" w:color="000000"/>
            </w:tcBorders>
          </w:tcPr>
          <w:p w:rsidR="00DC1751" w:rsidRDefault="00DC1751">
            <w:pPr>
              <w:rPr>
                <w:rFonts w:ascii="Arial"/>
              </w:rPr>
            </w:pPr>
          </w:p>
        </w:tc>
        <w:tc>
          <w:tcPr>
            <w:tcW w:w="241" w:type="pct"/>
          </w:tcPr>
          <w:p w:rsidR="00DC1751" w:rsidRDefault="00DC1751">
            <w:pPr>
              <w:rPr>
                <w:rFonts w:ascii="Arial"/>
              </w:rPr>
            </w:pPr>
          </w:p>
        </w:tc>
      </w:tr>
      <w:tr w:rsidR="00DC1751">
        <w:trPr>
          <w:trHeight w:val="519"/>
        </w:trPr>
        <w:tc>
          <w:tcPr>
            <w:tcW w:w="337" w:type="pct"/>
          </w:tcPr>
          <w:p w:rsidR="00DC1751" w:rsidRDefault="00377408">
            <w:pPr>
              <w:pStyle w:val="HR"/>
              <w:spacing w:before="60" w:after="60" w:line="240" w:lineRule="auto"/>
              <w:jc w:val="center"/>
              <w:rPr>
                <w:rFonts w:ascii="宋体" w:eastAsia="宋体" w:hAnsi="宋体" w:cs="宋体"/>
                <w:szCs w:val="21"/>
                <w14:textOutline w14:w="3835" w14:cap="flat" w14:cmpd="sng" w14:algn="ctr">
                  <w14:solidFill>
                    <w14:srgbClr w14:val="000000"/>
                  </w14:solidFill>
                  <w14:prstDash w14:val="solid"/>
                  <w14:miter w14:lim="0"/>
                </w14:textOutline>
              </w:rPr>
            </w:pPr>
            <w:r>
              <w:rPr>
                <w:rFonts w:ascii="宋体" w:eastAsia="宋体" w:hAnsi="宋体" w:cs="宋体" w:hint="eastAsia"/>
                <w:szCs w:val="21"/>
                <w14:textOutline w14:w="3835" w14:cap="flat" w14:cmpd="sng" w14:algn="ctr">
                  <w14:solidFill>
                    <w14:srgbClr w14:val="000000"/>
                  </w14:solidFill>
                  <w14:prstDash w14:val="solid"/>
                  <w14:miter w14:lim="0"/>
                </w14:textOutline>
              </w:rPr>
              <w:lastRenderedPageBreak/>
              <w:t>13</w:t>
            </w:r>
          </w:p>
        </w:tc>
        <w:tc>
          <w:tcPr>
            <w:tcW w:w="592" w:type="pct"/>
            <w:vAlign w:val="center"/>
          </w:tcPr>
          <w:p w:rsidR="00DC1751" w:rsidRDefault="00DC1751">
            <w:pPr>
              <w:widowControl/>
              <w:jc w:val="center"/>
              <w:textAlignment w:val="center"/>
              <w:rPr>
                <w:rFonts w:ascii="宋体" w:eastAsia="宋体" w:hAnsi="宋体" w:cs="宋体"/>
                <w:sz w:val="18"/>
                <w:szCs w:val="18"/>
              </w:rPr>
            </w:pPr>
          </w:p>
        </w:tc>
        <w:tc>
          <w:tcPr>
            <w:tcW w:w="864" w:type="pct"/>
            <w:vAlign w:val="center"/>
          </w:tcPr>
          <w:p w:rsidR="00DC1751" w:rsidRDefault="00DC1751">
            <w:pPr>
              <w:widowControl/>
              <w:jc w:val="center"/>
              <w:textAlignment w:val="center"/>
              <w:rPr>
                <w:rFonts w:ascii="宋体" w:eastAsia="宋体" w:hAnsi="宋体" w:cs="宋体"/>
                <w:sz w:val="18"/>
                <w:szCs w:val="18"/>
              </w:rPr>
            </w:pPr>
          </w:p>
        </w:tc>
        <w:tc>
          <w:tcPr>
            <w:tcW w:w="318" w:type="pct"/>
            <w:vAlign w:val="center"/>
          </w:tcPr>
          <w:p w:rsidR="00DC1751" w:rsidRDefault="00DC1751">
            <w:pPr>
              <w:widowControl/>
              <w:jc w:val="center"/>
              <w:textAlignment w:val="center"/>
              <w:rPr>
                <w:rFonts w:ascii="宋体" w:eastAsia="宋体" w:hAnsi="宋体"/>
                <w:szCs w:val="21"/>
              </w:rPr>
            </w:pPr>
          </w:p>
        </w:tc>
        <w:tc>
          <w:tcPr>
            <w:tcW w:w="283" w:type="pct"/>
            <w:vAlign w:val="center"/>
          </w:tcPr>
          <w:p w:rsidR="00DC1751" w:rsidRDefault="00DC1751">
            <w:pPr>
              <w:widowControl/>
              <w:jc w:val="center"/>
              <w:textAlignment w:val="center"/>
              <w:rPr>
                <w:rFonts w:ascii="宋体" w:eastAsia="宋体" w:hAnsi="宋体"/>
                <w:szCs w:val="21"/>
              </w:rPr>
            </w:pPr>
          </w:p>
        </w:tc>
        <w:tc>
          <w:tcPr>
            <w:tcW w:w="724" w:type="pct"/>
          </w:tcPr>
          <w:p w:rsidR="00DC1751" w:rsidRDefault="00DC1751">
            <w:pPr>
              <w:jc w:val="center"/>
              <w:rPr>
                <w:rFonts w:ascii="Arial"/>
              </w:rPr>
            </w:pPr>
          </w:p>
        </w:tc>
        <w:tc>
          <w:tcPr>
            <w:tcW w:w="577" w:type="pct"/>
            <w:tcBorders>
              <w:right w:val="single" w:sz="4" w:space="0" w:color="000000"/>
            </w:tcBorders>
          </w:tcPr>
          <w:p w:rsidR="00DC1751" w:rsidRDefault="00DC1751">
            <w:pPr>
              <w:jc w:val="center"/>
              <w:rPr>
                <w:rFonts w:ascii="Arial"/>
              </w:rPr>
            </w:pPr>
          </w:p>
        </w:tc>
        <w:tc>
          <w:tcPr>
            <w:tcW w:w="1060" w:type="pct"/>
            <w:tcBorders>
              <w:left w:val="single" w:sz="4" w:space="0" w:color="000000"/>
            </w:tcBorders>
          </w:tcPr>
          <w:p w:rsidR="00DC1751" w:rsidRDefault="00DC1751">
            <w:pPr>
              <w:rPr>
                <w:rFonts w:ascii="Arial"/>
              </w:rPr>
            </w:pPr>
          </w:p>
        </w:tc>
        <w:tc>
          <w:tcPr>
            <w:tcW w:w="241" w:type="pct"/>
          </w:tcPr>
          <w:p w:rsidR="00DC1751" w:rsidRDefault="00DC1751">
            <w:pPr>
              <w:rPr>
                <w:rFonts w:ascii="Arial"/>
              </w:rPr>
            </w:pPr>
          </w:p>
        </w:tc>
      </w:tr>
      <w:tr w:rsidR="00DC1751">
        <w:trPr>
          <w:trHeight w:val="369"/>
        </w:trPr>
        <w:tc>
          <w:tcPr>
            <w:tcW w:w="3698" w:type="pct"/>
            <w:gridSpan w:val="7"/>
            <w:vAlign w:val="center"/>
          </w:tcPr>
          <w:p w:rsidR="00DC1751" w:rsidRDefault="00377408">
            <w:pPr>
              <w:jc w:val="center"/>
              <w:rPr>
                <w:rFonts w:ascii="宋体" w:eastAsia="宋体" w:hAnsi="宋体" w:cs="宋体"/>
                <w:spacing w:val="-6"/>
                <w:szCs w:val="21"/>
              </w:rPr>
            </w:pPr>
            <w:r>
              <w:rPr>
                <w:rFonts w:ascii="宋体" w:eastAsia="宋体" w:hAnsi="宋体" w:cs="宋体"/>
                <w:spacing w:val="-6"/>
                <w:szCs w:val="21"/>
              </w:rPr>
              <w:t>总</w:t>
            </w:r>
            <w:r>
              <w:rPr>
                <w:rFonts w:ascii="宋体" w:eastAsia="宋体" w:hAnsi="宋体" w:cs="宋体"/>
                <w:spacing w:val="-4"/>
                <w:szCs w:val="21"/>
              </w:rPr>
              <w:t>价合计列入价格汇总表</w:t>
            </w:r>
            <w:r>
              <w:rPr>
                <w:rFonts w:ascii="宋体" w:eastAsia="宋体" w:hAnsi="宋体" w:cs="宋体"/>
                <w:spacing w:val="-4"/>
                <w:szCs w:val="21"/>
              </w:rPr>
              <w:t xml:space="preserve"> </w:t>
            </w:r>
            <w:r>
              <w:rPr>
                <w:rFonts w:ascii="宋体" w:eastAsia="宋体" w:hAnsi="宋体" w:cs="宋体" w:hint="eastAsia"/>
                <w:spacing w:val="-4"/>
                <w:szCs w:val="21"/>
              </w:rPr>
              <w:t>9</w:t>
            </w:r>
            <w:r>
              <w:rPr>
                <w:rFonts w:ascii="宋体" w:eastAsia="宋体" w:hAnsi="宋体" w:cs="宋体"/>
                <w:spacing w:val="-4"/>
                <w:szCs w:val="21"/>
              </w:rPr>
              <w:t>-</w:t>
            </w:r>
            <w:r>
              <w:rPr>
                <w:rFonts w:ascii="宋体" w:eastAsia="宋体" w:hAnsi="宋体" w:cs="宋体" w:hint="eastAsia"/>
                <w:spacing w:val="-4"/>
                <w:szCs w:val="21"/>
              </w:rPr>
              <w:t>5</w:t>
            </w:r>
          </w:p>
        </w:tc>
        <w:tc>
          <w:tcPr>
            <w:tcW w:w="1060" w:type="pct"/>
            <w:tcBorders>
              <w:left w:val="single" w:sz="4" w:space="0" w:color="000000"/>
            </w:tcBorders>
            <w:vAlign w:val="center"/>
          </w:tcPr>
          <w:p w:rsidR="00DC1751" w:rsidRDefault="00377408">
            <w:pPr>
              <w:jc w:val="center"/>
              <w:rPr>
                <w:rFonts w:ascii="Arial"/>
              </w:rPr>
            </w:pPr>
            <w:r>
              <w:rPr>
                <w:rFonts w:ascii="宋体" w:eastAsia="宋体" w:hAnsi="宋体" w:cs="宋体"/>
                <w:b/>
                <w:bCs/>
                <w:szCs w:val="21"/>
              </w:rPr>
              <w:t>总价合计</w:t>
            </w:r>
            <w:r>
              <w:rPr>
                <w:rFonts w:ascii="宋体" w:eastAsia="宋体" w:hAnsi="宋体" w:cs="宋体" w:hint="eastAsia"/>
                <w:b/>
                <w:bCs/>
                <w:szCs w:val="21"/>
              </w:rPr>
              <w:t>（不含税）</w:t>
            </w:r>
            <w:r>
              <w:rPr>
                <w:rFonts w:ascii="宋体" w:eastAsia="宋体" w:hAnsi="宋体" w:cs="宋体"/>
                <w:b/>
                <w:bCs/>
                <w:szCs w:val="21"/>
              </w:rPr>
              <w:t>￥</w:t>
            </w:r>
            <w:r>
              <w:rPr>
                <w:rFonts w:ascii="宋体" w:eastAsia="宋体" w:hAnsi="宋体" w:cs="宋体"/>
                <w:b/>
                <w:bCs/>
                <w:szCs w:val="21"/>
              </w:rPr>
              <w:t xml:space="preserve">    </w:t>
            </w:r>
            <w:r>
              <w:rPr>
                <w:rFonts w:ascii="宋体" w:eastAsia="宋体" w:hAnsi="宋体" w:cs="宋体"/>
                <w:b/>
                <w:bCs/>
                <w:szCs w:val="21"/>
              </w:rPr>
              <w:t>元</w:t>
            </w:r>
          </w:p>
        </w:tc>
        <w:tc>
          <w:tcPr>
            <w:tcW w:w="241" w:type="pct"/>
          </w:tcPr>
          <w:p w:rsidR="00DC1751" w:rsidRDefault="00DC1751">
            <w:pPr>
              <w:rPr>
                <w:rFonts w:ascii="Arial"/>
              </w:rPr>
            </w:pPr>
          </w:p>
        </w:tc>
      </w:tr>
    </w:tbl>
    <w:p w:rsidR="00DC1751" w:rsidRDefault="00377408">
      <w:pPr>
        <w:spacing w:before="58" w:line="219" w:lineRule="auto"/>
        <w:ind w:left="8"/>
        <w:rPr>
          <w:rFonts w:ascii="宋体" w:eastAsia="宋体" w:hAnsi="宋体" w:cs="宋体"/>
          <w:szCs w:val="21"/>
        </w:rPr>
      </w:pPr>
      <w:r>
        <w:rPr>
          <w:rFonts w:ascii="宋体" w:eastAsia="宋体" w:hAnsi="宋体" w:cs="宋体"/>
          <w:spacing w:val="-8"/>
          <w:szCs w:val="21"/>
        </w:rPr>
        <w:t>注：</w:t>
      </w:r>
      <w:r>
        <w:rPr>
          <w:rFonts w:ascii="宋体" w:eastAsia="宋体" w:hAnsi="宋体" w:cs="宋体" w:hint="eastAsia"/>
          <w:spacing w:val="-8"/>
          <w:szCs w:val="21"/>
        </w:rPr>
        <w:t xml:space="preserve"> </w:t>
      </w:r>
      <w:r>
        <w:rPr>
          <w:rFonts w:ascii="宋体" w:eastAsia="宋体" w:hAnsi="宋体" w:cs="宋体"/>
          <w:spacing w:val="-8"/>
          <w:szCs w:val="21"/>
        </w:rPr>
        <w:t>1.</w:t>
      </w:r>
      <w:r>
        <w:rPr>
          <w:rFonts w:ascii="宋体" w:eastAsia="宋体" w:hAnsi="宋体" w:cs="宋体"/>
          <w:spacing w:val="-8"/>
          <w:szCs w:val="21"/>
        </w:rPr>
        <w:t>以上</w:t>
      </w:r>
      <w:r>
        <w:rPr>
          <w:rFonts w:ascii="宋体" w:eastAsia="宋体" w:hAnsi="宋体" w:cs="宋体"/>
          <w:spacing w:val="-5"/>
          <w:szCs w:val="21"/>
        </w:rPr>
        <w:t>是</w:t>
      </w:r>
      <w:r>
        <w:rPr>
          <w:rFonts w:ascii="宋体" w:eastAsia="宋体" w:hAnsi="宋体" w:cs="宋体"/>
          <w:spacing w:val="-4"/>
          <w:szCs w:val="21"/>
        </w:rPr>
        <w:t>各单体设备分项报价应包括的内容，</w:t>
      </w:r>
      <w:r>
        <w:rPr>
          <w:rFonts w:ascii="宋体" w:eastAsia="宋体" w:hAnsi="宋体" w:cs="宋体"/>
          <w:spacing w:val="-4"/>
          <w:szCs w:val="21"/>
        </w:rPr>
        <w:t xml:space="preserve"> </w:t>
      </w:r>
      <w:r>
        <w:rPr>
          <w:rFonts w:ascii="宋体" w:eastAsia="宋体" w:hAnsi="宋体" w:cs="宋体"/>
          <w:spacing w:val="-4"/>
          <w:szCs w:val="21"/>
        </w:rPr>
        <w:t>但不限于此，表中</w:t>
      </w:r>
      <w:r>
        <w:rPr>
          <w:rFonts w:ascii="宋体" w:eastAsia="宋体" w:hAnsi="宋体" w:cs="宋体"/>
          <w:spacing w:val="-4"/>
          <w:szCs w:val="21"/>
        </w:rPr>
        <w:t>“</w:t>
      </w:r>
      <w:r>
        <w:rPr>
          <w:rFonts w:ascii="宋体" w:eastAsia="宋体" w:hAnsi="宋体" w:cs="宋体"/>
          <w:spacing w:val="-4"/>
          <w:szCs w:val="21"/>
        </w:rPr>
        <w:t>总价合计</w:t>
      </w:r>
      <w:r>
        <w:rPr>
          <w:rFonts w:ascii="宋体" w:eastAsia="宋体" w:hAnsi="宋体" w:cs="宋体"/>
          <w:spacing w:val="-4"/>
          <w:szCs w:val="21"/>
        </w:rPr>
        <w:t>”</w:t>
      </w:r>
      <w:r>
        <w:rPr>
          <w:rFonts w:ascii="宋体" w:eastAsia="宋体" w:hAnsi="宋体" w:cs="宋体"/>
          <w:spacing w:val="-4"/>
          <w:szCs w:val="21"/>
        </w:rPr>
        <w:t>构成主机价格的一部分。</w:t>
      </w:r>
    </w:p>
    <w:p w:rsidR="00DC1751" w:rsidRDefault="00377408">
      <w:pPr>
        <w:spacing w:before="78" w:line="219" w:lineRule="auto"/>
        <w:ind w:left="431"/>
        <w:rPr>
          <w:rFonts w:ascii="宋体" w:eastAsia="宋体" w:hAnsi="宋体" w:cs="宋体"/>
          <w:szCs w:val="21"/>
        </w:rPr>
      </w:pPr>
      <w:r>
        <w:rPr>
          <w:rFonts w:ascii="宋体" w:eastAsia="宋体" w:hAnsi="宋体" w:cs="宋体"/>
          <w:spacing w:val="-6"/>
          <w:szCs w:val="21"/>
        </w:rPr>
        <w:t>2.</w:t>
      </w:r>
      <w:r>
        <w:rPr>
          <w:rFonts w:ascii="宋体" w:eastAsia="宋体" w:hAnsi="宋体" w:cs="宋体"/>
          <w:spacing w:val="-6"/>
          <w:szCs w:val="21"/>
        </w:rPr>
        <w:t>如果按单</w:t>
      </w:r>
      <w:r>
        <w:rPr>
          <w:rFonts w:ascii="宋体" w:eastAsia="宋体" w:hAnsi="宋体" w:cs="宋体"/>
          <w:spacing w:val="-5"/>
          <w:szCs w:val="21"/>
        </w:rPr>
        <w:t>价</w:t>
      </w:r>
      <w:r>
        <w:rPr>
          <w:rFonts w:ascii="宋体" w:eastAsia="宋体" w:hAnsi="宋体" w:cs="宋体"/>
          <w:spacing w:val="-3"/>
          <w:szCs w:val="21"/>
        </w:rPr>
        <w:t>计算的结果与总价不一致，以单价为准修正总价。</w:t>
      </w:r>
    </w:p>
    <w:p w:rsidR="00DC1751" w:rsidRDefault="00377408">
      <w:pPr>
        <w:spacing w:before="85" w:line="198" w:lineRule="auto"/>
        <w:ind w:left="432"/>
      </w:pPr>
      <w:r>
        <w:rPr>
          <w:rFonts w:ascii="宋体" w:eastAsia="宋体" w:hAnsi="宋体" w:cs="宋体"/>
          <w:spacing w:val="-4"/>
          <w:szCs w:val="21"/>
        </w:rPr>
        <w:t>3.</w:t>
      </w:r>
      <w:r>
        <w:rPr>
          <w:rFonts w:ascii="宋体" w:eastAsia="宋体" w:hAnsi="宋体" w:cs="宋体"/>
          <w:spacing w:val="-4"/>
          <w:szCs w:val="21"/>
        </w:rPr>
        <w:t>此分项报价，仅是为</w:t>
      </w:r>
      <w:r>
        <w:rPr>
          <w:rFonts w:ascii="宋体" w:eastAsia="宋体" w:hAnsi="宋体" w:cs="宋体"/>
          <w:spacing w:val="-2"/>
          <w:szCs w:val="21"/>
        </w:rPr>
        <w:t>了方便招标人对投标文件进行分析比较，不作为限制订立合同的条件</w:t>
      </w:r>
      <w:r>
        <w:rPr>
          <w:rFonts w:ascii="宋体" w:eastAsia="宋体" w:hAnsi="宋体" w:cs="宋体"/>
          <w:spacing w:val="-2"/>
          <w:sz w:val="24"/>
          <w:szCs w:val="24"/>
        </w:rPr>
        <w:t>。</w:t>
      </w:r>
    </w:p>
    <w:p w:rsidR="00DC1751" w:rsidRDefault="00377408">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4.</w:t>
      </w:r>
      <w:r>
        <w:rPr>
          <w:rFonts w:ascii="宋体" w:eastAsia="宋体" w:hAnsi="宋体" w:cs="宋体" w:hint="eastAsia"/>
          <w:spacing w:val="-6"/>
          <w:szCs w:val="21"/>
        </w:rPr>
        <w:t>如上表中的有关费用投标人免费提供，请注明“免费”字样。</w:t>
      </w:r>
    </w:p>
    <w:p w:rsidR="00DC1751" w:rsidRDefault="00377408">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5.</w:t>
      </w:r>
      <w:r>
        <w:rPr>
          <w:rFonts w:ascii="宋体" w:eastAsia="宋体" w:hAnsi="宋体" w:cs="宋体" w:hint="eastAsia"/>
          <w:spacing w:val="-6"/>
          <w:szCs w:val="21"/>
        </w:rPr>
        <w:t>该明细表所有信息均为必填项，不得删减，价格部分不得合并，可细化可增加。</w:t>
      </w:r>
    </w:p>
    <w:p w:rsidR="00DC1751" w:rsidRDefault="00377408">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6.</w:t>
      </w:r>
      <w:r>
        <w:rPr>
          <w:rFonts w:ascii="宋体" w:eastAsia="宋体" w:hAnsi="宋体" w:cs="宋体" w:hint="eastAsia"/>
          <w:spacing w:val="-6"/>
          <w:szCs w:val="21"/>
        </w:rPr>
        <w:t>因填写不规范造成废标及终止招标的，责任由投标人自负。</w:t>
      </w:r>
    </w:p>
    <w:p w:rsidR="00DC1751" w:rsidRDefault="00377408">
      <w:pPr>
        <w:spacing w:before="78" w:line="219" w:lineRule="auto"/>
        <w:ind w:left="431"/>
        <w:rPr>
          <w:rFonts w:ascii="宋体" w:eastAsia="宋体" w:hAnsi="宋体" w:cs="宋体"/>
          <w:spacing w:val="-6"/>
          <w:szCs w:val="21"/>
          <w:highlight w:val="yellow"/>
        </w:rPr>
      </w:pPr>
      <w:r>
        <w:rPr>
          <w:rFonts w:ascii="宋体" w:eastAsia="宋体" w:hAnsi="宋体" w:cs="宋体" w:hint="eastAsia"/>
          <w:spacing w:val="-6"/>
          <w:szCs w:val="21"/>
          <w:highlight w:val="yellow"/>
        </w:rPr>
        <w:t>7.</w:t>
      </w:r>
      <w:r>
        <w:rPr>
          <w:rFonts w:ascii="宋体" w:eastAsia="宋体" w:hAnsi="宋体" w:cs="宋体" w:hint="eastAsia"/>
          <w:spacing w:val="-6"/>
          <w:szCs w:val="21"/>
          <w:highlight w:val="yellow"/>
        </w:rPr>
        <w:t>投标人可按照实际配置据实调整并细化，但禁止简化分项清单。</w:t>
      </w:r>
    </w:p>
    <w:p w:rsidR="00DC1751" w:rsidRDefault="00377408">
      <w:pPr>
        <w:pStyle w:val="11"/>
        <w:sectPr w:rsidR="00DC1751">
          <w:footerReference w:type="default" r:id="rId27"/>
          <w:pgSz w:w="16841" w:h="11907" w:orient="landscape"/>
          <w:pgMar w:top="400" w:right="1387" w:bottom="1168" w:left="1473" w:header="0" w:footer="990" w:gutter="0"/>
          <w:cols w:space="720" w:equalWidth="0">
            <w:col w:w="13980"/>
          </w:cols>
        </w:sectPr>
      </w:pPr>
      <w:r>
        <w:rPr>
          <w:rFonts w:hint="eastAsia"/>
        </w:rPr>
        <w:t xml:space="preserve"> </w:t>
      </w:r>
    </w:p>
    <w:p w:rsidR="00DC1751" w:rsidRDefault="00377408">
      <w:pPr>
        <w:spacing w:before="85" w:line="198" w:lineRule="auto"/>
        <w:ind w:left="432"/>
        <w:rPr>
          <w:rFonts w:ascii="宋体" w:eastAsia="宋体" w:hAnsi="宋体" w:cs="宋体"/>
          <w:spacing w:val="-4"/>
          <w:sz w:val="24"/>
          <w:szCs w:val="24"/>
        </w:rPr>
      </w:pPr>
      <w:r>
        <w:rPr>
          <w:rFonts w:ascii="宋体" w:eastAsia="宋体" w:hAnsi="宋体" w:cs="宋体" w:hint="eastAsia"/>
          <w:spacing w:val="-4"/>
          <w:sz w:val="24"/>
          <w:szCs w:val="24"/>
        </w:rPr>
        <w:lastRenderedPageBreak/>
        <w:t>投标人</w:t>
      </w:r>
      <w:r>
        <w:rPr>
          <w:rFonts w:ascii="宋体" w:eastAsia="宋体" w:hAnsi="宋体" w:cs="宋体" w:hint="eastAsia"/>
          <w:spacing w:val="-4"/>
          <w:sz w:val="24"/>
          <w:szCs w:val="24"/>
        </w:rPr>
        <w:t>(</w:t>
      </w:r>
      <w:r>
        <w:rPr>
          <w:rFonts w:ascii="宋体" w:eastAsia="宋体" w:hAnsi="宋体" w:cs="宋体" w:hint="eastAsia"/>
          <w:spacing w:val="-4"/>
          <w:sz w:val="24"/>
          <w:szCs w:val="24"/>
        </w:rPr>
        <w:t>章</w:t>
      </w:r>
      <w:r>
        <w:rPr>
          <w:rFonts w:ascii="宋体" w:eastAsia="宋体" w:hAnsi="宋体" w:cs="宋体" w:hint="eastAsia"/>
          <w:spacing w:val="-4"/>
          <w:sz w:val="24"/>
          <w:szCs w:val="24"/>
        </w:rPr>
        <w:t>)</w:t>
      </w:r>
      <w:r>
        <w:rPr>
          <w:rFonts w:ascii="宋体" w:eastAsia="宋体" w:hAnsi="宋体" w:cs="宋体" w:hint="eastAsia"/>
          <w:spacing w:val="-4"/>
          <w:sz w:val="24"/>
          <w:szCs w:val="24"/>
        </w:rPr>
        <w:t>：</w:t>
      </w:r>
    </w:p>
    <w:p w:rsidR="00DC1751" w:rsidRDefault="00377408">
      <w:pPr>
        <w:spacing w:line="14" w:lineRule="auto"/>
        <w:rPr>
          <w:rFonts w:ascii="宋体" w:eastAsia="宋体" w:hAnsi="宋体" w:cs="宋体"/>
          <w:sz w:val="24"/>
          <w:szCs w:val="24"/>
        </w:rPr>
      </w:pPr>
      <w:r>
        <w:rPr>
          <w:rFonts w:ascii="宋体" w:eastAsia="宋体" w:hAnsi="宋体" w:cs="宋体" w:hint="eastAsia"/>
          <w:sz w:val="24"/>
          <w:szCs w:val="24"/>
        </w:rPr>
        <w:br w:type="column"/>
      </w:r>
    </w:p>
    <w:p w:rsidR="00DC1751" w:rsidRDefault="00377408">
      <w:pPr>
        <w:spacing w:before="40" w:line="186" w:lineRule="auto"/>
        <w:rPr>
          <w:rFonts w:ascii="宋体" w:eastAsia="宋体" w:hAnsi="宋体" w:cs="宋体"/>
          <w:spacing w:val="-2"/>
          <w:sz w:val="24"/>
          <w:szCs w:val="24"/>
        </w:rPr>
      </w:pPr>
      <w:r>
        <w:rPr>
          <w:rFonts w:ascii="宋体" w:eastAsia="宋体" w:hAnsi="宋体" w:cs="宋体" w:hint="eastAsia"/>
          <w:spacing w:val="-2"/>
          <w:sz w:val="24"/>
          <w:szCs w:val="24"/>
        </w:rPr>
        <w:t>授权代表</w:t>
      </w:r>
      <w:r>
        <w:rPr>
          <w:rFonts w:ascii="宋体" w:eastAsia="宋体" w:hAnsi="宋体" w:cs="宋体" w:hint="eastAsia"/>
          <w:spacing w:val="-2"/>
          <w:sz w:val="24"/>
          <w:szCs w:val="24"/>
        </w:rPr>
        <w:t>(</w:t>
      </w:r>
      <w:r>
        <w:rPr>
          <w:rFonts w:ascii="宋体" w:eastAsia="宋体" w:hAnsi="宋体" w:cs="宋体" w:hint="eastAsia"/>
          <w:spacing w:val="-2"/>
          <w:sz w:val="24"/>
          <w:szCs w:val="24"/>
        </w:rPr>
        <w:t>签字</w:t>
      </w:r>
      <w:r>
        <w:rPr>
          <w:rFonts w:ascii="宋体" w:eastAsia="宋体" w:hAnsi="宋体" w:cs="宋体" w:hint="eastAsia"/>
          <w:spacing w:val="-2"/>
          <w:sz w:val="24"/>
          <w:szCs w:val="24"/>
        </w:rPr>
        <w:t>)</w:t>
      </w:r>
      <w:r>
        <w:rPr>
          <w:rFonts w:ascii="宋体" w:eastAsia="宋体" w:hAnsi="宋体" w:cs="宋体" w:hint="eastAsia"/>
          <w:spacing w:val="-2"/>
          <w:sz w:val="24"/>
          <w:szCs w:val="24"/>
        </w:rPr>
        <w:t>：</w:t>
      </w:r>
      <w:r>
        <w:rPr>
          <w:rFonts w:ascii="宋体" w:eastAsia="宋体" w:hAnsi="宋体" w:cs="宋体" w:hint="eastAsia"/>
          <w:spacing w:val="4"/>
          <w:sz w:val="24"/>
          <w:szCs w:val="24"/>
        </w:rPr>
        <w:t xml:space="preserve"> </w:t>
      </w:r>
      <w:r>
        <w:rPr>
          <w:rFonts w:ascii="宋体" w:eastAsia="宋体" w:hAnsi="宋体" w:cs="宋体" w:hint="eastAsia"/>
          <w:spacing w:val="3"/>
          <w:sz w:val="24"/>
          <w:szCs w:val="24"/>
        </w:rPr>
        <w:t xml:space="preserve">                         </w:t>
      </w:r>
      <w:r>
        <w:rPr>
          <w:rFonts w:ascii="宋体" w:eastAsia="宋体" w:hAnsi="宋体" w:cs="宋体" w:hint="eastAsia"/>
          <w:spacing w:val="-2"/>
          <w:sz w:val="24"/>
          <w:szCs w:val="24"/>
        </w:rPr>
        <w:t>年</w:t>
      </w:r>
      <w:r>
        <w:rPr>
          <w:rFonts w:ascii="宋体" w:eastAsia="宋体" w:hAnsi="宋体" w:cs="宋体" w:hint="eastAsia"/>
          <w:spacing w:val="-2"/>
          <w:sz w:val="24"/>
          <w:szCs w:val="24"/>
        </w:rPr>
        <w:t xml:space="preserve">    </w:t>
      </w:r>
      <w:r>
        <w:rPr>
          <w:rFonts w:ascii="宋体" w:eastAsia="宋体" w:hAnsi="宋体" w:cs="宋体" w:hint="eastAsia"/>
          <w:spacing w:val="-2"/>
          <w:sz w:val="24"/>
          <w:szCs w:val="24"/>
        </w:rPr>
        <w:t>月</w:t>
      </w:r>
      <w:r>
        <w:rPr>
          <w:rFonts w:ascii="宋体" w:eastAsia="宋体" w:hAnsi="宋体" w:cs="宋体" w:hint="eastAsia"/>
          <w:spacing w:val="-2"/>
          <w:sz w:val="24"/>
          <w:szCs w:val="24"/>
        </w:rPr>
        <w:t xml:space="preserve">    </w:t>
      </w:r>
      <w:r>
        <w:rPr>
          <w:rFonts w:ascii="宋体" w:eastAsia="宋体" w:hAnsi="宋体" w:cs="宋体" w:hint="eastAsia"/>
          <w:spacing w:val="-2"/>
          <w:sz w:val="24"/>
          <w:szCs w:val="24"/>
        </w:rPr>
        <w:t>日</w:t>
      </w:r>
    </w:p>
    <w:p w:rsidR="00DC1751" w:rsidRDefault="00DC1751">
      <w:pPr>
        <w:rPr>
          <w:rFonts w:ascii="宋体" w:eastAsia="宋体" w:hAnsi="宋体" w:cs="宋体"/>
          <w:sz w:val="24"/>
          <w:szCs w:val="24"/>
        </w:rPr>
        <w:sectPr w:rsidR="00DC1751">
          <w:type w:val="continuous"/>
          <w:pgSz w:w="16841" w:h="11907"/>
          <w:pgMar w:top="400" w:right="1387" w:bottom="1168" w:left="1473" w:header="0" w:footer="990" w:gutter="0"/>
          <w:cols w:num="2" w:space="720" w:equalWidth="0">
            <w:col w:w="4757" w:space="100"/>
            <w:col w:w="9124"/>
          </w:cols>
        </w:sectPr>
      </w:pPr>
    </w:p>
    <w:p w:rsidR="00DC1751" w:rsidRDefault="00377408">
      <w:pPr>
        <w:pStyle w:val="4"/>
        <w:jc w:val="left"/>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w:t>
      </w: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t xml:space="preserve"> 9-2</w:t>
      </w:r>
    </w:p>
    <w:p w:rsidR="00DC1751" w:rsidRDefault="00377408">
      <w:pPr>
        <w:spacing w:before="186" w:line="224" w:lineRule="auto"/>
        <w:ind w:left="5342"/>
        <w:rPr>
          <w:rFonts w:ascii="宋体" w:eastAsia="宋体" w:hAnsi="宋体" w:cs="宋体"/>
          <w:sz w:val="24"/>
          <w:szCs w:val="24"/>
        </w:rPr>
      </w:pPr>
      <w:r>
        <w:rPr>
          <w:rFonts w:ascii="宋体" w:eastAsia="宋体" w:hAnsi="宋体" w:cs="宋体"/>
          <w:spacing w:val="16"/>
          <w:sz w:val="24"/>
          <w:szCs w:val="24"/>
          <w14:textOutline w14:w="5791" w14:cap="flat" w14:cmpd="sng" w14:algn="ctr">
            <w14:solidFill>
              <w14:srgbClr w14:val="000000"/>
            </w14:solidFill>
            <w14:prstDash w14:val="solid"/>
            <w14:miter w14:lim="0"/>
          </w14:textOutline>
        </w:rPr>
        <w:t>运</w:t>
      </w:r>
      <w:r>
        <w:rPr>
          <w:rFonts w:ascii="宋体" w:eastAsia="宋体" w:hAnsi="宋体" w:cs="宋体"/>
          <w:spacing w:val="9"/>
          <w:sz w:val="24"/>
          <w:szCs w:val="24"/>
          <w14:textOutline w14:w="5791" w14:cap="flat" w14:cmpd="sng" w14:algn="ctr">
            <w14:solidFill>
              <w14:srgbClr w14:val="000000"/>
            </w14:solidFill>
            <w14:prstDash w14:val="solid"/>
            <w14:miter w14:lim="0"/>
          </w14:textOutline>
        </w:rPr>
        <w:t>输及服务分项报价表</w:t>
      </w:r>
    </w:p>
    <w:p w:rsidR="00DC1751" w:rsidRDefault="00377408">
      <w:pPr>
        <w:spacing w:before="132" w:line="221" w:lineRule="auto"/>
        <w:ind w:left="310"/>
        <w:jc w:val="right"/>
        <w:rPr>
          <w:rFonts w:ascii="宋体" w:eastAsia="宋体" w:hAnsi="宋体" w:cs="宋体"/>
          <w:szCs w:val="21"/>
        </w:rPr>
      </w:pPr>
      <w:r>
        <w:rPr>
          <w:rFonts w:ascii="宋体" w:eastAsia="宋体" w:hAnsi="宋体" w:cs="宋体"/>
          <w:spacing w:val="-1"/>
          <w:szCs w:val="21"/>
        </w:rPr>
        <w:t xml:space="preserve">                                    </w:t>
      </w: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页共</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rsidR="00DC1751" w:rsidRDefault="00DC1751">
      <w:pPr>
        <w:spacing w:line="172" w:lineRule="exact"/>
      </w:pPr>
    </w:p>
    <w:tbl>
      <w:tblPr>
        <w:tblStyle w:val="TableNormal"/>
        <w:tblW w:w="13434"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99"/>
        <w:gridCol w:w="3530"/>
        <w:gridCol w:w="2159"/>
        <w:gridCol w:w="2186"/>
        <w:gridCol w:w="2596"/>
        <w:gridCol w:w="2164"/>
      </w:tblGrid>
      <w:tr w:rsidR="00DC1751">
        <w:trPr>
          <w:trHeight w:val="470"/>
        </w:trPr>
        <w:tc>
          <w:tcPr>
            <w:tcW w:w="799" w:type="dxa"/>
            <w:vMerge w:val="restart"/>
            <w:tcBorders>
              <w:bottom w:val="nil"/>
            </w:tcBorders>
          </w:tcPr>
          <w:p w:rsidR="00DC1751" w:rsidRDefault="00DC1751">
            <w:pPr>
              <w:spacing w:line="296" w:lineRule="auto"/>
              <w:rPr>
                <w:rFonts w:ascii="Arial"/>
              </w:rPr>
            </w:pPr>
          </w:p>
          <w:p w:rsidR="00DC1751" w:rsidRDefault="00377408">
            <w:pPr>
              <w:spacing w:before="68" w:line="222" w:lineRule="auto"/>
              <w:ind w:left="194"/>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序号</w:t>
            </w:r>
          </w:p>
        </w:tc>
        <w:tc>
          <w:tcPr>
            <w:tcW w:w="3530" w:type="dxa"/>
            <w:vMerge w:val="restart"/>
            <w:tcBorders>
              <w:bottom w:val="nil"/>
            </w:tcBorders>
          </w:tcPr>
          <w:p w:rsidR="00DC1751" w:rsidRDefault="00DC1751">
            <w:pPr>
              <w:spacing w:line="295" w:lineRule="auto"/>
              <w:rPr>
                <w:rFonts w:ascii="Arial"/>
              </w:rPr>
            </w:pPr>
          </w:p>
          <w:p w:rsidR="00DC1751" w:rsidRDefault="00377408">
            <w:pPr>
              <w:spacing w:before="68" w:line="221" w:lineRule="auto"/>
              <w:ind w:left="1476"/>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内</w:t>
            </w:r>
            <w:r>
              <w:rPr>
                <w:rFonts w:ascii="宋体" w:eastAsia="宋体" w:hAnsi="宋体" w:cs="宋体"/>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spacing w:val="-1"/>
                <w:szCs w:val="21"/>
                <w14:textOutline w14:w="3835" w14:cap="flat" w14:cmpd="sng" w14:algn="ctr">
                  <w14:solidFill>
                    <w14:srgbClr w14:val="000000"/>
                  </w14:solidFill>
                  <w14:prstDash w14:val="solid"/>
                  <w14:miter w14:lim="0"/>
                </w14:textOutline>
              </w:rPr>
              <w:t>容</w:t>
            </w:r>
          </w:p>
        </w:tc>
        <w:tc>
          <w:tcPr>
            <w:tcW w:w="2159" w:type="dxa"/>
          </w:tcPr>
          <w:p w:rsidR="00DC1751" w:rsidRDefault="00377408">
            <w:pPr>
              <w:spacing w:before="130" w:line="221" w:lineRule="auto"/>
              <w:ind w:left="766"/>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数</w:t>
            </w:r>
            <w:r>
              <w:rPr>
                <w:rFonts w:ascii="宋体" w:eastAsia="宋体" w:hAnsi="宋体" w:cs="宋体"/>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spacing w:val="-1"/>
                <w:szCs w:val="21"/>
                <w14:textOutline w14:w="3835" w14:cap="flat" w14:cmpd="sng" w14:algn="ctr">
                  <w14:solidFill>
                    <w14:srgbClr w14:val="000000"/>
                  </w14:solidFill>
                  <w14:prstDash w14:val="solid"/>
                  <w14:miter w14:lim="0"/>
                </w14:textOutline>
              </w:rPr>
              <w:t>量</w:t>
            </w:r>
          </w:p>
        </w:tc>
        <w:tc>
          <w:tcPr>
            <w:tcW w:w="2186" w:type="dxa"/>
          </w:tcPr>
          <w:p w:rsidR="00DC1751" w:rsidRDefault="00377408">
            <w:pPr>
              <w:spacing w:before="131" w:line="219"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单价</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spacing w:val="-1"/>
                <w:szCs w:val="21"/>
                <w14:textOutline w14:w="3835" w14:cap="flat" w14:cmpd="sng" w14:algn="ctr">
                  <w14:solidFill>
                    <w14:srgbClr w14:val="000000"/>
                  </w14:solidFill>
                  <w14:prstDash w14:val="solid"/>
                  <w14:miter w14:lim="0"/>
                </w14:textOutline>
              </w:rPr>
              <w:t>元</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（不含税）</w:t>
            </w:r>
          </w:p>
        </w:tc>
        <w:tc>
          <w:tcPr>
            <w:tcW w:w="2596" w:type="dxa"/>
          </w:tcPr>
          <w:p w:rsidR="00DC1751" w:rsidRDefault="00377408">
            <w:pPr>
              <w:spacing w:before="131" w:line="219"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spacing w:val="-1"/>
                <w:szCs w:val="21"/>
                <w14:textOutline w14:w="3835" w14:cap="flat" w14:cmpd="sng" w14:algn="ctr">
                  <w14:solidFill>
                    <w14:srgbClr w14:val="000000"/>
                  </w14:solidFill>
                  <w14:prstDash w14:val="solid"/>
                  <w14:miter w14:lim="0"/>
                </w14:textOutline>
              </w:rPr>
              <w:t>元</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（不含税）</w:t>
            </w:r>
          </w:p>
        </w:tc>
        <w:tc>
          <w:tcPr>
            <w:tcW w:w="2164" w:type="dxa"/>
          </w:tcPr>
          <w:p w:rsidR="00DC1751" w:rsidRDefault="00377408">
            <w:pPr>
              <w:spacing w:before="130" w:line="222" w:lineRule="auto"/>
              <w:ind w:left="770"/>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w:t>
            </w:r>
            <w:r>
              <w:rPr>
                <w:rFonts w:ascii="宋体" w:eastAsia="宋体" w:hAnsi="宋体" w:cs="宋体"/>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spacing w:val="-1"/>
                <w:szCs w:val="21"/>
                <w14:textOutline w14:w="3835" w14:cap="flat" w14:cmpd="sng" w14:algn="ctr">
                  <w14:solidFill>
                    <w14:srgbClr w14:val="000000"/>
                  </w14:solidFill>
                  <w14:prstDash w14:val="solid"/>
                  <w14:miter w14:lim="0"/>
                </w14:textOutline>
              </w:rPr>
              <w:t>注</w:t>
            </w:r>
          </w:p>
        </w:tc>
      </w:tr>
      <w:tr w:rsidR="00DC1751">
        <w:trPr>
          <w:trHeight w:val="465"/>
        </w:trPr>
        <w:tc>
          <w:tcPr>
            <w:tcW w:w="799" w:type="dxa"/>
            <w:vMerge/>
            <w:tcBorders>
              <w:top w:val="nil"/>
            </w:tcBorders>
          </w:tcPr>
          <w:p w:rsidR="00DC1751" w:rsidRDefault="00DC1751">
            <w:pPr>
              <w:rPr>
                <w:rFonts w:ascii="Arial"/>
              </w:rPr>
            </w:pPr>
          </w:p>
        </w:tc>
        <w:tc>
          <w:tcPr>
            <w:tcW w:w="3530" w:type="dxa"/>
            <w:vMerge/>
            <w:tcBorders>
              <w:top w:val="nil"/>
            </w:tcBorders>
          </w:tcPr>
          <w:p w:rsidR="00DC1751" w:rsidRDefault="00DC1751">
            <w:pPr>
              <w:rPr>
                <w:rFonts w:ascii="Arial"/>
              </w:rPr>
            </w:pPr>
          </w:p>
        </w:tc>
        <w:tc>
          <w:tcPr>
            <w:tcW w:w="2159" w:type="dxa"/>
          </w:tcPr>
          <w:p w:rsidR="00DC1751" w:rsidRDefault="00377408">
            <w:pPr>
              <w:spacing w:before="160" w:line="186" w:lineRule="auto"/>
              <w:ind w:left="1044"/>
              <w:rPr>
                <w:rFonts w:ascii="宋体" w:eastAsia="宋体" w:hAnsi="宋体" w:cs="宋体"/>
                <w:szCs w:val="21"/>
              </w:rPr>
            </w:pPr>
            <w:r>
              <w:rPr>
                <w:rFonts w:ascii="宋体" w:eastAsia="宋体" w:hAnsi="宋体" w:cs="宋体"/>
                <w:szCs w:val="21"/>
              </w:rPr>
              <w:t>1</w:t>
            </w:r>
          </w:p>
        </w:tc>
        <w:tc>
          <w:tcPr>
            <w:tcW w:w="2186" w:type="dxa"/>
          </w:tcPr>
          <w:p w:rsidR="00DC1751" w:rsidRDefault="00377408">
            <w:pPr>
              <w:spacing w:before="161" w:line="185" w:lineRule="auto"/>
              <w:ind w:left="1047"/>
              <w:rPr>
                <w:rFonts w:ascii="宋体" w:eastAsia="宋体" w:hAnsi="宋体" w:cs="宋体"/>
                <w:szCs w:val="21"/>
              </w:rPr>
            </w:pPr>
            <w:r>
              <w:rPr>
                <w:rFonts w:ascii="宋体" w:eastAsia="宋体" w:hAnsi="宋体" w:cs="宋体"/>
                <w:szCs w:val="21"/>
              </w:rPr>
              <w:t>2</w:t>
            </w:r>
          </w:p>
        </w:tc>
        <w:tc>
          <w:tcPr>
            <w:tcW w:w="2596" w:type="dxa"/>
          </w:tcPr>
          <w:p w:rsidR="00DC1751" w:rsidRDefault="00377408">
            <w:pPr>
              <w:spacing w:before="126" w:line="223" w:lineRule="auto"/>
              <w:ind w:left="835"/>
              <w:rPr>
                <w:rFonts w:ascii="宋体" w:eastAsia="宋体" w:hAnsi="宋体" w:cs="宋体"/>
                <w:szCs w:val="21"/>
              </w:rPr>
            </w:pPr>
            <w:r>
              <w:rPr>
                <w:rFonts w:ascii="宋体" w:eastAsia="宋体" w:hAnsi="宋体" w:cs="宋体"/>
                <w:spacing w:val="-2"/>
                <w:szCs w:val="21"/>
              </w:rPr>
              <w:t>3</w:t>
            </w:r>
            <w:r>
              <w:rPr>
                <w:rFonts w:ascii="宋体" w:eastAsia="宋体" w:hAnsi="宋体" w:cs="宋体"/>
                <w:spacing w:val="-2"/>
                <w:szCs w:val="21"/>
              </w:rPr>
              <w:t xml:space="preserve"> (1</w:t>
            </w:r>
            <w:r>
              <w:rPr>
                <w:rFonts w:ascii="宋体" w:eastAsia="宋体" w:hAnsi="宋体" w:cs="宋体"/>
                <w:spacing w:val="-1"/>
                <w:szCs w:val="21"/>
              </w:rPr>
              <w:t>×2)</w:t>
            </w:r>
          </w:p>
        </w:tc>
        <w:tc>
          <w:tcPr>
            <w:tcW w:w="2164" w:type="dxa"/>
          </w:tcPr>
          <w:p w:rsidR="00DC1751" w:rsidRDefault="00377408">
            <w:pPr>
              <w:spacing w:before="161" w:line="185" w:lineRule="auto"/>
              <w:ind w:left="1031"/>
              <w:rPr>
                <w:rFonts w:ascii="宋体" w:eastAsia="宋体" w:hAnsi="宋体" w:cs="宋体"/>
                <w:szCs w:val="21"/>
              </w:rPr>
            </w:pPr>
            <w:r>
              <w:rPr>
                <w:rFonts w:ascii="宋体" w:eastAsia="宋体" w:hAnsi="宋体" w:cs="宋体"/>
                <w:szCs w:val="21"/>
              </w:rPr>
              <w:t>4</w:t>
            </w:r>
          </w:p>
        </w:tc>
      </w:tr>
      <w:tr w:rsidR="00DC1751">
        <w:trPr>
          <w:trHeight w:val="628"/>
        </w:trPr>
        <w:tc>
          <w:tcPr>
            <w:tcW w:w="799" w:type="dxa"/>
          </w:tcPr>
          <w:p w:rsidR="00DC1751" w:rsidRDefault="00377408">
            <w:pPr>
              <w:spacing w:before="244" w:line="185" w:lineRule="auto"/>
              <w:ind w:left="353"/>
              <w:rPr>
                <w:rFonts w:ascii="宋体" w:eastAsia="宋体" w:hAnsi="宋体" w:cs="宋体"/>
                <w:szCs w:val="21"/>
              </w:rPr>
            </w:pPr>
            <w:r>
              <w:rPr>
                <w:rFonts w:ascii="宋体" w:eastAsia="宋体" w:hAnsi="宋体" w:cs="宋体" w:hint="eastAsia"/>
                <w:szCs w:val="21"/>
              </w:rPr>
              <w:t>1</w:t>
            </w:r>
          </w:p>
        </w:tc>
        <w:tc>
          <w:tcPr>
            <w:tcW w:w="3530" w:type="dxa"/>
          </w:tcPr>
          <w:p w:rsidR="00DC1751" w:rsidRDefault="00377408">
            <w:pPr>
              <w:spacing w:before="209" w:line="221" w:lineRule="auto"/>
              <w:ind w:left="1450"/>
              <w:rPr>
                <w:rFonts w:ascii="宋体" w:eastAsia="宋体" w:hAnsi="宋体" w:cs="宋体"/>
                <w:szCs w:val="21"/>
              </w:rPr>
            </w:pPr>
            <w:r>
              <w:rPr>
                <w:rFonts w:ascii="宋体" w:eastAsia="宋体" w:hAnsi="宋体" w:cs="宋体"/>
                <w:spacing w:val="-2"/>
                <w:szCs w:val="21"/>
              </w:rPr>
              <w:t>包</w:t>
            </w:r>
            <w:r>
              <w:rPr>
                <w:rFonts w:ascii="宋体" w:eastAsia="宋体" w:hAnsi="宋体" w:cs="宋体"/>
                <w:spacing w:val="-1"/>
                <w:szCs w:val="21"/>
              </w:rPr>
              <w:t>装费</w:t>
            </w:r>
          </w:p>
        </w:tc>
        <w:tc>
          <w:tcPr>
            <w:tcW w:w="2159" w:type="dxa"/>
          </w:tcPr>
          <w:p w:rsidR="00DC1751" w:rsidRDefault="00DC1751">
            <w:pPr>
              <w:rPr>
                <w:rFonts w:ascii="Arial"/>
              </w:rPr>
            </w:pPr>
          </w:p>
        </w:tc>
        <w:tc>
          <w:tcPr>
            <w:tcW w:w="2186" w:type="dxa"/>
          </w:tcPr>
          <w:p w:rsidR="00DC1751" w:rsidRDefault="00DC1751">
            <w:pPr>
              <w:rPr>
                <w:rFonts w:ascii="Arial"/>
              </w:rPr>
            </w:pPr>
          </w:p>
        </w:tc>
        <w:tc>
          <w:tcPr>
            <w:tcW w:w="2596" w:type="dxa"/>
          </w:tcPr>
          <w:p w:rsidR="00DC1751" w:rsidRDefault="00DC1751">
            <w:pPr>
              <w:rPr>
                <w:rFonts w:ascii="Arial"/>
              </w:rPr>
            </w:pPr>
          </w:p>
        </w:tc>
        <w:tc>
          <w:tcPr>
            <w:tcW w:w="2164" w:type="dxa"/>
          </w:tcPr>
          <w:p w:rsidR="00DC1751" w:rsidRDefault="00DC1751">
            <w:pPr>
              <w:rPr>
                <w:rFonts w:ascii="Arial"/>
              </w:rPr>
            </w:pPr>
          </w:p>
        </w:tc>
      </w:tr>
      <w:tr w:rsidR="00DC1751">
        <w:trPr>
          <w:trHeight w:val="628"/>
        </w:trPr>
        <w:tc>
          <w:tcPr>
            <w:tcW w:w="799" w:type="dxa"/>
          </w:tcPr>
          <w:p w:rsidR="00DC1751" w:rsidRDefault="00377408">
            <w:pPr>
              <w:spacing w:before="245" w:line="183" w:lineRule="auto"/>
              <w:ind w:left="355"/>
              <w:rPr>
                <w:rFonts w:ascii="宋体" w:eastAsia="宋体" w:hAnsi="宋体" w:cs="宋体"/>
                <w:szCs w:val="21"/>
              </w:rPr>
            </w:pPr>
            <w:r>
              <w:rPr>
                <w:rFonts w:ascii="宋体" w:eastAsia="宋体" w:hAnsi="宋体" w:cs="宋体" w:hint="eastAsia"/>
                <w:szCs w:val="21"/>
              </w:rPr>
              <w:t>2</w:t>
            </w:r>
          </w:p>
        </w:tc>
        <w:tc>
          <w:tcPr>
            <w:tcW w:w="3530" w:type="dxa"/>
          </w:tcPr>
          <w:p w:rsidR="00DC1751" w:rsidRDefault="00377408">
            <w:pPr>
              <w:spacing w:before="209" w:line="221" w:lineRule="auto"/>
              <w:ind w:left="1450"/>
              <w:rPr>
                <w:rFonts w:ascii="宋体" w:eastAsia="宋体" w:hAnsi="宋体" w:cs="宋体"/>
                <w:szCs w:val="21"/>
              </w:rPr>
            </w:pPr>
            <w:r>
              <w:rPr>
                <w:rFonts w:ascii="宋体" w:eastAsia="宋体" w:hAnsi="宋体" w:cs="宋体"/>
                <w:spacing w:val="-2"/>
                <w:szCs w:val="21"/>
              </w:rPr>
              <w:t>运</w:t>
            </w:r>
            <w:r>
              <w:rPr>
                <w:rFonts w:ascii="宋体" w:eastAsia="宋体" w:hAnsi="宋体" w:cs="宋体"/>
                <w:spacing w:val="-1"/>
                <w:szCs w:val="21"/>
              </w:rPr>
              <w:t>输费</w:t>
            </w:r>
          </w:p>
        </w:tc>
        <w:tc>
          <w:tcPr>
            <w:tcW w:w="2159" w:type="dxa"/>
          </w:tcPr>
          <w:p w:rsidR="00DC1751" w:rsidRDefault="00DC1751">
            <w:pPr>
              <w:rPr>
                <w:rFonts w:ascii="Arial"/>
              </w:rPr>
            </w:pPr>
          </w:p>
        </w:tc>
        <w:tc>
          <w:tcPr>
            <w:tcW w:w="2186" w:type="dxa"/>
          </w:tcPr>
          <w:p w:rsidR="00DC1751" w:rsidRDefault="00DC1751">
            <w:pPr>
              <w:rPr>
                <w:rFonts w:ascii="Arial"/>
              </w:rPr>
            </w:pPr>
          </w:p>
        </w:tc>
        <w:tc>
          <w:tcPr>
            <w:tcW w:w="2596" w:type="dxa"/>
          </w:tcPr>
          <w:p w:rsidR="00DC1751" w:rsidRDefault="00DC1751">
            <w:pPr>
              <w:rPr>
                <w:rFonts w:ascii="Arial"/>
              </w:rPr>
            </w:pPr>
          </w:p>
        </w:tc>
        <w:tc>
          <w:tcPr>
            <w:tcW w:w="2164" w:type="dxa"/>
            <w:vMerge w:val="restart"/>
            <w:tcBorders>
              <w:bottom w:val="nil"/>
            </w:tcBorders>
          </w:tcPr>
          <w:p w:rsidR="00DC1751" w:rsidRDefault="00DC1751">
            <w:pPr>
              <w:spacing w:line="295" w:lineRule="auto"/>
              <w:rPr>
                <w:rFonts w:ascii="Arial"/>
              </w:rPr>
            </w:pPr>
          </w:p>
          <w:p w:rsidR="00DC1751" w:rsidRDefault="00377408">
            <w:pPr>
              <w:spacing w:before="68" w:line="300" w:lineRule="auto"/>
              <w:ind w:left="873" w:right="133" w:hanging="734"/>
              <w:rPr>
                <w:rFonts w:ascii="宋体" w:eastAsia="宋体" w:hAnsi="宋体" w:cs="宋体"/>
                <w:szCs w:val="21"/>
              </w:rPr>
            </w:pPr>
            <w:r>
              <w:rPr>
                <w:rFonts w:ascii="宋体" w:eastAsia="宋体" w:hAnsi="宋体" w:cs="宋体"/>
                <w:spacing w:val="-1"/>
                <w:szCs w:val="21"/>
              </w:rPr>
              <w:t>运输方式及</w:t>
            </w:r>
            <w:r>
              <w:rPr>
                <w:rFonts w:ascii="宋体" w:eastAsia="宋体" w:hAnsi="宋体" w:cs="宋体"/>
                <w:szCs w:val="21"/>
              </w:rPr>
              <w:t>运输起止</w:t>
            </w:r>
            <w:r>
              <w:rPr>
                <w:rFonts w:ascii="宋体" w:eastAsia="宋体" w:hAnsi="宋体" w:cs="宋体"/>
                <w:szCs w:val="21"/>
              </w:rPr>
              <w:t xml:space="preserve"> </w:t>
            </w:r>
            <w:r>
              <w:rPr>
                <w:rFonts w:ascii="宋体" w:eastAsia="宋体" w:hAnsi="宋体" w:cs="宋体"/>
                <w:spacing w:val="-2"/>
                <w:szCs w:val="21"/>
              </w:rPr>
              <w:t>地</w:t>
            </w:r>
            <w:r>
              <w:rPr>
                <w:rFonts w:ascii="宋体" w:eastAsia="宋体" w:hAnsi="宋体" w:cs="宋体"/>
                <w:spacing w:val="-1"/>
                <w:szCs w:val="21"/>
              </w:rPr>
              <w:t>点</w:t>
            </w:r>
          </w:p>
        </w:tc>
      </w:tr>
      <w:tr w:rsidR="00DC1751">
        <w:trPr>
          <w:trHeight w:val="631"/>
        </w:trPr>
        <w:tc>
          <w:tcPr>
            <w:tcW w:w="799" w:type="dxa"/>
          </w:tcPr>
          <w:p w:rsidR="00DC1751" w:rsidRDefault="00377408">
            <w:pPr>
              <w:spacing w:before="248" w:line="185" w:lineRule="auto"/>
              <w:ind w:left="350"/>
              <w:rPr>
                <w:rFonts w:ascii="宋体" w:eastAsia="宋体" w:hAnsi="宋体" w:cs="宋体"/>
                <w:szCs w:val="21"/>
              </w:rPr>
            </w:pPr>
            <w:r>
              <w:rPr>
                <w:rFonts w:ascii="宋体" w:eastAsia="宋体" w:hAnsi="宋体" w:cs="宋体" w:hint="eastAsia"/>
                <w:szCs w:val="21"/>
              </w:rPr>
              <w:t>3</w:t>
            </w:r>
          </w:p>
        </w:tc>
        <w:tc>
          <w:tcPr>
            <w:tcW w:w="3530" w:type="dxa"/>
          </w:tcPr>
          <w:p w:rsidR="00DC1751" w:rsidRDefault="00377408">
            <w:pPr>
              <w:spacing w:before="212" w:line="221" w:lineRule="auto"/>
              <w:ind w:left="1241"/>
              <w:rPr>
                <w:rFonts w:ascii="宋体" w:eastAsia="宋体" w:hAnsi="宋体" w:cs="宋体"/>
                <w:szCs w:val="21"/>
              </w:rPr>
            </w:pPr>
            <w:r>
              <w:rPr>
                <w:rFonts w:ascii="宋体" w:eastAsia="宋体" w:hAnsi="宋体" w:cs="宋体"/>
                <w:spacing w:val="-1"/>
                <w:szCs w:val="21"/>
              </w:rPr>
              <w:t>运输保险费</w:t>
            </w:r>
          </w:p>
        </w:tc>
        <w:tc>
          <w:tcPr>
            <w:tcW w:w="2159" w:type="dxa"/>
          </w:tcPr>
          <w:p w:rsidR="00DC1751" w:rsidRDefault="00DC1751">
            <w:pPr>
              <w:rPr>
                <w:rFonts w:ascii="Arial"/>
              </w:rPr>
            </w:pPr>
          </w:p>
        </w:tc>
        <w:tc>
          <w:tcPr>
            <w:tcW w:w="2186" w:type="dxa"/>
          </w:tcPr>
          <w:p w:rsidR="00DC1751" w:rsidRDefault="00DC1751">
            <w:pPr>
              <w:rPr>
                <w:rFonts w:ascii="Arial"/>
              </w:rPr>
            </w:pPr>
          </w:p>
        </w:tc>
        <w:tc>
          <w:tcPr>
            <w:tcW w:w="2596" w:type="dxa"/>
          </w:tcPr>
          <w:p w:rsidR="00DC1751" w:rsidRDefault="00DC1751">
            <w:pPr>
              <w:rPr>
                <w:rFonts w:ascii="Arial"/>
              </w:rPr>
            </w:pPr>
          </w:p>
        </w:tc>
        <w:tc>
          <w:tcPr>
            <w:tcW w:w="2164" w:type="dxa"/>
            <w:vMerge/>
            <w:tcBorders>
              <w:top w:val="nil"/>
            </w:tcBorders>
          </w:tcPr>
          <w:p w:rsidR="00DC1751" w:rsidRDefault="00DC1751">
            <w:pPr>
              <w:rPr>
                <w:rFonts w:ascii="Arial"/>
              </w:rPr>
            </w:pPr>
          </w:p>
        </w:tc>
      </w:tr>
      <w:tr w:rsidR="00DC1751">
        <w:trPr>
          <w:trHeight w:val="628"/>
        </w:trPr>
        <w:tc>
          <w:tcPr>
            <w:tcW w:w="799" w:type="dxa"/>
          </w:tcPr>
          <w:p w:rsidR="00DC1751" w:rsidRDefault="00377408">
            <w:pPr>
              <w:spacing w:before="247" w:line="182" w:lineRule="auto"/>
              <w:ind w:left="355"/>
              <w:rPr>
                <w:rFonts w:ascii="宋体" w:eastAsia="宋体" w:hAnsi="宋体" w:cs="宋体"/>
                <w:szCs w:val="21"/>
              </w:rPr>
            </w:pPr>
            <w:r>
              <w:rPr>
                <w:rFonts w:ascii="宋体" w:eastAsia="宋体" w:hAnsi="宋体" w:cs="宋体" w:hint="eastAsia"/>
                <w:szCs w:val="21"/>
              </w:rPr>
              <w:t>4</w:t>
            </w:r>
          </w:p>
        </w:tc>
        <w:tc>
          <w:tcPr>
            <w:tcW w:w="3530" w:type="dxa"/>
          </w:tcPr>
          <w:p w:rsidR="00DC1751" w:rsidRDefault="00377408">
            <w:pPr>
              <w:spacing w:before="210" w:line="221" w:lineRule="auto"/>
              <w:ind w:left="1450"/>
              <w:rPr>
                <w:rFonts w:ascii="宋体" w:eastAsia="宋体" w:hAnsi="宋体" w:cs="宋体"/>
                <w:szCs w:val="21"/>
              </w:rPr>
            </w:pPr>
            <w:r>
              <w:rPr>
                <w:rFonts w:ascii="宋体" w:eastAsia="宋体" w:hAnsi="宋体" w:cs="宋体"/>
                <w:spacing w:val="-2"/>
                <w:szCs w:val="21"/>
              </w:rPr>
              <w:t>装</w:t>
            </w:r>
            <w:r>
              <w:rPr>
                <w:rFonts w:ascii="宋体" w:eastAsia="宋体" w:hAnsi="宋体" w:cs="宋体"/>
                <w:spacing w:val="-1"/>
                <w:szCs w:val="21"/>
              </w:rPr>
              <w:t>卸费</w:t>
            </w:r>
          </w:p>
        </w:tc>
        <w:tc>
          <w:tcPr>
            <w:tcW w:w="2159" w:type="dxa"/>
          </w:tcPr>
          <w:p w:rsidR="00DC1751" w:rsidRDefault="00DC1751">
            <w:pPr>
              <w:rPr>
                <w:rFonts w:ascii="Arial"/>
              </w:rPr>
            </w:pPr>
          </w:p>
        </w:tc>
        <w:tc>
          <w:tcPr>
            <w:tcW w:w="2186" w:type="dxa"/>
          </w:tcPr>
          <w:p w:rsidR="00DC1751" w:rsidRDefault="00DC1751">
            <w:pPr>
              <w:rPr>
                <w:rFonts w:ascii="Arial"/>
              </w:rPr>
            </w:pPr>
          </w:p>
        </w:tc>
        <w:tc>
          <w:tcPr>
            <w:tcW w:w="2596" w:type="dxa"/>
          </w:tcPr>
          <w:p w:rsidR="00DC1751" w:rsidRDefault="00DC1751">
            <w:pPr>
              <w:rPr>
                <w:rFonts w:ascii="Arial"/>
              </w:rPr>
            </w:pPr>
          </w:p>
        </w:tc>
        <w:tc>
          <w:tcPr>
            <w:tcW w:w="2164" w:type="dxa"/>
          </w:tcPr>
          <w:p w:rsidR="00DC1751" w:rsidRDefault="00377408">
            <w:pPr>
              <w:spacing w:before="210" w:line="221" w:lineRule="auto"/>
              <w:ind w:left="457"/>
              <w:rPr>
                <w:rFonts w:ascii="宋体" w:eastAsia="宋体" w:hAnsi="宋体" w:cs="宋体"/>
                <w:szCs w:val="21"/>
              </w:rPr>
            </w:pPr>
            <w:r>
              <w:rPr>
                <w:rFonts w:ascii="宋体" w:eastAsia="宋体" w:hAnsi="宋体" w:cs="宋体"/>
                <w:spacing w:val="-2"/>
                <w:szCs w:val="21"/>
              </w:rPr>
              <w:t>发生</w:t>
            </w:r>
            <w:r>
              <w:rPr>
                <w:rFonts w:ascii="宋体" w:eastAsia="宋体" w:hAnsi="宋体" w:cs="宋体"/>
                <w:spacing w:val="-1"/>
                <w:szCs w:val="21"/>
              </w:rPr>
              <w:t>费用地点</w:t>
            </w:r>
          </w:p>
        </w:tc>
      </w:tr>
      <w:tr w:rsidR="00DC1751">
        <w:trPr>
          <w:trHeight w:val="628"/>
        </w:trPr>
        <w:tc>
          <w:tcPr>
            <w:tcW w:w="799" w:type="dxa"/>
          </w:tcPr>
          <w:p w:rsidR="00DC1751" w:rsidRDefault="00377408">
            <w:pPr>
              <w:spacing w:before="247" w:line="183" w:lineRule="auto"/>
              <w:ind w:left="352"/>
              <w:rPr>
                <w:rFonts w:ascii="宋体" w:eastAsia="宋体" w:hAnsi="宋体" w:cs="宋体"/>
                <w:szCs w:val="21"/>
              </w:rPr>
            </w:pPr>
            <w:r>
              <w:rPr>
                <w:rFonts w:ascii="宋体" w:eastAsia="宋体" w:hAnsi="宋体" w:cs="宋体" w:hint="eastAsia"/>
                <w:szCs w:val="21"/>
              </w:rPr>
              <w:t>5</w:t>
            </w:r>
          </w:p>
        </w:tc>
        <w:tc>
          <w:tcPr>
            <w:tcW w:w="3530" w:type="dxa"/>
          </w:tcPr>
          <w:p w:rsidR="00DC1751" w:rsidRDefault="00377408">
            <w:pPr>
              <w:spacing w:before="211" w:line="221" w:lineRule="auto"/>
              <w:ind w:left="1557"/>
              <w:rPr>
                <w:rFonts w:ascii="宋体" w:eastAsia="宋体" w:hAnsi="宋体" w:cs="宋体"/>
                <w:szCs w:val="21"/>
              </w:rPr>
            </w:pPr>
            <w:r>
              <w:rPr>
                <w:rFonts w:ascii="宋体" w:eastAsia="宋体" w:hAnsi="宋体" w:cs="宋体"/>
                <w:spacing w:val="-2"/>
                <w:szCs w:val="21"/>
              </w:rPr>
              <w:t>其他</w:t>
            </w:r>
          </w:p>
        </w:tc>
        <w:tc>
          <w:tcPr>
            <w:tcW w:w="2159" w:type="dxa"/>
          </w:tcPr>
          <w:p w:rsidR="00DC1751" w:rsidRDefault="00DC1751">
            <w:pPr>
              <w:rPr>
                <w:rFonts w:ascii="Arial"/>
              </w:rPr>
            </w:pPr>
          </w:p>
        </w:tc>
        <w:tc>
          <w:tcPr>
            <w:tcW w:w="2186" w:type="dxa"/>
          </w:tcPr>
          <w:p w:rsidR="00DC1751" w:rsidRDefault="00DC1751">
            <w:pPr>
              <w:rPr>
                <w:rFonts w:ascii="Arial"/>
              </w:rPr>
            </w:pPr>
          </w:p>
        </w:tc>
        <w:tc>
          <w:tcPr>
            <w:tcW w:w="2596" w:type="dxa"/>
          </w:tcPr>
          <w:p w:rsidR="00DC1751" w:rsidRDefault="00DC1751">
            <w:pPr>
              <w:rPr>
                <w:rFonts w:ascii="Arial"/>
              </w:rPr>
            </w:pPr>
          </w:p>
        </w:tc>
        <w:tc>
          <w:tcPr>
            <w:tcW w:w="2164" w:type="dxa"/>
          </w:tcPr>
          <w:p w:rsidR="00DC1751" w:rsidRDefault="00377408">
            <w:pPr>
              <w:spacing w:before="210" w:line="221" w:lineRule="auto"/>
              <w:ind w:left="456"/>
              <w:rPr>
                <w:rFonts w:ascii="宋体" w:eastAsia="宋体" w:hAnsi="宋体" w:cs="宋体"/>
                <w:szCs w:val="21"/>
              </w:rPr>
            </w:pPr>
            <w:r>
              <w:rPr>
                <w:rFonts w:ascii="宋体" w:eastAsia="宋体" w:hAnsi="宋体" w:cs="宋体"/>
                <w:spacing w:val="-2"/>
                <w:szCs w:val="21"/>
              </w:rPr>
              <w:t>说明</w:t>
            </w:r>
            <w:r>
              <w:rPr>
                <w:rFonts w:ascii="宋体" w:eastAsia="宋体" w:hAnsi="宋体" w:cs="宋体"/>
                <w:spacing w:val="-1"/>
                <w:szCs w:val="21"/>
              </w:rPr>
              <w:t>具体内容</w:t>
            </w:r>
          </w:p>
        </w:tc>
      </w:tr>
      <w:tr w:rsidR="00DC1751">
        <w:trPr>
          <w:trHeight w:val="633"/>
        </w:trPr>
        <w:tc>
          <w:tcPr>
            <w:tcW w:w="8674" w:type="dxa"/>
            <w:gridSpan w:val="4"/>
          </w:tcPr>
          <w:p w:rsidR="00DC1751" w:rsidRDefault="00377408">
            <w:pPr>
              <w:spacing w:before="211" w:line="219" w:lineRule="auto"/>
              <w:ind w:left="3008"/>
              <w:rPr>
                <w:rFonts w:ascii="宋体" w:eastAsia="宋体" w:hAnsi="宋体" w:cs="宋体"/>
                <w:szCs w:val="21"/>
              </w:rPr>
            </w:pPr>
            <w:r>
              <w:rPr>
                <w:rFonts w:ascii="宋体" w:eastAsia="宋体" w:hAnsi="宋体" w:cs="宋体"/>
                <w:spacing w:val="-6"/>
                <w:szCs w:val="21"/>
              </w:rPr>
              <w:t>总</w:t>
            </w:r>
            <w:r>
              <w:rPr>
                <w:rFonts w:ascii="宋体" w:eastAsia="宋体" w:hAnsi="宋体" w:cs="宋体"/>
                <w:spacing w:val="-4"/>
                <w:szCs w:val="21"/>
              </w:rPr>
              <w:t>价合计列入价格汇总表</w:t>
            </w:r>
            <w:r>
              <w:rPr>
                <w:rFonts w:ascii="宋体" w:eastAsia="宋体" w:hAnsi="宋体" w:cs="宋体"/>
                <w:spacing w:val="-4"/>
                <w:szCs w:val="21"/>
              </w:rPr>
              <w:t xml:space="preserve"> </w:t>
            </w:r>
            <w:r>
              <w:rPr>
                <w:rFonts w:ascii="宋体" w:eastAsia="宋体" w:hAnsi="宋体" w:cs="宋体" w:hint="eastAsia"/>
                <w:spacing w:val="-4"/>
                <w:szCs w:val="21"/>
              </w:rPr>
              <w:t>9</w:t>
            </w:r>
            <w:r>
              <w:rPr>
                <w:rFonts w:ascii="宋体" w:eastAsia="宋体" w:hAnsi="宋体" w:cs="宋体"/>
                <w:spacing w:val="-4"/>
                <w:szCs w:val="21"/>
              </w:rPr>
              <w:t>-</w:t>
            </w:r>
            <w:r>
              <w:rPr>
                <w:rFonts w:ascii="宋体" w:eastAsia="宋体" w:hAnsi="宋体" w:cs="宋体" w:hint="eastAsia"/>
                <w:spacing w:val="-4"/>
                <w:szCs w:val="21"/>
              </w:rPr>
              <w:t>5</w:t>
            </w:r>
          </w:p>
        </w:tc>
        <w:tc>
          <w:tcPr>
            <w:tcW w:w="4760" w:type="dxa"/>
            <w:gridSpan w:val="2"/>
          </w:tcPr>
          <w:p w:rsidR="00DC1751" w:rsidRDefault="00377408">
            <w:pPr>
              <w:spacing w:before="211" w:line="219" w:lineRule="auto"/>
              <w:ind w:firstLineChars="100" w:firstLine="211"/>
              <w:jc w:val="left"/>
              <w:rPr>
                <w:rFonts w:ascii="宋体" w:eastAsia="宋体" w:hAnsi="宋体" w:cs="宋体"/>
                <w:szCs w:val="21"/>
              </w:rPr>
            </w:pPr>
            <w:r>
              <w:rPr>
                <w:rFonts w:ascii="宋体" w:eastAsia="宋体" w:hAnsi="宋体" w:cs="宋体"/>
                <w:b/>
                <w:bCs/>
                <w:szCs w:val="21"/>
              </w:rPr>
              <w:t>总价合计</w:t>
            </w:r>
            <w:r>
              <w:rPr>
                <w:rFonts w:ascii="宋体" w:eastAsia="宋体" w:hAnsi="宋体" w:cs="宋体" w:hint="eastAsia"/>
                <w:b/>
                <w:bCs/>
                <w:szCs w:val="21"/>
              </w:rPr>
              <w:t>（不含税）</w:t>
            </w:r>
            <w:r>
              <w:rPr>
                <w:rFonts w:ascii="宋体" w:eastAsia="宋体" w:hAnsi="宋体" w:cs="宋体"/>
                <w:b/>
                <w:bCs/>
                <w:szCs w:val="21"/>
              </w:rPr>
              <w:t>￥</w:t>
            </w:r>
            <w:r>
              <w:rPr>
                <w:rFonts w:ascii="宋体" w:eastAsia="宋体" w:hAnsi="宋体" w:cs="宋体"/>
                <w:b/>
                <w:bCs/>
                <w:szCs w:val="21"/>
              </w:rPr>
              <w:t xml:space="preserve">    </w:t>
            </w:r>
            <w:r>
              <w:rPr>
                <w:rFonts w:ascii="宋体" w:eastAsia="宋体" w:hAnsi="宋体" w:cs="宋体"/>
                <w:b/>
                <w:bCs/>
                <w:szCs w:val="21"/>
              </w:rPr>
              <w:t>元</w:t>
            </w:r>
          </w:p>
        </w:tc>
      </w:tr>
    </w:tbl>
    <w:p w:rsidR="00DC1751" w:rsidRDefault="00377408">
      <w:pPr>
        <w:spacing w:before="59" w:line="219" w:lineRule="auto"/>
        <w:ind w:left="211"/>
        <w:rPr>
          <w:rFonts w:ascii="宋体" w:eastAsia="宋体" w:hAnsi="宋体" w:cs="宋体"/>
          <w:szCs w:val="21"/>
        </w:rPr>
      </w:pPr>
      <w:r>
        <w:rPr>
          <w:rFonts w:ascii="宋体" w:eastAsia="宋体" w:hAnsi="宋体" w:cs="宋体"/>
          <w:spacing w:val="-10"/>
          <w:szCs w:val="21"/>
        </w:rPr>
        <w:t>注：</w:t>
      </w:r>
      <w:r>
        <w:rPr>
          <w:rFonts w:ascii="宋体" w:eastAsia="宋体" w:hAnsi="宋体" w:cs="宋体" w:hint="eastAsia"/>
          <w:spacing w:val="-10"/>
          <w:szCs w:val="21"/>
        </w:rPr>
        <w:t xml:space="preserve"> </w:t>
      </w:r>
      <w:r>
        <w:rPr>
          <w:rFonts w:ascii="宋体" w:eastAsia="宋体" w:hAnsi="宋体" w:cs="宋体"/>
          <w:spacing w:val="-5"/>
          <w:szCs w:val="21"/>
        </w:rPr>
        <w:t>1.</w:t>
      </w:r>
      <w:r>
        <w:rPr>
          <w:rFonts w:ascii="宋体" w:eastAsia="宋体" w:hAnsi="宋体" w:cs="宋体"/>
          <w:spacing w:val="-5"/>
          <w:szCs w:val="21"/>
        </w:rPr>
        <w:t>投标人需另附页给出价格的详细说明。</w:t>
      </w:r>
    </w:p>
    <w:p w:rsidR="00DC1751" w:rsidRDefault="00377408">
      <w:pPr>
        <w:spacing w:before="77"/>
        <w:ind w:left="633"/>
        <w:rPr>
          <w:rFonts w:ascii="宋体" w:eastAsia="宋体" w:hAnsi="宋体" w:cs="宋体"/>
          <w:szCs w:val="21"/>
        </w:rPr>
      </w:pPr>
      <w:r>
        <w:rPr>
          <w:rFonts w:ascii="宋体" w:eastAsia="宋体" w:hAnsi="宋体" w:cs="宋体"/>
          <w:spacing w:val="-1"/>
          <w:szCs w:val="21"/>
        </w:rPr>
        <w:t>2.</w:t>
      </w:r>
      <w:r>
        <w:rPr>
          <w:rFonts w:ascii="宋体" w:eastAsia="宋体" w:hAnsi="宋体" w:cs="宋体"/>
          <w:spacing w:val="-1"/>
          <w:szCs w:val="21"/>
        </w:rPr>
        <w:t>如果按单价计算的结果与总价不一致，以单</w:t>
      </w:r>
      <w:r>
        <w:rPr>
          <w:rFonts w:ascii="宋体" w:eastAsia="宋体" w:hAnsi="宋体" w:cs="宋体"/>
          <w:szCs w:val="21"/>
        </w:rPr>
        <w:t>价为准修正总价。</w:t>
      </w:r>
    </w:p>
    <w:p w:rsidR="00DC1751" w:rsidRDefault="00377408">
      <w:pPr>
        <w:spacing w:before="64" w:line="198" w:lineRule="auto"/>
        <w:ind w:firstLineChars="300" w:firstLine="606"/>
        <w:rPr>
          <w:rFonts w:ascii="宋体" w:eastAsia="宋体" w:hAnsi="宋体" w:cs="宋体"/>
          <w:sz w:val="24"/>
          <w:szCs w:val="24"/>
        </w:rPr>
      </w:pPr>
      <w:r>
        <w:rPr>
          <w:rFonts w:ascii="宋体" w:eastAsia="宋体" w:hAnsi="宋体" w:cs="宋体"/>
          <w:spacing w:val="-4"/>
          <w:szCs w:val="21"/>
        </w:rPr>
        <w:t>3.</w:t>
      </w:r>
      <w:r>
        <w:rPr>
          <w:rFonts w:ascii="宋体" w:eastAsia="宋体" w:hAnsi="宋体" w:cs="宋体"/>
          <w:spacing w:val="-4"/>
          <w:szCs w:val="21"/>
        </w:rPr>
        <w:t>此分项报价，</w:t>
      </w:r>
      <w:r>
        <w:rPr>
          <w:rFonts w:ascii="宋体" w:eastAsia="宋体" w:hAnsi="宋体" w:cs="宋体"/>
          <w:spacing w:val="-4"/>
          <w:szCs w:val="21"/>
        </w:rPr>
        <w:t xml:space="preserve"> </w:t>
      </w:r>
      <w:r>
        <w:rPr>
          <w:rFonts w:ascii="宋体" w:eastAsia="宋体" w:hAnsi="宋体" w:cs="宋体"/>
          <w:spacing w:val="-4"/>
          <w:szCs w:val="21"/>
        </w:rPr>
        <w:t>仅是为了方</w:t>
      </w:r>
      <w:r>
        <w:rPr>
          <w:rFonts w:ascii="宋体" w:eastAsia="宋体" w:hAnsi="宋体" w:cs="宋体"/>
          <w:spacing w:val="-2"/>
          <w:szCs w:val="21"/>
        </w:rPr>
        <w:t>便招标人对投标文件进行比较，不作为限制订立合同的条件</w:t>
      </w:r>
      <w:r>
        <w:rPr>
          <w:rFonts w:ascii="宋体" w:eastAsia="宋体" w:hAnsi="宋体" w:cs="宋体"/>
          <w:spacing w:val="-2"/>
          <w:sz w:val="24"/>
          <w:szCs w:val="24"/>
        </w:rPr>
        <w:t>。</w:t>
      </w:r>
    </w:p>
    <w:p w:rsidR="00DC1751" w:rsidRDefault="00377408">
      <w:pPr>
        <w:spacing w:before="78" w:line="219" w:lineRule="auto"/>
        <w:ind w:firstLineChars="300" w:firstLine="594"/>
        <w:rPr>
          <w:rFonts w:ascii="宋体" w:eastAsia="宋体" w:hAnsi="宋体" w:cs="宋体"/>
          <w:spacing w:val="-6"/>
          <w:szCs w:val="21"/>
        </w:rPr>
      </w:pPr>
      <w:r>
        <w:rPr>
          <w:rFonts w:ascii="宋体" w:eastAsia="宋体" w:hAnsi="宋体" w:cs="宋体" w:hint="eastAsia"/>
          <w:spacing w:val="-6"/>
          <w:szCs w:val="21"/>
        </w:rPr>
        <w:t>4.</w:t>
      </w:r>
      <w:r>
        <w:rPr>
          <w:rFonts w:ascii="宋体" w:eastAsia="宋体" w:hAnsi="宋体" w:cs="宋体" w:hint="eastAsia"/>
          <w:spacing w:val="-6"/>
          <w:szCs w:val="21"/>
        </w:rPr>
        <w:t>如上表中的有关费用投标人免费提供，请注明“免费”字样。</w:t>
      </w:r>
    </w:p>
    <w:p w:rsidR="00DC1751" w:rsidRDefault="00377408">
      <w:pPr>
        <w:spacing w:before="78" w:line="219" w:lineRule="auto"/>
        <w:ind w:firstLineChars="300" w:firstLine="594"/>
        <w:rPr>
          <w:rFonts w:ascii="宋体" w:eastAsia="宋体" w:hAnsi="宋体" w:cs="宋体"/>
          <w:spacing w:val="-6"/>
          <w:szCs w:val="21"/>
        </w:rPr>
      </w:pPr>
      <w:r>
        <w:rPr>
          <w:rFonts w:ascii="宋体" w:eastAsia="宋体" w:hAnsi="宋体" w:cs="宋体" w:hint="eastAsia"/>
          <w:spacing w:val="-6"/>
          <w:szCs w:val="21"/>
        </w:rPr>
        <w:t>5.</w:t>
      </w:r>
      <w:r>
        <w:rPr>
          <w:rFonts w:ascii="宋体" w:eastAsia="宋体" w:hAnsi="宋体" w:cs="宋体" w:hint="eastAsia"/>
          <w:spacing w:val="-6"/>
          <w:szCs w:val="21"/>
        </w:rPr>
        <w:t>该明细表所有信息均为必填项，不得删减，价格部分不得合并，可细化可增加。</w:t>
      </w:r>
    </w:p>
    <w:p w:rsidR="00DC1751" w:rsidRDefault="00377408">
      <w:pPr>
        <w:spacing w:before="78" w:line="219" w:lineRule="auto"/>
        <w:ind w:firstLineChars="300" w:firstLine="594"/>
        <w:rPr>
          <w:rFonts w:ascii="宋体" w:eastAsia="宋体" w:hAnsi="宋体" w:cs="宋体"/>
          <w:spacing w:val="6"/>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6"/>
          <w:szCs w:val="21"/>
        </w:rPr>
        <w:t>6.</w:t>
      </w:r>
      <w:r>
        <w:rPr>
          <w:rFonts w:ascii="宋体" w:eastAsia="宋体" w:hAnsi="宋体" w:cs="宋体" w:hint="eastAsia"/>
          <w:spacing w:val="-6"/>
          <w:szCs w:val="21"/>
        </w:rPr>
        <w:t>因填写不规范造成废标及终止招标的，责任由投标人自负。</w:t>
      </w:r>
    </w:p>
    <w:p w:rsidR="00DC1751" w:rsidRDefault="00377408">
      <w:pPr>
        <w:spacing w:before="140" w:line="220" w:lineRule="auto"/>
        <w:ind w:left="2" w:firstLineChars="200" w:firstLine="464"/>
        <w:rPr>
          <w:rFonts w:ascii="宋体" w:eastAsia="宋体" w:hAnsi="宋体" w:cs="宋体"/>
          <w:spacing w:val="-2"/>
          <w:sz w:val="24"/>
          <w:szCs w:val="24"/>
        </w:rPr>
      </w:pPr>
      <w:r>
        <w:rPr>
          <w:rFonts w:ascii="宋体" w:eastAsia="宋体" w:hAnsi="宋体" w:cs="宋体"/>
          <w:spacing w:val="-4"/>
          <w:sz w:val="24"/>
          <w:szCs w:val="24"/>
        </w:rPr>
        <w:t>投标人</w:t>
      </w:r>
      <w:r>
        <w:rPr>
          <w:rFonts w:ascii="宋体" w:eastAsia="宋体" w:hAnsi="宋体" w:cs="宋体"/>
          <w:spacing w:val="-4"/>
          <w:sz w:val="24"/>
          <w:szCs w:val="24"/>
        </w:rPr>
        <w:t>(</w:t>
      </w:r>
      <w:r>
        <w:rPr>
          <w:rFonts w:ascii="宋体" w:eastAsia="宋体" w:hAnsi="宋体" w:cs="宋体"/>
          <w:spacing w:val="-4"/>
          <w:sz w:val="24"/>
          <w:szCs w:val="24"/>
        </w:rPr>
        <w:t>章</w:t>
      </w:r>
      <w:r>
        <w:rPr>
          <w:rFonts w:ascii="宋体" w:eastAsia="宋体" w:hAnsi="宋体" w:cs="宋体"/>
          <w:spacing w:val="-4"/>
          <w:sz w:val="24"/>
          <w:szCs w:val="24"/>
        </w:rPr>
        <w:t>)</w:t>
      </w:r>
      <w:r>
        <w:rPr>
          <w:rFonts w:ascii="宋体" w:eastAsia="宋体" w:hAnsi="宋体" w:cs="宋体"/>
          <w:spacing w:val="-4"/>
          <w:sz w:val="24"/>
          <w:szCs w:val="24"/>
        </w:rPr>
        <w:t>：</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2"/>
          <w:sz w:val="24"/>
          <w:szCs w:val="24"/>
        </w:rPr>
        <w:t xml:space="preserve"> </w:t>
      </w:r>
      <w:r>
        <w:rPr>
          <w:rFonts w:ascii="宋体" w:eastAsia="宋体" w:hAnsi="宋体" w:cs="宋体"/>
          <w:spacing w:val="-2"/>
          <w:sz w:val="24"/>
          <w:szCs w:val="24"/>
        </w:rPr>
        <w:t>授权代表</w:t>
      </w:r>
      <w:r>
        <w:rPr>
          <w:rFonts w:ascii="宋体" w:eastAsia="宋体" w:hAnsi="宋体" w:cs="宋体"/>
          <w:spacing w:val="-2"/>
          <w:sz w:val="24"/>
          <w:szCs w:val="24"/>
        </w:rPr>
        <w:t>(</w:t>
      </w:r>
      <w:r>
        <w:rPr>
          <w:rFonts w:ascii="宋体" w:eastAsia="宋体" w:hAnsi="宋体" w:cs="宋体"/>
          <w:spacing w:val="-2"/>
          <w:sz w:val="24"/>
          <w:szCs w:val="24"/>
        </w:rPr>
        <w:t>签字</w:t>
      </w:r>
      <w:r>
        <w:rPr>
          <w:rFonts w:ascii="宋体" w:eastAsia="宋体" w:hAnsi="宋体" w:cs="宋体"/>
          <w:spacing w:val="-2"/>
          <w:sz w:val="24"/>
          <w:szCs w:val="24"/>
        </w:rPr>
        <w:t>)</w:t>
      </w:r>
      <w:r>
        <w:rPr>
          <w:rFonts w:ascii="宋体" w:eastAsia="宋体" w:hAnsi="宋体" w:cs="宋体"/>
          <w:spacing w:val="-2"/>
          <w:sz w:val="24"/>
          <w:szCs w:val="24"/>
        </w:rPr>
        <w:t>：</w:t>
      </w:r>
      <w:r>
        <w:rPr>
          <w:rFonts w:ascii="宋体" w:eastAsia="宋体" w:hAnsi="宋体" w:cs="宋体"/>
          <w:spacing w:val="-2"/>
          <w:sz w:val="24"/>
          <w:szCs w:val="24"/>
        </w:rPr>
        <w:t xml:space="preserve">    </w:t>
      </w:r>
      <w:r>
        <w:rPr>
          <w:rFonts w:ascii="宋体" w:eastAsia="宋体" w:hAnsi="宋体" w:cs="宋体"/>
          <w:spacing w:val="3"/>
          <w:sz w:val="24"/>
          <w:szCs w:val="24"/>
        </w:rPr>
        <w:t xml:space="preserve">  </w:t>
      </w:r>
      <w:r>
        <w:rPr>
          <w:rFonts w:ascii="宋体" w:eastAsia="宋体" w:hAnsi="宋体" w:cs="宋体"/>
          <w:spacing w:val="3"/>
          <w:szCs w:val="21"/>
        </w:rPr>
        <w:t xml:space="preserve">                        </w:t>
      </w:r>
      <w:r>
        <w:rPr>
          <w:rFonts w:ascii="宋体" w:eastAsia="宋体" w:hAnsi="宋体" w:cs="宋体"/>
          <w:spacing w:val="-2"/>
          <w:sz w:val="24"/>
          <w:szCs w:val="24"/>
        </w:rPr>
        <w:t>年</w:t>
      </w:r>
      <w:r>
        <w:rPr>
          <w:rFonts w:ascii="宋体" w:eastAsia="宋体" w:hAnsi="宋体" w:cs="宋体"/>
          <w:spacing w:val="-2"/>
          <w:sz w:val="24"/>
          <w:szCs w:val="24"/>
        </w:rPr>
        <w:t xml:space="preserve">  </w:t>
      </w:r>
      <w:r>
        <w:rPr>
          <w:rFonts w:ascii="宋体" w:eastAsia="宋体" w:hAnsi="宋体" w:cs="宋体"/>
          <w:spacing w:val="-2"/>
          <w:sz w:val="24"/>
          <w:szCs w:val="24"/>
        </w:rPr>
        <w:t>月</w:t>
      </w:r>
      <w:r>
        <w:rPr>
          <w:rFonts w:ascii="宋体" w:eastAsia="宋体" w:hAnsi="宋体" w:cs="宋体"/>
          <w:spacing w:val="-2"/>
          <w:sz w:val="24"/>
          <w:szCs w:val="24"/>
        </w:rPr>
        <w:t xml:space="preserve">  </w:t>
      </w:r>
      <w:r>
        <w:rPr>
          <w:rFonts w:ascii="宋体" w:eastAsia="宋体" w:hAnsi="宋体" w:cs="宋体"/>
          <w:spacing w:val="-2"/>
          <w:sz w:val="24"/>
          <w:szCs w:val="24"/>
        </w:rPr>
        <w:t>日</w:t>
      </w:r>
    </w:p>
    <w:p w:rsidR="00DC1751" w:rsidRDefault="00DC1751">
      <w:pPr>
        <w:rPr>
          <w:sz w:val="24"/>
          <w:szCs w:val="24"/>
        </w:rPr>
        <w:sectPr w:rsidR="00DC1751">
          <w:footerReference w:type="default" r:id="rId28"/>
          <w:pgSz w:w="16841" w:h="11907"/>
          <w:pgMar w:top="400" w:right="1699" w:bottom="1184" w:left="1481" w:header="0" w:footer="1022" w:gutter="0"/>
          <w:cols w:space="720"/>
        </w:sectPr>
      </w:pPr>
    </w:p>
    <w:p w:rsidR="00DC1751" w:rsidRDefault="00377408">
      <w:pPr>
        <w:pStyle w:val="4"/>
        <w:jc w:val="left"/>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w:t>
      </w: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t xml:space="preserve"> 9-3</w:t>
      </w:r>
    </w:p>
    <w:p w:rsidR="00DC1751" w:rsidRDefault="00377408">
      <w:pPr>
        <w:spacing w:before="104" w:line="224" w:lineRule="auto"/>
        <w:ind w:left="5024"/>
        <w:rPr>
          <w:rFonts w:ascii="宋体" w:eastAsia="宋体" w:hAnsi="宋体" w:cs="宋体"/>
          <w:sz w:val="31"/>
          <w:szCs w:val="31"/>
        </w:rPr>
      </w:pPr>
      <w:r>
        <w:rPr>
          <w:rFonts w:ascii="宋体" w:eastAsia="宋体" w:hAnsi="宋体" w:cs="宋体"/>
          <w:spacing w:val="10"/>
          <w:sz w:val="24"/>
          <w:szCs w:val="24"/>
          <w14:textOutline w14:w="5791" w14:cap="flat" w14:cmpd="sng" w14:algn="ctr">
            <w14:solidFill>
              <w14:srgbClr w14:val="000000"/>
            </w14:solidFill>
            <w14:prstDash w14:val="solid"/>
            <w14:miter w14:lim="0"/>
          </w14:textOutline>
        </w:rPr>
        <w:t>技术服务和培训分项报价</w:t>
      </w:r>
      <w:r>
        <w:rPr>
          <w:rFonts w:ascii="宋体" w:eastAsia="宋体" w:hAnsi="宋体" w:cs="宋体"/>
          <w:spacing w:val="9"/>
          <w:sz w:val="24"/>
          <w:szCs w:val="24"/>
          <w14:textOutline w14:w="5791" w14:cap="flat" w14:cmpd="sng" w14:algn="ctr">
            <w14:solidFill>
              <w14:srgbClr w14:val="000000"/>
            </w14:solidFill>
            <w14:prstDash w14:val="solid"/>
            <w14:miter w14:lim="0"/>
          </w14:textOutline>
        </w:rPr>
        <w:t>表</w:t>
      </w:r>
    </w:p>
    <w:p w:rsidR="00DC1751" w:rsidRDefault="00377408">
      <w:pPr>
        <w:spacing w:before="134" w:line="221" w:lineRule="auto"/>
        <w:ind w:left="212"/>
        <w:jc w:val="right"/>
        <w:rPr>
          <w:rFonts w:ascii="宋体" w:eastAsia="宋体" w:hAnsi="宋体" w:cs="宋体"/>
          <w:szCs w:val="21"/>
        </w:rPr>
      </w:pP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页共</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rsidR="00DC1751" w:rsidRDefault="00DC1751"/>
    <w:p w:rsidR="00DC1751" w:rsidRDefault="00DC1751">
      <w:pPr>
        <w:spacing w:line="20" w:lineRule="exact"/>
      </w:pPr>
    </w:p>
    <w:tbl>
      <w:tblPr>
        <w:tblStyle w:val="TableNormal"/>
        <w:tblW w:w="13514"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10"/>
        <w:gridCol w:w="3625"/>
        <w:gridCol w:w="1126"/>
        <w:gridCol w:w="1138"/>
        <w:gridCol w:w="1138"/>
        <w:gridCol w:w="2449"/>
        <w:gridCol w:w="3328"/>
      </w:tblGrid>
      <w:tr w:rsidR="00DC1751">
        <w:trPr>
          <w:trHeight w:val="727"/>
        </w:trPr>
        <w:tc>
          <w:tcPr>
            <w:tcW w:w="710" w:type="dxa"/>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序号</w:t>
            </w:r>
          </w:p>
        </w:tc>
        <w:tc>
          <w:tcPr>
            <w:tcW w:w="3625" w:type="dxa"/>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内</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容</w:t>
            </w:r>
          </w:p>
        </w:tc>
        <w:tc>
          <w:tcPr>
            <w:tcW w:w="1126" w:type="dxa"/>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单位</w:t>
            </w:r>
          </w:p>
        </w:tc>
        <w:tc>
          <w:tcPr>
            <w:tcW w:w="1138" w:type="dxa"/>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单价</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（不含税）</w:t>
            </w:r>
          </w:p>
        </w:tc>
        <w:tc>
          <w:tcPr>
            <w:tcW w:w="1138" w:type="dxa"/>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2449" w:type="dxa"/>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价格</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（不含税）</w:t>
            </w:r>
          </w:p>
        </w:tc>
        <w:tc>
          <w:tcPr>
            <w:tcW w:w="3328" w:type="dxa"/>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详</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细</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说</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明</w:t>
            </w:r>
          </w:p>
        </w:tc>
      </w:tr>
      <w:tr w:rsidR="00DC1751">
        <w:trPr>
          <w:trHeight w:val="90"/>
        </w:trPr>
        <w:tc>
          <w:tcPr>
            <w:tcW w:w="710" w:type="dxa"/>
            <w:vAlign w:val="center"/>
          </w:tcPr>
          <w:p w:rsidR="00DC1751" w:rsidRDefault="00377408">
            <w:pPr>
              <w:jc w:val="center"/>
              <w:rPr>
                <w:rFonts w:ascii="宋体" w:eastAsia="宋体" w:hAnsi="宋体" w:cs="宋体"/>
                <w:spacing w:val="-1"/>
                <w:szCs w:val="21"/>
              </w:rPr>
            </w:pPr>
            <w:r>
              <w:rPr>
                <w:rFonts w:ascii="宋体" w:eastAsia="宋体" w:hAnsi="宋体" w:cs="宋体" w:hint="eastAsia"/>
                <w:spacing w:val="-1"/>
                <w:szCs w:val="21"/>
              </w:rPr>
              <w:t>1</w:t>
            </w:r>
          </w:p>
        </w:tc>
        <w:tc>
          <w:tcPr>
            <w:tcW w:w="3625" w:type="dxa"/>
            <w:vAlign w:val="center"/>
          </w:tcPr>
          <w:p w:rsidR="00DC1751" w:rsidRDefault="00377408">
            <w:pPr>
              <w:spacing w:before="266" w:line="221" w:lineRule="auto"/>
              <w:jc w:val="center"/>
              <w:rPr>
                <w:rFonts w:ascii="宋体" w:eastAsia="宋体" w:hAnsi="宋体" w:cs="宋体"/>
                <w:szCs w:val="21"/>
              </w:rPr>
            </w:pPr>
            <w:r>
              <w:rPr>
                <w:rFonts w:ascii="宋体" w:eastAsia="宋体" w:hAnsi="宋体" w:cs="宋体"/>
                <w:spacing w:val="-1"/>
                <w:szCs w:val="21"/>
              </w:rPr>
              <w:t>现场</w:t>
            </w:r>
            <w:r>
              <w:rPr>
                <w:rFonts w:ascii="宋体" w:eastAsia="宋体" w:hAnsi="宋体" w:cs="宋体" w:hint="eastAsia"/>
                <w:spacing w:val="-1"/>
                <w:szCs w:val="21"/>
              </w:rPr>
              <w:t>安装调试</w:t>
            </w:r>
            <w:r>
              <w:rPr>
                <w:rFonts w:ascii="宋体" w:eastAsia="宋体" w:hAnsi="宋体" w:cs="宋体" w:hint="eastAsia"/>
                <w:spacing w:val="-1"/>
                <w:szCs w:val="21"/>
              </w:rPr>
              <w:t>费</w:t>
            </w:r>
          </w:p>
        </w:tc>
        <w:tc>
          <w:tcPr>
            <w:tcW w:w="1126" w:type="dxa"/>
            <w:vAlign w:val="center"/>
          </w:tcPr>
          <w:p w:rsidR="00DC1751" w:rsidRDefault="00377408">
            <w:pPr>
              <w:spacing w:before="266" w:line="221" w:lineRule="auto"/>
              <w:jc w:val="center"/>
              <w:rPr>
                <w:rFonts w:ascii="宋体" w:eastAsia="宋体" w:hAnsi="宋体" w:cs="宋体"/>
                <w:spacing w:val="-2"/>
                <w:szCs w:val="21"/>
              </w:rPr>
            </w:pPr>
            <w:r>
              <w:rPr>
                <w:rFonts w:ascii="宋体" w:eastAsia="宋体" w:hAnsi="宋体" w:cs="宋体"/>
                <w:spacing w:val="-1"/>
                <w:szCs w:val="21"/>
              </w:rPr>
              <w:t>人</w:t>
            </w:r>
            <w:r>
              <w:rPr>
                <w:rFonts w:ascii="宋体" w:eastAsia="宋体" w:hAnsi="宋体" w:cs="宋体" w:hint="eastAsia"/>
                <w:spacing w:val="-1"/>
                <w:szCs w:val="21"/>
              </w:rPr>
              <w:t>·</w:t>
            </w:r>
            <w:r>
              <w:rPr>
                <w:rFonts w:ascii="宋体" w:eastAsia="宋体" w:hAnsi="宋体" w:cs="宋体"/>
                <w:spacing w:val="-1"/>
                <w:szCs w:val="21"/>
              </w:rPr>
              <w:t>天</w:t>
            </w:r>
          </w:p>
        </w:tc>
        <w:tc>
          <w:tcPr>
            <w:tcW w:w="1138" w:type="dxa"/>
            <w:vAlign w:val="center"/>
          </w:tcPr>
          <w:p w:rsidR="00DC1751" w:rsidRDefault="00DC1751">
            <w:pPr>
              <w:spacing w:before="266" w:line="221" w:lineRule="auto"/>
              <w:jc w:val="center"/>
              <w:rPr>
                <w:rFonts w:ascii="宋体" w:eastAsia="宋体" w:hAnsi="宋体" w:cs="宋体"/>
                <w:spacing w:val="-2"/>
                <w:szCs w:val="21"/>
              </w:rPr>
            </w:pPr>
          </w:p>
        </w:tc>
        <w:tc>
          <w:tcPr>
            <w:tcW w:w="1138" w:type="dxa"/>
          </w:tcPr>
          <w:p w:rsidR="00DC1751" w:rsidRDefault="00DC1751">
            <w:pPr>
              <w:spacing w:before="266" w:line="221" w:lineRule="auto"/>
              <w:jc w:val="center"/>
              <w:rPr>
                <w:rFonts w:ascii="宋体" w:eastAsia="宋体" w:hAnsi="宋体" w:cs="宋体"/>
                <w:spacing w:val="-2"/>
                <w:szCs w:val="21"/>
              </w:rPr>
            </w:pPr>
          </w:p>
        </w:tc>
        <w:tc>
          <w:tcPr>
            <w:tcW w:w="2449" w:type="dxa"/>
          </w:tcPr>
          <w:p w:rsidR="00DC1751" w:rsidRDefault="00DC1751">
            <w:pPr>
              <w:rPr>
                <w:rFonts w:ascii="Arial"/>
              </w:rPr>
            </w:pPr>
          </w:p>
        </w:tc>
        <w:tc>
          <w:tcPr>
            <w:tcW w:w="3328" w:type="dxa"/>
            <w:vAlign w:val="center"/>
          </w:tcPr>
          <w:p w:rsidR="00DC1751" w:rsidRDefault="00377408">
            <w:pPr>
              <w:jc w:val="center"/>
              <w:rPr>
                <w:rFonts w:ascii="宋体" w:eastAsia="宋体" w:hAnsi="宋体" w:cs="宋体"/>
                <w:spacing w:val="-1"/>
                <w:szCs w:val="21"/>
              </w:rPr>
            </w:pPr>
            <w:r>
              <w:rPr>
                <w:rFonts w:ascii="宋体" w:eastAsia="宋体" w:hAnsi="宋体" w:cs="宋体" w:hint="eastAsia"/>
                <w:spacing w:val="-1"/>
                <w:szCs w:val="21"/>
              </w:rPr>
              <w:t>(</w:t>
            </w:r>
            <w:r>
              <w:rPr>
                <w:rFonts w:ascii="宋体" w:eastAsia="宋体" w:hAnsi="宋体" w:cs="宋体" w:hint="eastAsia"/>
                <w:spacing w:val="-1"/>
                <w:szCs w:val="21"/>
              </w:rPr>
              <w:t>可另附页</w:t>
            </w:r>
            <w:r>
              <w:rPr>
                <w:rFonts w:ascii="宋体" w:eastAsia="宋体" w:hAnsi="宋体" w:cs="宋体" w:hint="eastAsia"/>
                <w:spacing w:val="-1"/>
                <w:szCs w:val="21"/>
              </w:rPr>
              <w:t>)</w:t>
            </w:r>
          </w:p>
        </w:tc>
      </w:tr>
      <w:tr w:rsidR="00DC1751">
        <w:trPr>
          <w:trHeight w:val="270"/>
        </w:trPr>
        <w:tc>
          <w:tcPr>
            <w:tcW w:w="710" w:type="dxa"/>
            <w:vAlign w:val="center"/>
          </w:tcPr>
          <w:p w:rsidR="00DC1751" w:rsidRDefault="00377408">
            <w:pPr>
              <w:jc w:val="center"/>
              <w:rPr>
                <w:rFonts w:ascii="宋体" w:eastAsia="宋体" w:hAnsi="宋体" w:cs="宋体"/>
                <w:spacing w:val="-1"/>
                <w:szCs w:val="21"/>
              </w:rPr>
            </w:pPr>
            <w:r>
              <w:rPr>
                <w:rFonts w:ascii="宋体" w:eastAsia="宋体" w:hAnsi="宋体" w:cs="宋体" w:hint="eastAsia"/>
                <w:spacing w:val="-1"/>
                <w:szCs w:val="21"/>
              </w:rPr>
              <w:t>2</w:t>
            </w:r>
          </w:p>
        </w:tc>
        <w:tc>
          <w:tcPr>
            <w:tcW w:w="3625" w:type="dxa"/>
            <w:vAlign w:val="center"/>
          </w:tcPr>
          <w:p w:rsidR="00DC1751" w:rsidRDefault="00377408">
            <w:pPr>
              <w:spacing w:before="266" w:line="221" w:lineRule="auto"/>
              <w:jc w:val="center"/>
              <w:rPr>
                <w:rFonts w:ascii="宋体" w:eastAsia="宋体" w:hAnsi="宋体" w:cs="宋体"/>
                <w:szCs w:val="21"/>
              </w:rPr>
            </w:pPr>
            <w:r>
              <w:rPr>
                <w:rFonts w:ascii="宋体" w:eastAsia="宋体" w:hAnsi="宋体" w:cs="宋体"/>
                <w:spacing w:val="-1"/>
                <w:szCs w:val="21"/>
              </w:rPr>
              <w:t>性能考核验</w:t>
            </w:r>
            <w:r>
              <w:rPr>
                <w:rFonts w:ascii="宋体" w:eastAsia="宋体" w:hAnsi="宋体" w:cs="宋体"/>
                <w:szCs w:val="21"/>
              </w:rPr>
              <w:t>收</w:t>
            </w:r>
          </w:p>
        </w:tc>
        <w:tc>
          <w:tcPr>
            <w:tcW w:w="1126" w:type="dxa"/>
            <w:vAlign w:val="center"/>
          </w:tcPr>
          <w:p w:rsidR="00DC1751" w:rsidRDefault="00DC1751">
            <w:pPr>
              <w:spacing w:before="266" w:line="221" w:lineRule="auto"/>
              <w:jc w:val="center"/>
              <w:rPr>
                <w:rFonts w:ascii="宋体" w:eastAsia="宋体" w:hAnsi="宋体" w:cs="宋体"/>
                <w:spacing w:val="-2"/>
                <w:szCs w:val="21"/>
              </w:rPr>
            </w:pPr>
          </w:p>
        </w:tc>
        <w:tc>
          <w:tcPr>
            <w:tcW w:w="1138" w:type="dxa"/>
            <w:vAlign w:val="center"/>
          </w:tcPr>
          <w:p w:rsidR="00DC1751" w:rsidRDefault="00DC1751">
            <w:pPr>
              <w:spacing w:before="266" w:line="221" w:lineRule="auto"/>
              <w:jc w:val="center"/>
              <w:rPr>
                <w:rFonts w:ascii="宋体" w:eastAsia="宋体" w:hAnsi="宋体" w:cs="宋体"/>
                <w:spacing w:val="-2"/>
                <w:szCs w:val="21"/>
              </w:rPr>
            </w:pPr>
          </w:p>
        </w:tc>
        <w:tc>
          <w:tcPr>
            <w:tcW w:w="1138" w:type="dxa"/>
          </w:tcPr>
          <w:p w:rsidR="00DC1751" w:rsidRDefault="00DC1751">
            <w:pPr>
              <w:spacing w:before="266" w:line="221" w:lineRule="auto"/>
              <w:jc w:val="center"/>
              <w:rPr>
                <w:rFonts w:ascii="宋体" w:eastAsia="宋体" w:hAnsi="宋体" w:cs="宋体"/>
                <w:spacing w:val="-2"/>
                <w:szCs w:val="21"/>
              </w:rPr>
            </w:pPr>
          </w:p>
        </w:tc>
        <w:tc>
          <w:tcPr>
            <w:tcW w:w="2449" w:type="dxa"/>
          </w:tcPr>
          <w:p w:rsidR="00DC1751" w:rsidRDefault="00DC1751">
            <w:pPr>
              <w:rPr>
                <w:rFonts w:ascii="Arial"/>
              </w:rPr>
            </w:pPr>
          </w:p>
        </w:tc>
        <w:tc>
          <w:tcPr>
            <w:tcW w:w="3328" w:type="dxa"/>
            <w:vAlign w:val="center"/>
          </w:tcPr>
          <w:p w:rsidR="00DC1751" w:rsidRDefault="00377408">
            <w:pPr>
              <w:jc w:val="center"/>
              <w:rPr>
                <w:rFonts w:ascii="宋体" w:eastAsia="宋体" w:hAnsi="宋体" w:cs="宋体"/>
                <w:spacing w:val="-1"/>
                <w:szCs w:val="21"/>
              </w:rPr>
            </w:pPr>
            <w:r>
              <w:rPr>
                <w:rFonts w:ascii="宋体" w:eastAsia="宋体" w:hAnsi="宋体" w:cs="宋体" w:hint="eastAsia"/>
                <w:spacing w:val="-1"/>
                <w:szCs w:val="21"/>
              </w:rPr>
              <w:t>(</w:t>
            </w:r>
            <w:r>
              <w:rPr>
                <w:rFonts w:ascii="宋体" w:eastAsia="宋体" w:hAnsi="宋体" w:cs="宋体" w:hint="eastAsia"/>
                <w:spacing w:val="-1"/>
                <w:szCs w:val="21"/>
              </w:rPr>
              <w:t>可另附页</w:t>
            </w:r>
            <w:r>
              <w:rPr>
                <w:rFonts w:ascii="宋体" w:eastAsia="宋体" w:hAnsi="宋体" w:cs="宋体" w:hint="eastAsia"/>
                <w:spacing w:val="-1"/>
                <w:szCs w:val="21"/>
              </w:rPr>
              <w:t>)</w:t>
            </w:r>
          </w:p>
        </w:tc>
      </w:tr>
      <w:tr w:rsidR="00DC1751">
        <w:trPr>
          <w:trHeight w:val="278"/>
        </w:trPr>
        <w:tc>
          <w:tcPr>
            <w:tcW w:w="710" w:type="dxa"/>
            <w:vAlign w:val="center"/>
          </w:tcPr>
          <w:p w:rsidR="00DC1751" w:rsidRDefault="00377408">
            <w:pPr>
              <w:jc w:val="center"/>
              <w:rPr>
                <w:rFonts w:ascii="宋体" w:eastAsia="宋体" w:hAnsi="宋体" w:cs="宋体"/>
                <w:spacing w:val="-1"/>
                <w:szCs w:val="21"/>
              </w:rPr>
            </w:pPr>
            <w:r>
              <w:rPr>
                <w:rFonts w:ascii="宋体" w:eastAsia="宋体" w:hAnsi="宋体" w:cs="宋体" w:hint="eastAsia"/>
                <w:spacing w:val="-1"/>
                <w:szCs w:val="21"/>
              </w:rPr>
              <w:t>3</w:t>
            </w:r>
          </w:p>
        </w:tc>
        <w:tc>
          <w:tcPr>
            <w:tcW w:w="3625" w:type="dxa"/>
            <w:vAlign w:val="center"/>
          </w:tcPr>
          <w:p w:rsidR="00DC1751" w:rsidRDefault="00377408">
            <w:pPr>
              <w:spacing w:before="266" w:line="221" w:lineRule="auto"/>
              <w:jc w:val="center"/>
              <w:rPr>
                <w:rFonts w:ascii="宋体" w:eastAsia="宋体" w:hAnsi="宋体" w:cs="宋体"/>
                <w:szCs w:val="21"/>
              </w:rPr>
            </w:pPr>
            <w:r>
              <w:rPr>
                <w:rFonts w:ascii="宋体" w:eastAsia="宋体" w:hAnsi="宋体" w:cs="宋体"/>
                <w:spacing w:val="-2"/>
                <w:szCs w:val="21"/>
              </w:rPr>
              <w:t>培</w:t>
            </w:r>
            <w:r>
              <w:rPr>
                <w:rFonts w:ascii="宋体" w:eastAsia="宋体" w:hAnsi="宋体" w:cs="宋体"/>
                <w:spacing w:val="-1"/>
                <w:szCs w:val="21"/>
              </w:rPr>
              <w:t>训费</w:t>
            </w:r>
          </w:p>
        </w:tc>
        <w:tc>
          <w:tcPr>
            <w:tcW w:w="1126" w:type="dxa"/>
            <w:vAlign w:val="center"/>
          </w:tcPr>
          <w:p w:rsidR="00DC1751" w:rsidRDefault="00377408">
            <w:pPr>
              <w:spacing w:before="266" w:line="221" w:lineRule="auto"/>
              <w:jc w:val="center"/>
              <w:rPr>
                <w:rFonts w:ascii="宋体" w:eastAsia="宋体" w:hAnsi="宋体" w:cs="宋体"/>
                <w:spacing w:val="-2"/>
                <w:szCs w:val="21"/>
              </w:rPr>
            </w:pPr>
            <w:r>
              <w:rPr>
                <w:rFonts w:ascii="宋体" w:eastAsia="宋体" w:hAnsi="宋体" w:cs="宋体"/>
                <w:spacing w:val="-1"/>
                <w:szCs w:val="21"/>
              </w:rPr>
              <w:t>人</w:t>
            </w:r>
            <w:r>
              <w:rPr>
                <w:rFonts w:ascii="宋体" w:eastAsia="宋体" w:hAnsi="宋体" w:cs="宋体" w:hint="eastAsia"/>
                <w:spacing w:val="-1"/>
                <w:szCs w:val="21"/>
              </w:rPr>
              <w:t>·</w:t>
            </w:r>
            <w:r>
              <w:rPr>
                <w:rFonts w:ascii="宋体" w:eastAsia="宋体" w:hAnsi="宋体" w:cs="宋体"/>
                <w:spacing w:val="-1"/>
                <w:szCs w:val="21"/>
              </w:rPr>
              <w:t>天</w:t>
            </w:r>
          </w:p>
        </w:tc>
        <w:tc>
          <w:tcPr>
            <w:tcW w:w="1138" w:type="dxa"/>
            <w:vAlign w:val="center"/>
          </w:tcPr>
          <w:p w:rsidR="00DC1751" w:rsidRDefault="00DC1751">
            <w:pPr>
              <w:spacing w:before="266" w:line="221" w:lineRule="auto"/>
              <w:jc w:val="center"/>
              <w:rPr>
                <w:rFonts w:ascii="宋体" w:eastAsia="宋体" w:hAnsi="宋体" w:cs="宋体"/>
                <w:spacing w:val="-2"/>
                <w:szCs w:val="21"/>
              </w:rPr>
            </w:pPr>
          </w:p>
        </w:tc>
        <w:tc>
          <w:tcPr>
            <w:tcW w:w="1138" w:type="dxa"/>
          </w:tcPr>
          <w:p w:rsidR="00DC1751" w:rsidRDefault="00DC1751">
            <w:pPr>
              <w:spacing w:before="266" w:line="221" w:lineRule="auto"/>
              <w:jc w:val="center"/>
              <w:rPr>
                <w:rFonts w:ascii="宋体" w:eastAsia="宋体" w:hAnsi="宋体" w:cs="宋体"/>
                <w:spacing w:val="-2"/>
                <w:szCs w:val="21"/>
              </w:rPr>
            </w:pPr>
          </w:p>
        </w:tc>
        <w:tc>
          <w:tcPr>
            <w:tcW w:w="2449" w:type="dxa"/>
          </w:tcPr>
          <w:p w:rsidR="00DC1751" w:rsidRDefault="00DC1751">
            <w:pPr>
              <w:rPr>
                <w:rFonts w:ascii="Arial"/>
              </w:rPr>
            </w:pPr>
          </w:p>
        </w:tc>
        <w:tc>
          <w:tcPr>
            <w:tcW w:w="3328" w:type="dxa"/>
            <w:vAlign w:val="center"/>
          </w:tcPr>
          <w:p w:rsidR="00DC1751" w:rsidRDefault="00377408">
            <w:pPr>
              <w:jc w:val="center"/>
              <w:rPr>
                <w:rFonts w:ascii="宋体" w:eastAsia="宋体" w:hAnsi="宋体" w:cs="宋体"/>
                <w:spacing w:val="-1"/>
                <w:szCs w:val="21"/>
              </w:rPr>
            </w:pPr>
            <w:r>
              <w:rPr>
                <w:rFonts w:ascii="宋体" w:eastAsia="宋体" w:hAnsi="宋体" w:cs="宋体" w:hint="eastAsia"/>
                <w:spacing w:val="-1"/>
                <w:szCs w:val="21"/>
              </w:rPr>
              <w:t>(</w:t>
            </w:r>
            <w:r>
              <w:rPr>
                <w:rFonts w:ascii="宋体" w:eastAsia="宋体" w:hAnsi="宋体" w:cs="宋体" w:hint="eastAsia"/>
                <w:spacing w:val="-1"/>
                <w:szCs w:val="21"/>
              </w:rPr>
              <w:t>可另附页</w:t>
            </w:r>
            <w:r>
              <w:rPr>
                <w:rFonts w:ascii="宋体" w:eastAsia="宋体" w:hAnsi="宋体" w:cs="宋体" w:hint="eastAsia"/>
                <w:spacing w:val="-1"/>
                <w:szCs w:val="21"/>
              </w:rPr>
              <w:t>)</w:t>
            </w:r>
          </w:p>
        </w:tc>
      </w:tr>
      <w:tr w:rsidR="00DC1751">
        <w:trPr>
          <w:trHeight w:val="723"/>
        </w:trPr>
        <w:tc>
          <w:tcPr>
            <w:tcW w:w="710" w:type="dxa"/>
            <w:vAlign w:val="center"/>
          </w:tcPr>
          <w:p w:rsidR="00DC1751" w:rsidRDefault="00377408">
            <w:pPr>
              <w:jc w:val="center"/>
              <w:rPr>
                <w:rFonts w:ascii="宋体" w:eastAsia="宋体" w:hAnsi="宋体" w:cs="宋体"/>
                <w:spacing w:val="-1"/>
                <w:szCs w:val="21"/>
              </w:rPr>
            </w:pPr>
            <w:r>
              <w:rPr>
                <w:rFonts w:ascii="宋体" w:eastAsia="宋体" w:hAnsi="宋体" w:cs="宋体" w:hint="eastAsia"/>
                <w:spacing w:val="-1"/>
                <w:szCs w:val="21"/>
              </w:rPr>
              <w:t>4</w:t>
            </w:r>
          </w:p>
        </w:tc>
        <w:tc>
          <w:tcPr>
            <w:tcW w:w="3625" w:type="dxa"/>
            <w:vAlign w:val="center"/>
          </w:tcPr>
          <w:p w:rsidR="00DC1751" w:rsidRDefault="00377408">
            <w:pPr>
              <w:spacing w:before="268" w:line="221" w:lineRule="auto"/>
              <w:jc w:val="center"/>
              <w:rPr>
                <w:rFonts w:ascii="宋体" w:eastAsia="宋体" w:hAnsi="宋体" w:cs="宋体"/>
                <w:szCs w:val="21"/>
              </w:rPr>
            </w:pPr>
            <w:r>
              <w:rPr>
                <w:rFonts w:ascii="宋体" w:eastAsia="宋体" w:hAnsi="宋体" w:cs="宋体"/>
                <w:spacing w:val="15"/>
                <w:szCs w:val="21"/>
              </w:rPr>
              <w:t>其</w:t>
            </w:r>
            <w:r>
              <w:rPr>
                <w:rFonts w:ascii="宋体" w:eastAsia="宋体" w:hAnsi="宋体" w:cs="宋体"/>
                <w:spacing w:val="12"/>
                <w:szCs w:val="21"/>
              </w:rPr>
              <w:t>它</w:t>
            </w:r>
            <w:r>
              <w:rPr>
                <w:rFonts w:ascii="宋体" w:eastAsia="宋体" w:hAnsi="宋体" w:cs="宋体"/>
                <w:spacing w:val="12"/>
                <w:szCs w:val="21"/>
              </w:rPr>
              <w:t>(</w:t>
            </w:r>
            <w:r>
              <w:rPr>
                <w:rFonts w:ascii="宋体" w:eastAsia="宋体" w:hAnsi="宋体" w:cs="宋体"/>
                <w:spacing w:val="12"/>
                <w:szCs w:val="21"/>
              </w:rPr>
              <w:t>列出明细</w:t>
            </w:r>
            <w:r>
              <w:rPr>
                <w:rFonts w:ascii="宋体" w:eastAsia="宋体" w:hAnsi="宋体" w:cs="宋体"/>
                <w:spacing w:val="12"/>
                <w:szCs w:val="21"/>
              </w:rPr>
              <w:t>)</w:t>
            </w:r>
          </w:p>
        </w:tc>
        <w:tc>
          <w:tcPr>
            <w:tcW w:w="1126" w:type="dxa"/>
            <w:vAlign w:val="center"/>
          </w:tcPr>
          <w:p w:rsidR="00DC1751" w:rsidRDefault="00DC1751">
            <w:pPr>
              <w:spacing w:before="266" w:line="221" w:lineRule="auto"/>
              <w:jc w:val="center"/>
              <w:rPr>
                <w:rFonts w:ascii="宋体" w:eastAsia="宋体" w:hAnsi="宋体" w:cs="宋体"/>
                <w:spacing w:val="-2"/>
                <w:szCs w:val="21"/>
              </w:rPr>
            </w:pPr>
          </w:p>
        </w:tc>
        <w:tc>
          <w:tcPr>
            <w:tcW w:w="1138" w:type="dxa"/>
            <w:vAlign w:val="center"/>
          </w:tcPr>
          <w:p w:rsidR="00DC1751" w:rsidRDefault="00DC1751">
            <w:pPr>
              <w:spacing w:before="266" w:line="221" w:lineRule="auto"/>
              <w:jc w:val="center"/>
              <w:rPr>
                <w:rFonts w:ascii="宋体" w:eastAsia="宋体" w:hAnsi="宋体" w:cs="宋体"/>
                <w:spacing w:val="-2"/>
                <w:szCs w:val="21"/>
              </w:rPr>
            </w:pPr>
          </w:p>
        </w:tc>
        <w:tc>
          <w:tcPr>
            <w:tcW w:w="1138" w:type="dxa"/>
          </w:tcPr>
          <w:p w:rsidR="00DC1751" w:rsidRDefault="00DC1751">
            <w:pPr>
              <w:spacing w:before="266" w:line="221" w:lineRule="auto"/>
              <w:jc w:val="center"/>
              <w:rPr>
                <w:rFonts w:ascii="宋体" w:eastAsia="宋体" w:hAnsi="宋体" w:cs="宋体"/>
                <w:spacing w:val="-2"/>
                <w:szCs w:val="21"/>
              </w:rPr>
            </w:pPr>
          </w:p>
        </w:tc>
        <w:tc>
          <w:tcPr>
            <w:tcW w:w="2449" w:type="dxa"/>
          </w:tcPr>
          <w:p w:rsidR="00DC1751" w:rsidRDefault="00DC1751">
            <w:pPr>
              <w:rPr>
                <w:rFonts w:ascii="Arial"/>
              </w:rPr>
            </w:pPr>
          </w:p>
        </w:tc>
        <w:tc>
          <w:tcPr>
            <w:tcW w:w="3328" w:type="dxa"/>
            <w:vAlign w:val="center"/>
          </w:tcPr>
          <w:p w:rsidR="00DC1751" w:rsidRDefault="00377408">
            <w:pPr>
              <w:jc w:val="center"/>
              <w:rPr>
                <w:rFonts w:ascii="宋体" w:eastAsia="宋体" w:hAnsi="宋体" w:cs="宋体"/>
                <w:spacing w:val="-1"/>
                <w:szCs w:val="21"/>
              </w:rPr>
            </w:pPr>
            <w:r>
              <w:rPr>
                <w:rFonts w:ascii="宋体" w:eastAsia="宋体" w:hAnsi="宋体" w:cs="宋体" w:hint="eastAsia"/>
                <w:spacing w:val="-1"/>
                <w:szCs w:val="21"/>
              </w:rPr>
              <w:t>(</w:t>
            </w:r>
            <w:r>
              <w:rPr>
                <w:rFonts w:ascii="宋体" w:eastAsia="宋体" w:hAnsi="宋体" w:cs="宋体" w:hint="eastAsia"/>
                <w:spacing w:val="-1"/>
                <w:szCs w:val="21"/>
              </w:rPr>
              <w:t>可另附页</w:t>
            </w:r>
            <w:r>
              <w:rPr>
                <w:rFonts w:ascii="宋体" w:eastAsia="宋体" w:hAnsi="宋体" w:cs="宋体" w:hint="eastAsia"/>
                <w:spacing w:val="-1"/>
                <w:szCs w:val="21"/>
              </w:rPr>
              <w:t>)</w:t>
            </w:r>
          </w:p>
        </w:tc>
      </w:tr>
      <w:tr w:rsidR="00DC1751">
        <w:trPr>
          <w:trHeight w:val="734"/>
        </w:trPr>
        <w:tc>
          <w:tcPr>
            <w:tcW w:w="4335" w:type="dxa"/>
            <w:gridSpan w:val="2"/>
          </w:tcPr>
          <w:p w:rsidR="00DC1751" w:rsidRDefault="00377408">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总价合计列入价格汇总表</w:t>
            </w:r>
            <w:r>
              <w:rPr>
                <w:rFonts w:ascii="宋体" w:eastAsia="宋体" w:hAnsi="宋体" w:cs="宋体"/>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9</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5</w:t>
            </w:r>
          </w:p>
        </w:tc>
        <w:tc>
          <w:tcPr>
            <w:tcW w:w="1126" w:type="dxa"/>
            <w:tcBorders>
              <w:right w:val="nil"/>
            </w:tcBorders>
          </w:tcPr>
          <w:p w:rsidR="00DC1751" w:rsidRDefault="00DC1751">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p>
        </w:tc>
        <w:tc>
          <w:tcPr>
            <w:tcW w:w="1138" w:type="dxa"/>
            <w:tcBorders>
              <w:right w:val="nil"/>
            </w:tcBorders>
          </w:tcPr>
          <w:p w:rsidR="00DC1751" w:rsidRDefault="00DC1751">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p>
        </w:tc>
        <w:tc>
          <w:tcPr>
            <w:tcW w:w="1138" w:type="dxa"/>
            <w:tcBorders>
              <w:right w:val="nil"/>
            </w:tcBorders>
          </w:tcPr>
          <w:p w:rsidR="00DC1751" w:rsidRDefault="00DC1751">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p>
        </w:tc>
        <w:tc>
          <w:tcPr>
            <w:tcW w:w="2449" w:type="dxa"/>
            <w:tcBorders>
              <w:right w:val="nil"/>
            </w:tcBorders>
          </w:tcPr>
          <w:p w:rsidR="00DC1751" w:rsidRDefault="00377408">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zCs w:val="21"/>
              </w:rPr>
              <w:t>（不含税）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28" w:type="dxa"/>
            <w:tcBorders>
              <w:left w:val="nil"/>
            </w:tcBorders>
          </w:tcPr>
          <w:p w:rsidR="00DC1751" w:rsidRDefault="00377408">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元</w:t>
            </w:r>
          </w:p>
        </w:tc>
      </w:tr>
    </w:tbl>
    <w:p w:rsidR="00DC1751" w:rsidRDefault="00377408">
      <w:pPr>
        <w:spacing w:before="78" w:line="224" w:lineRule="auto"/>
        <w:ind w:firstLineChars="100" w:firstLine="178"/>
        <w:rPr>
          <w:rFonts w:ascii="宋体" w:eastAsia="宋体" w:hAnsi="宋体" w:cs="宋体"/>
          <w:spacing w:val="-8"/>
          <w:szCs w:val="21"/>
        </w:rPr>
      </w:pPr>
      <w:r>
        <w:rPr>
          <w:rFonts w:ascii="宋体" w:eastAsia="宋体" w:hAnsi="宋体" w:cs="宋体"/>
          <w:spacing w:val="-16"/>
          <w:szCs w:val="21"/>
        </w:rPr>
        <w:t>注</w:t>
      </w:r>
      <w:r>
        <w:rPr>
          <w:rFonts w:ascii="宋体" w:eastAsia="宋体" w:hAnsi="宋体" w:cs="宋体"/>
          <w:spacing w:val="-8"/>
          <w:szCs w:val="21"/>
        </w:rPr>
        <w:t>：</w:t>
      </w:r>
      <w:r>
        <w:rPr>
          <w:rFonts w:ascii="宋体" w:eastAsia="宋体" w:hAnsi="宋体" w:cs="宋体"/>
          <w:spacing w:val="-8"/>
          <w:szCs w:val="21"/>
        </w:rPr>
        <w:t xml:space="preserve"> </w:t>
      </w:r>
      <w:r>
        <w:rPr>
          <w:rFonts w:ascii="宋体" w:eastAsia="宋体" w:hAnsi="宋体" w:cs="宋体" w:hint="eastAsia"/>
          <w:spacing w:val="-8"/>
          <w:szCs w:val="21"/>
        </w:rPr>
        <w:t xml:space="preserve">  </w:t>
      </w:r>
      <w:r>
        <w:rPr>
          <w:rFonts w:ascii="宋体" w:eastAsia="宋体" w:hAnsi="宋体" w:cs="宋体"/>
          <w:spacing w:val="-8"/>
          <w:szCs w:val="21"/>
        </w:rPr>
        <w:t>1.</w:t>
      </w:r>
      <w:r>
        <w:rPr>
          <w:rFonts w:ascii="宋体" w:eastAsia="宋体" w:hAnsi="宋体" w:cs="宋体"/>
          <w:spacing w:val="-8"/>
          <w:szCs w:val="21"/>
        </w:rPr>
        <w:t>投标人需给出价格的详细说明。</w:t>
      </w:r>
    </w:p>
    <w:p w:rsidR="00DC1751" w:rsidRDefault="00377408">
      <w:pPr>
        <w:spacing w:before="75" w:line="219" w:lineRule="auto"/>
        <w:ind w:left="409" w:firstLineChars="200" w:firstLine="396"/>
      </w:pPr>
      <w:r>
        <w:rPr>
          <w:rFonts w:ascii="宋体" w:eastAsia="宋体" w:hAnsi="宋体" w:cs="宋体"/>
          <w:spacing w:val="-6"/>
          <w:szCs w:val="21"/>
        </w:rPr>
        <w:t>2.</w:t>
      </w:r>
      <w:r>
        <w:rPr>
          <w:rFonts w:ascii="宋体" w:eastAsia="宋体" w:hAnsi="宋体" w:cs="宋体"/>
          <w:spacing w:val="-6"/>
          <w:szCs w:val="21"/>
        </w:rPr>
        <w:t>如果按单</w:t>
      </w:r>
      <w:r>
        <w:rPr>
          <w:rFonts w:ascii="宋体" w:eastAsia="宋体" w:hAnsi="宋体" w:cs="宋体"/>
          <w:spacing w:val="-5"/>
          <w:szCs w:val="21"/>
        </w:rPr>
        <w:t>价</w:t>
      </w:r>
      <w:r>
        <w:rPr>
          <w:rFonts w:ascii="宋体" w:eastAsia="宋体" w:hAnsi="宋体" w:cs="宋体"/>
          <w:spacing w:val="-3"/>
          <w:szCs w:val="21"/>
        </w:rPr>
        <w:t>计算的结果与总价不一致，</w:t>
      </w:r>
      <w:r>
        <w:rPr>
          <w:rFonts w:ascii="宋体" w:eastAsia="宋体" w:hAnsi="宋体" w:cs="宋体"/>
          <w:spacing w:val="-3"/>
          <w:szCs w:val="21"/>
        </w:rPr>
        <w:t xml:space="preserve"> </w:t>
      </w:r>
      <w:r>
        <w:rPr>
          <w:rFonts w:ascii="宋体" w:eastAsia="宋体" w:hAnsi="宋体" w:cs="宋体"/>
          <w:spacing w:val="-3"/>
          <w:szCs w:val="21"/>
        </w:rPr>
        <w:t>以单价为准修正总价。</w:t>
      </w:r>
    </w:p>
    <w:p w:rsidR="00DC1751" w:rsidRDefault="00377408">
      <w:pPr>
        <w:spacing w:before="35" w:line="239" w:lineRule="auto"/>
        <w:ind w:firstLineChars="400" w:firstLine="824"/>
        <w:rPr>
          <w:rFonts w:ascii="宋体" w:eastAsia="宋体" w:hAnsi="宋体" w:cs="宋体"/>
          <w:szCs w:val="21"/>
        </w:rPr>
      </w:pPr>
      <w:r>
        <w:rPr>
          <w:rFonts w:ascii="宋体" w:eastAsia="宋体" w:hAnsi="宋体" w:cs="宋体" w:hint="eastAsia"/>
          <w:spacing w:val="-2"/>
          <w:szCs w:val="21"/>
        </w:rPr>
        <w:t>3</w:t>
      </w:r>
      <w:r>
        <w:rPr>
          <w:rFonts w:ascii="宋体" w:eastAsia="宋体" w:hAnsi="宋体" w:cs="宋体"/>
          <w:spacing w:val="-2"/>
          <w:szCs w:val="21"/>
        </w:rPr>
        <w:t>.</w:t>
      </w:r>
      <w:r>
        <w:rPr>
          <w:rFonts w:ascii="宋体" w:eastAsia="宋体" w:hAnsi="宋体" w:cs="宋体"/>
          <w:spacing w:val="-2"/>
          <w:szCs w:val="21"/>
        </w:rPr>
        <w:t>此分项</w:t>
      </w:r>
      <w:r>
        <w:rPr>
          <w:rFonts w:ascii="宋体" w:eastAsia="宋体" w:hAnsi="宋体" w:cs="宋体"/>
          <w:spacing w:val="-1"/>
          <w:szCs w:val="21"/>
        </w:rPr>
        <w:t>报价，仅是为了方便招标人对投标文件进行比较，不作为限制订立合同的条件。</w:t>
      </w:r>
    </w:p>
    <w:p w:rsidR="00DC1751" w:rsidRDefault="00377408">
      <w:pPr>
        <w:spacing w:before="78" w:line="219" w:lineRule="auto"/>
        <w:ind w:firstLineChars="400" w:firstLine="792"/>
        <w:rPr>
          <w:rFonts w:ascii="宋体" w:eastAsia="宋体" w:hAnsi="宋体" w:cs="宋体"/>
          <w:spacing w:val="-6"/>
          <w:szCs w:val="21"/>
        </w:rPr>
      </w:pPr>
      <w:r>
        <w:rPr>
          <w:rFonts w:ascii="宋体" w:eastAsia="宋体" w:hAnsi="宋体" w:cs="宋体" w:hint="eastAsia"/>
          <w:spacing w:val="-6"/>
          <w:szCs w:val="21"/>
        </w:rPr>
        <w:t>4.</w:t>
      </w:r>
      <w:r>
        <w:rPr>
          <w:rFonts w:ascii="宋体" w:eastAsia="宋体" w:hAnsi="宋体" w:cs="宋体" w:hint="eastAsia"/>
          <w:spacing w:val="-6"/>
          <w:szCs w:val="21"/>
        </w:rPr>
        <w:t>如上表中的有关费用投标人免费提供，请注明“免费”字样。</w:t>
      </w:r>
    </w:p>
    <w:p w:rsidR="00DC1751" w:rsidRDefault="00377408">
      <w:pPr>
        <w:spacing w:before="78" w:line="219" w:lineRule="auto"/>
        <w:ind w:firstLineChars="400" w:firstLine="792"/>
        <w:rPr>
          <w:rFonts w:ascii="宋体" w:eastAsia="宋体" w:hAnsi="宋体" w:cs="宋体"/>
          <w:spacing w:val="-6"/>
          <w:szCs w:val="21"/>
        </w:rPr>
      </w:pPr>
      <w:r>
        <w:rPr>
          <w:rFonts w:ascii="宋体" w:eastAsia="宋体" w:hAnsi="宋体" w:cs="宋体" w:hint="eastAsia"/>
          <w:spacing w:val="-6"/>
          <w:szCs w:val="21"/>
        </w:rPr>
        <w:t>5.</w:t>
      </w:r>
      <w:r>
        <w:rPr>
          <w:rFonts w:ascii="宋体" w:eastAsia="宋体" w:hAnsi="宋体" w:cs="宋体" w:hint="eastAsia"/>
          <w:spacing w:val="-6"/>
          <w:szCs w:val="21"/>
        </w:rPr>
        <w:t>该明细表所有信息均为必填项，不得删减，价格部分不得合并，可细化可增加。</w:t>
      </w:r>
    </w:p>
    <w:p w:rsidR="00DC1751" w:rsidRDefault="00377408">
      <w:pPr>
        <w:spacing w:before="78" w:line="219" w:lineRule="auto"/>
        <w:ind w:firstLineChars="400" w:firstLine="792"/>
        <w:rPr>
          <w:rFonts w:ascii="宋体" w:eastAsia="宋体" w:hAnsi="宋体" w:cs="宋体"/>
          <w:spacing w:val="-6"/>
          <w:szCs w:val="21"/>
        </w:rPr>
      </w:pPr>
      <w:r>
        <w:rPr>
          <w:rFonts w:ascii="宋体" w:eastAsia="宋体" w:hAnsi="宋体" w:cs="宋体" w:hint="eastAsia"/>
          <w:spacing w:val="-6"/>
          <w:szCs w:val="21"/>
        </w:rPr>
        <w:t>6.</w:t>
      </w:r>
      <w:r>
        <w:rPr>
          <w:rFonts w:ascii="宋体" w:eastAsia="宋体" w:hAnsi="宋体" w:cs="宋体" w:hint="eastAsia"/>
          <w:spacing w:val="-6"/>
          <w:szCs w:val="21"/>
        </w:rPr>
        <w:t>因填写不规范造成废标及终止招标的，责任由投标人自负。</w:t>
      </w:r>
    </w:p>
    <w:p w:rsidR="00DC1751" w:rsidRDefault="00DC1751"/>
    <w:p w:rsidR="00DC1751" w:rsidRDefault="00DC1751">
      <w:pPr>
        <w:pStyle w:val="a1"/>
      </w:pPr>
    </w:p>
    <w:p w:rsidR="00DC1751" w:rsidRDefault="00377408">
      <w:pPr>
        <w:spacing w:before="35" w:line="239" w:lineRule="auto"/>
        <w:ind w:left="724"/>
        <w:rPr>
          <w:rFonts w:ascii="宋体" w:eastAsia="宋体" w:hAnsi="宋体" w:cs="宋体"/>
          <w:spacing w:val="-1"/>
          <w:sz w:val="24"/>
          <w:szCs w:val="24"/>
        </w:rPr>
      </w:pPr>
      <w:r>
        <w:rPr>
          <w:rFonts w:ascii="宋体" w:eastAsia="宋体" w:hAnsi="宋体" w:cs="宋体"/>
          <w:spacing w:val="-2"/>
          <w:sz w:val="24"/>
          <w:szCs w:val="24"/>
        </w:rPr>
        <w:t>投标人</w:t>
      </w:r>
      <w:r>
        <w:rPr>
          <w:rFonts w:ascii="宋体" w:eastAsia="宋体" w:hAnsi="宋体" w:cs="宋体"/>
          <w:spacing w:val="-2"/>
          <w:sz w:val="24"/>
          <w:szCs w:val="24"/>
        </w:rPr>
        <w:t>(</w:t>
      </w:r>
      <w:r>
        <w:rPr>
          <w:rFonts w:ascii="宋体" w:eastAsia="宋体" w:hAnsi="宋体" w:cs="宋体"/>
          <w:spacing w:val="-2"/>
          <w:sz w:val="24"/>
          <w:szCs w:val="24"/>
        </w:rPr>
        <w:t>章</w:t>
      </w:r>
      <w:r>
        <w:rPr>
          <w:rFonts w:ascii="宋体" w:eastAsia="宋体" w:hAnsi="宋体" w:cs="宋体"/>
          <w:spacing w:val="-2"/>
          <w:sz w:val="24"/>
          <w:szCs w:val="24"/>
        </w:rPr>
        <w:t>)</w:t>
      </w:r>
      <w:r>
        <w:rPr>
          <w:rFonts w:ascii="宋体" w:eastAsia="宋体" w:hAnsi="宋体" w:cs="宋体"/>
          <w:spacing w:val="-2"/>
          <w:sz w:val="24"/>
          <w:szCs w:val="24"/>
        </w:rPr>
        <w:t>：</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1"/>
          <w:sz w:val="24"/>
          <w:szCs w:val="24"/>
        </w:rPr>
        <w:t>授权代表</w:t>
      </w:r>
      <w:r>
        <w:rPr>
          <w:rFonts w:ascii="宋体" w:eastAsia="宋体" w:hAnsi="宋体" w:cs="宋体"/>
          <w:spacing w:val="-1"/>
          <w:sz w:val="24"/>
          <w:szCs w:val="24"/>
        </w:rPr>
        <w:t>(</w:t>
      </w:r>
      <w:r>
        <w:rPr>
          <w:rFonts w:ascii="宋体" w:eastAsia="宋体" w:hAnsi="宋体" w:cs="宋体"/>
          <w:spacing w:val="-1"/>
          <w:sz w:val="24"/>
          <w:szCs w:val="24"/>
        </w:rPr>
        <w:t>签字</w:t>
      </w:r>
      <w:r>
        <w:rPr>
          <w:rFonts w:ascii="宋体" w:eastAsia="宋体" w:hAnsi="宋体" w:cs="宋体"/>
          <w:spacing w:val="-1"/>
          <w:sz w:val="24"/>
          <w:szCs w:val="24"/>
        </w:rPr>
        <w:t>)</w:t>
      </w:r>
      <w:r>
        <w:rPr>
          <w:rFonts w:ascii="宋体" w:eastAsia="宋体" w:hAnsi="宋体" w:cs="宋体"/>
          <w:spacing w:val="-1"/>
          <w:sz w:val="24"/>
          <w:szCs w:val="24"/>
        </w:rPr>
        <w:t>：</w:t>
      </w:r>
      <w:r>
        <w:rPr>
          <w:rFonts w:ascii="宋体" w:eastAsia="宋体" w:hAnsi="宋体" w:cs="宋体"/>
          <w:spacing w:val="-1"/>
          <w:sz w:val="24"/>
          <w:szCs w:val="24"/>
        </w:rPr>
        <w:t xml:space="preserve"> </w:t>
      </w:r>
      <w:r>
        <w:rPr>
          <w:rFonts w:ascii="宋体" w:eastAsia="宋体" w:hAnsi="宋体" w:cs="宋体"/>
          <w:spacing w:val="3"/>
          <w:szCs w:val="21"/>
        </w:rPr>
        <w:t xml:space="preserve">                             </w:t>
      </w:r>
      <w:r>
        <w:rPr>
          <w:rFonts w:ascii="宋体" w:eastAsia="宋体" w:hAnsi="宋体" w:cs="宋体"/>
          <w:spacing w:val="-1"/>
          <w:sz w:val="24"/>
          <w:szCs w:val="24"/>
        </w:rPr>
        <w:t>年</w:t>
      </w:r>
      <w:r>
        <w:rPr>
          <w:rFonts w:ascii="宋体" w:eastAsia="宋体" w:hAnsi="宋体" w:cs="宋体"/>
          <w:spacing w:val="-1"/>
          <w:sz w:val="24"/>
          <w:szCs w:val="24"/>
        </w:rPr>
        <w:t xml:space="preserve">  </w:t>
      </w:r>
      <w:r>
        <w:rPr>
          <w:rFonts w:ascii="宋体" w:eastAsia="宋体" w:hAnsi="宋体" w:cs="宋体"/>
          <w:spacing w:val="-1"/>
          <w:sz w:val="24"/>
          <w:szCs w:val="24"/>
        </w:rPr>
        <w:t>月</w:t>
      </w:r>
      <w:r>
        <w:rPr>
          <w:rFonts w:ascii="宋体" w:eastAsia="宋体" w:hAnsi="宋体" w:cs="宋体"/>
          <w:spacing w:val="-1"/>
          <w:sz w:val="24"/>
          <w:szCs w:val="24"/>
        </w:rPr>
        <w:t xml:space="preserve">  </w:t>
      </w:r>
      <w:r>
        <w:rPr>
          <w:rFonts w:ascii="宋体" w:eastAsia="宋体" w:hAnsi="宋体" w:cs="宋体"/>
          <w:spacing w:val="-1"/>
          <w:sz w:val="24"/>
          <w:szCs w:val="24"/>
        </w:rPr>
        <w:t>日</w:t>
      </w:r>
    </w:p>
    <w:p w:rsidR="00DC1751" w:rsidRDefault="00DC1751">
      <w:pPr>
        <w:spacing w:before="35" w:line="239" w:lineRule="auto"/>
        <w:ind w:left="724"/>
        <w:rPr>
          <w:rFonts w:ascii="宋体" w:eastAsia="宋体" w:hAnsi="宋体" w:cs="宋体"/>
          <w:spacing w:val="-1"/>
          <w:sz w:val="24"/>
          <w:szCs w:val="24"/>
        </w:rPr>
        <w:sectPr w:rsidR="00DC1751">
          <w:footerReference w:type="default" r:id="rId29"/>
          <w:pgSz w:w="16841" w:h="11907"/>
          <w:pgMar w:top="400" w:right="1699" w:bottom="1184" w:left="1481" w:header="0" w:footer="1022" w:gutter="0"/>
          <w:cols w:space="720"/>
        </w:sectPr>
      </w:pPr>
    </w:p>
    <w:p w:rsidR="00DC1751" w:rsidRDefault="00377408">
      <w:pPr>
        <w:pStyle w:val="4"/>
        <w:jc w:val="left"/>
        <w:rPr>
          <w:rFonts w:ascii="宋体" w:eastAsia="宋体" w:hAnsi="宋体" w:cs="宋体"/>
          <w:sz w:val="24"/>
          <w:szCs w:val="24"/>
        </w:rPr>
      </w:pPr>
      <w:r>
        <w:rPr>
          <w:rFonts w:ascii="宋体" w:eastAsia="宋体" w:hAnsi="宋体" w:cs="宋体"/>
          <w:spacing w:val="-10"/>
          <w:sz w:val="24"/>
          <w:szCs w:val="24"/>
          <w14:textOutline w14:w="3835" w14:cap="flat" w14:cmpd="sng" w14:algn="ctr">
            <w14:solidFill>
              <w14:srgbClr w14:val="000000"/>
            </w14:solidFill>
            <w14:prstDash w14:val="solid"/>
            <w14:miter w14:lim="0"/>
          </w14:textOutline>
        </w:rPr>
        <w:lastRenderedPageBreak/>
        <w:t>表</w:t>
      </w:r>
      <w:r>
        <w:rPr>
          <w:rFonts w:ascii="宋体" w:eastAsia="宋体" w:hAnsi="宋体" w:cs="宋体"/>
          <w:spacing w:val="-9"/>
          <w:sz w:val="24"/>
          <w:szCs w:val="24"/>
        </w:rPr>
        <w:t xml:space="preserve"> </w:t>
      </w:r>
      <w:r>
        <w:rPr>
          <w:rFonts w:ascii="宋体" w:eastAsia="宋体" w:hAnsi="宋体" w:cs="宋体" w:hint="eastAsia"/>
          <w:spacing w:val="-9"/>
          <w:sz w:val="24"/>
          <w:szCs w:val="24"/>
          <w14:textOutline w14:w="3835" w14:cap="flat" w14:cmpd="sng" w14:algn="ctr">
            <w14:solidFill>
              <w14:srgbClr w14:val="000000"/>
            </w14:solidFill>
            <w14:prstDash w14:val="solid"/>
            <w14:miter w14:lim="0"/>
          </w14:textOutline>
        </w:rPr>
        <w:t>9</w:t>
      </w:r>
      <w:r>
        <w:rPr>
          <w:rFonts w:ascii="宋体" w:eastAsia="宋体" w:hAnsi="宋体" w:cs="宋体"/>
          <w:spacing w:val="-9"/>
          <w:sz w:val="24"/>
          <w:szCs w:val="24"/>
          <w14:textOutline w14:w="3835" w14:cap="flat" w14:cmpd="sng" w14:algn="ctr">
            <w14:solidFill>
              <w14:srgbClr w14:val="000000"/>
            </w14:solidFill>
            <w14:prstDash w14:val="solid"/>
            <w14:miter w14:lim="0"/>
          </w14:textOutline>
        </w:rPr>
        <w:t>-</w:t>
      </w:r>
      <w:r>
        <w:rPr>
          <w:rFonts w:ascii="宋体" w:eastAsia="宋体" w:hAnsi="宋体" w:cs="宋体" w:hint="eastAsia"/>
          <w:spacing w:val="-9"/>
          <w:sz w:val="24"/>
          <w:szCs w:val="24"/>
          <w14:textOutline w14:w="3835" w14:cap="flat" w14:cmpd="sng" w14:algn="ctr">
            <w14:solidFill>
              <w14:srgbClr w14:val="000000"/>
            </w14:solidFill>
            <w14:prstDash w14:val="solid"/>
            <w14:miter w14:lim="0"/>
          </w14:textOutline>
        </w:rPr>
        <w:t>4</w:t>
      </w:r>
    </w:p>
    <w:p w:rsidR="00DC1751" w:rsidRDefault="00377408">
      <w:pPr>
        <w:spacing w:before="125" w:line="294" w:lineRule="auto"/>
        <w:ind w:left="6150" w:right="1626" w:hanging="4500"/>
        <w:rPr>
          <w:rFonts w:ascii="宋体" w:eastAsia="宋体" w:hAnsi="宋体" w:cs="宋体"/>
          <w:sz w:val="24"/>
          <w:szCs w:val="24"/>
        </w:rPr>
      </w:pPr>
      <w:r>
        <w:rPr>
          <w:rFonts w:ascii="宋体" w:eastAsia="宋体" w:hAnsi="宋体" w:cs="宋体"/>
          <w:spacing w:val="10"/>
          <w:sz w:val="24"/>
          <w:szCs w:val="24"/>
          <w14:textOutline w14:w="5791" w14:cap="flat" w14:cmpd="sng" w14:algn="ctr">
            <w14:solidFill>
              <w14:srgbClr w14:val="000000"/>
            </w14:solidFill>
            <w14:prstDash w14:val="solid"/>
            <w14:miter w14:lim="0"/>
          </w14:textOutline>
        </w:rPr>
        <w:t>随机标准附件及易损件、备品备件、专用工具、专用检测仪器仪表</w:t>
      </w:r>
      <w:r>
        <w:rPr>
          <w:rFonts w:ascii="宋体" w:eastAsia="宋体" w:hAnsi="宋体" w:cs="宋体"/>
          <w:sz w:val="24"/>
          <w:szCs w:val="24"/>
        </w:rPr>
        <w:t xml:space="preserve"> </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分项报价</w:t>
      </w:r>
      <w:r>
        <w:rPr>
          <w:rFonts w:ascii="宋体" w:eastAsia="宋体" w:hAnsi="宋体" w:cs="宋体"/>
          <w:spacing w:val="7"/>
          <w:sz w:val="24"/>
          <w:szCs w:val="24"/>
          <w14:textOutline w14:w="5791" w14:cap="flat" w14:cmpd="sng" w14:algn="ctr">
            <w14:solidFill>
              <w14:srgbClr w14:val="000000"/>
            </w14:solidFill>
            <w14:prstDash w14:val="solid"/>
            <w14:miter w14:lim="0"/>
          </w14:textOutline>
        </w:rPr>
        <w:t>表</w:t>
      </w:r>
    </w:p>
    <w:p w:rsidR="00DC1751" w:rsidRDefault="00377408">
      <w:pPr>
        <w:spacing w:line="220" w:lineRule="auto"/>
        <w:ind w:left="1"/>
        <w:jc w:val="right"/>
        <w:rPr>
          <w:rFonts w:ascii="宋体" w:eastAsia="宋体" w:hAnsi="宋体" w:cs="宋体"/>
          <w:szCs w:val="21"/>
        </w:rPr>
      </w:pP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页共</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rsidR="00DC1751" w:rsidRDefault="00DC1751">
      <w:pPr>
        <w:spacing w:line="172" w:lineRule="exact"/>
      </w:pPr>
    </w:p>
    <w:tbl>
      <w:tblPr>
        <w:tblStyle w:val="TableNormal"/>
        <w:tblW w:w="14928" w:type="dxa"/>
        <w:tblInd w:w="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78"/>
        <w:gridCol w:w="1500"/>
        <w:gridCol w:w="1616"/>
        <w:gridCol w:w="1500"/>
        <w:gridCol w:w="1500"/>
        <w:gridCol w:w="1584"/>
        <w:gridCol w:w="1483"/>
        <w:gridCol w:w="2133"/>
        <w:gridCol w:w="1117"/>
        <w:gridCol w:w="1617"/>
      </w:tblGrid>
      <w:tr w:rsidR="00DC1751">
        <w:trPr>
          <w:trHeight w:val="336"/>
        </w:trPr>
        <w:tc>
          <w:tcPr>
            <w:tcW w:w="878" w:type="dxa"/>
          </w:tcPr>
          <w:p w:rsidR="00DC1751" w:rsidRDefault="00377408">
            <w:pPr>
              <w:spacing w:before="100" w:line="186" w:lineRule="auto"/>
              <w:ind w:firstLineChars="200" w:firstLine="420"/>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1</w:t>
            </w:r>
          </w:p>
        </w:tc>
        <w:tc>
          <w:tcPr>
            <w:tcW w:w="1500" w:type="dxa"/>
          </w:tcPr>
          <w:p w:rsidR="00DC1751" w:rsidRDefault="00377408">
            <w:pPr>
              <w:spacing w:before="101" w:line="185" w:lineRule="auto"/>
              <w:ind w:firstLineChars="400" w:firstLine="840"/>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2</w:t>
            </w:r>
          </w:p>
        </w:tc>
        <w:tc>
          <w:tcPr>
            <w:tcW w:w="1616" w:type="dxa"/>
          </w:tcPr>
          <w:p w:rsidR="00DC1751" w:rsidRDefault="00377408">
            <w:pPr>
              <w:spacing w:before="102" w:line="183" w:lineRule="auto"/>
              <w:ind w:firstLineChars="400" w:firstLine="840"/>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3</w:t>
            </w:r>
          </w:p>
        </w:tc>
        <w:tc>
          <w:tcPr>
            <w:tcW w:w="1500" w:type="dxa"/>
          </w:tcPr>
          <w:p w:rsidR="00DC1751" w:rsidRDefault="00377408">
            <w:pPr>
              <w:spacing w:before="101" w:line="185" w:lineRule="auto"/>
              <w:ind w:left="371" w:firstLineChars="200" w:firstLine="420"/>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4</w:t>
            </w:r>
          </w:p>
        </w:tc>
        <w:tc>
          <w:tcPr>
            <w:tcW w:w="1500" w:type="dxa"/>
          </w:tcPr>
          <w:p w:rsidR="00DC1751" w:rsidRDefault="00377408">
            <w:pPr>
              <w:spacing w:before="103" w:line="182" w:lineRule="auto"/>
              <w:ind w:firstLineChars="300" w:firstLine="630"/>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5</w:t>
            </w:r>
          </w:p>
        </w:tc>
        <w:tc>
          <w:tcPr>
            <w:tcW w:w="1584" w:type="dxa"/>
          </w:tcPr>
          <w:p w:rsidR="00DC1751" w:rsidRDefault="00377408">
            <w:pPr>
              <w:spacing w:before="102" w:line="183" w:lineRule="auto"/>
              <w:ind w:left="585" w:firstLineChars="100" w:firstLine="210"/>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6</w:t>
            </w:r>
          </w:p>
        </w:tc>
        <w:tc>
          <w:tcPr>
            <w:tcW w:w="1483" w:type="dxa"/>
          </w:tcPr>
          <w:p w:rsidR="00DC1751" w:rsidRDefault="00377408">
            <w:pPr>
              <w:spacing w:before="103" w:line="182" w:lineRule="auto"/>
              <w:ind w:firstLineChars="300" w:firstLine="630"/>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7</w:t>
            </w:r>
          </w:p>
        </w:tc>
        <w:tc>
          <w:tcPr>
            <w:tcW w:w="2133" w:type="dxa"/>
          </w:tcPr>
          <w:p w:rsidR="00DC1751" w:rsidRDefault="00377408">
            <w:pPr>
              <w:spacing w:before="102" w:line="183" w:lineRule="auto"/>
              <w:ind w:left="516" w:firstLineChars="200" w:firstLine="420"/>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8</w:t>
            </w:r>
          </w:p>
        </w:tc>
        <w:tc>
          <w:tcPr>
            <w:tcW w:w="1117" w:type="dxa"/>
          </w:tcPr>
          <w:p w:rsidR="00DC1751" w:rsidRDefault="00377408">
            <w:pPr>
              <w:spacing w:before="102" w:line="183" w:lineRule="auto"/>
              <w:ind w:left="51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9</w:t>
            </w:r>
          </w:p>
        </w:tc>
        <w:tc>
          <w:tcPr>
            <w:tcW w:w="1617" w:type="dxa"/>
          </w:tcPr>
          <w:p w:rsidR="00DC1751" w:rsidRDefault="00DC1751">
            <w:pPr>
              <w:spacing w:before="102" w:line="183" w:lineRule="auto"/>
              <w:ind w:left="515"/>
              <w:rPr>
                <w:rFonts w:ascii="宋体" w:eastAsia="宋体" w:hAnsi="宋体" w:cs="宋体"/>
                <w:szCs w:val="21"/>
              </w:rPr>
            </w:pPr>
          </w:p>
        </w:tc>
      </w:tr>
      <w:tr w:rsidR="00DC1751">
        <w:trPr>
          <w:trHeight w:val="719"/>
        </w:trPr>
        <w:tc>
          <w:tcPr>
            <w:tcW w:w="878" w:type="dxa"/>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序号</w:t>
            </w:r>
          </w:p>
        </w:tc>
        <w:tc>
          <w:tcPr>
            <w:tcW w:w="1500" w:type="dxa"/>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备件或</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工具名称</w:t>
            </w:r>
          </w:p>
        </w:tc>
        <w:tc>
          <w:tcPr>
            <w:tcW w:w="1616" w:type="dxa"/>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型号和</w:t>
            </w:r>
            <w:r>
              <w:rPr>
                <w:rFonts w:ascii="宋体" w:eastAsia="宋体" w:hAnsi="宋体" w:cs="宋体"/>
                <w:spacing w:val="-1"/>
                <w:szCs w:val="21"/>
                <w14:textOutline w14:w="3835" w14:cap="flat" w14:cmpd="sng" w14:algn="ctr">
                  <w14:solidFill>
                    <w14:srgbClr w14:val="000000"/>
                  </w14:solidFill>
                  <w14:prstDash w14:val="solid"/>
                  <w14:miter w14:lim="0"/>
                </w14:textOutline>
              </w:rPr>
              <w:t>规格</w:t>
            </w:r>
          </w:p>
        </w:tc>
        <w:tc>
          <w:tcPr>
            <w:tcW w:w="1500" w:type="dxa"/>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单位</w:t>
            </w:r>
          </w:p>
        </w:tc>
        <w:tc>
          <w:tcPr>
            <w:tcW w:w="1500" w:type="dxa"/>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1584" w:type="dxa"/>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原产地和</w:t>
            </w:r>
          </w:p>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制造商</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名称</w:t>
            </w:r>
          </w:p>
        </w:tc>
        <w:tc>
          <w:tcPr>
            <w:tcW w:w="1483" w:type="dxa"/>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单价（不含税）</w:t>
            </w:r>
          </w:p>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p>
        </w:tc>
        <w:tc>
          <w:tcPr>
            <w:tcW w:w="2133" w:type="dxa"/>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4</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6]</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不含税）</w:t>
            </w:r>
          </w:p>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p>
        </w:tc>
        <w:tc>
          <w:tcPr>
            <w:tcW w:w="1117" w:type="dxa"/>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更换</w:t>
            </w:r>
          </w:p>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周期</w:t>
            </w:r>
          </w:p>
        </w:tc>
        <w:tc>
          <w:tcPr>
            <w:tcW w:w="1617" w:type="dxa"/>
            <w:vAlign w:val="center"/>
          </w:tcPr>
          <w:p w:rsidR="00DC1751" w:rsidRDefault="00377408">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注</w:t>
            </w:r>
          </w:p>
        </w:tc>
      </w:tr>
      <w:tr w:rsidR="00DC1751">
        <w:trPr>
          <w:trHeight w:val="346"/>
        </w:trPr>
        <w:tc>
          <w:tcPr>
            <w:tcW w:w="878" w:type="dxa"/>
            <w:vAlign w:val="center"/>
          </w:tcPr>
          <w:p w:rsidR="00DC1751" w:rsidRDefault="00377408">
            <w:pPr>
              <w:jc w:val="center"/>
              <w:rPr>
                <w:rFonts w:ascii="宋体" w:eastAsia="宋体" w:hAnsi="宋体" w:cs="宋体"/>
                <w:spacing w:val="-1"/>
                <w:szCs w:val="21"/>
              </w:rPr>
            </w:pPr>
            <w:r>
              <w:rPr>
                <w:rFonts w:ascii="宋体" w:eastAsia="宋体" w:hAnsi="宋体" w:cs="宋体" w:hint="eastAsia"/>
                <w:spacing w:val="-1"/>
                <w:szCs w:val="21"/>
              </w:rPr>
              <w:t>1</w:t>
            </w:r>
          </w:p>
        </w:tc>
        <w:tc>
          <w:tcPr>
            <w:tcW w:w="1500" w:type="dxa"/>
            <w:vAlign w:val="center"/>
          </w:tcPr>
          <w:p w:rsidR="00DC1751" w:rsidRDefault="00DC1751">
            <w:pPr>
              <w:jc w:val="center"/>
              <w:rPr>
                <w:rFonts w:ascii="宋体" w:eastAsia="宋体" w:hAnsi="宋体" w:cs="宋体"/>
                <w:spacing w:val="-1"/>
                <w:szCs w:val="21"/>
              </w:rPr>
            </w:pPr>
          </w:p>
        </w:tc>
        <w:tc>
          <w:tcPr>
            <w:tcW w:w="1616" w:type="dxa"/>
          </w:tcPr>
          <w:p w:rsidR="00DC1751" w:rsidRDefault="00DC1751">
            <w:pPr>
              <w:rPr>
                <w:rFonts w:ascii="Arial"/>
              </w:rPr>
            </w:pPr>
          </w:p>
        </w:tc>
        <w:tc>
          <w:tcPr>
            <w:tcW w:w="1500" w:type="dxa"/>
            <w:vAlign w:val="center"/>
          </w:tcPr>
          <w:p w:rsidR="00DC1751" w:rsidRDefault="00DC1751">
            <w:pPr>
              <w:rPr>
                <w:rFonts w:ascii="Arial"/>
              </w:rPr>
            </w:pPr>
          </w:p>
        </w:tc>
        <w:tc>
          <w:tcPr>
            <w:tcW w:w="1500" w:type="dxa"/>
            <w:vAlign w:val="center"/>
          </w:tcPr>
          <w:p w:rsidR="00DC1751" w:rsidRDefault="00DC1751">
            <w:pPr>
              <w:jc w:val="center"/>
              <w:rPr>
                <w:rFonts w:ascii="宋体" w:eastAsia="宋体" w:hAnsi="宋体" w:cs="宋体"/>
                <w:spacing w:val="-1"/>
                <w:szCs w:val="21"/>
              </w:rPr>
            </w:pPr>
          </w:p>
        </w:tc>
        <w:tc>
          <w:tcPr>
            <w:tcW w:w="1584" w:type="dxa"/>
          </w:tcPr>
          <w:p w:rsidR="00DC1751" w:rsidRDefault="00DC1751">
            <w:pPr>
              <w:rPr>
                <w:rFonts w:ascii="Arial"/>
              </w:rPr>
            </w:pPr>
          </w:p>
        </w:tc>
        <w:tc>
          <w:tcPr>
            <w:tcW w:w="1483" w:type="dxa"/>
          </w:tcPr>
          <w:p w:rsidR="00DC1751" w:rsidRDefault="00DC1751">
            <w:pPr>
              <w:rPr>
                <w:rFonts w:ascii="Arial"/>
              </w:rPr>
            </w:pPr>
          </w:p>
        </w:tc>
        <w:tc>
          <w:tcPr>
            <w:tcW w:w="2133" w:type="dxa"/>
          </w:tcPr>
          <w:p w:rsidR="00DC1751" w:rsidRDefault="00DC1751">
            <w:pPr>
              <w:rPr>
                <w:rFonts w:ascii="Arial"/>
              </w:rPr>
            </w:pPr>
          </w:p>
        </w:tc>
        <w:tc>
          <w:tcPr>
            <w:tcW w:w="1117" w:type="dxa"/>
          </w:tcPr>
          <w:p w:rsidR="00DC1751" w:rsidRDefault="00DC1751">
            <w:pPr>
              <w:rPr>
                <w:rFonts w:ascii="Arial"/>
              </w:rPr>
            </w:pPr>
          </w:p>
        </w:tc>
        <w:tc>
          <w:tcPr>
            <w:tcW w:w="1617" w:type="dxa"/>
          </w:tcPr>
          <w:p w:rsidR="00DC1751" w:rsidRDefault="00DC1751">
            <w:pPr>
              <w:rPr>
                <w:rFonts w:ascii="Arial"/>
              </w:rPr>
            </w:pPr>
          </w:p>
        </w:tc>
      </w:tr>
      <w:tr w:rsidR="00DC1751">
        <w:trPr>
          <w:trHeight w:val="367"/>
        </w:trPr>
        <w:tc>
          <w:tcPr>
            <w:tcW w:w="878" w:type="dxa"/>
            <w:vAlign w:val="center"/>
          </w:tcPr>
          <w:p w:rsidR="00DC1751" w:rsidRDefault="00377408">
            <w:pPr>
              <w:jc w:val="center"/>
              <w:rPr>
                <w:rFonts w:ascii="宋体" w:eastAsia="宋体" w:hAnsi="宋体" w:cs="宋体"/>
                <w:spacing w:val="-1"/>
                <w:szCs w:val="21"/>
              </w:rPr>
            </w:pPr>
            <w:r>
              <w:rPr>
                <w:rFonts w:ascii="宋体" w:eastAsia="宋体" w:hAnsi="宋体" w:cs="宋体" w:hint="eastAsia"/>
                <w:spacing w:val="-1"/>
                <w:szCs w:val="21"/>
              </w:rPr>
              <w:t>2</w:t>
            </w:r>
          </w:p>
        </w:tc>
        <w:tc>
          <w:tcPr>
            <w:tcW w:w="1500" w:type="dxa"/>
            <w:vAlign w:val="center"/>
          </w:tcPr>
          <w:p w:rsidR="00DC1751" w:rsidRDefault="00DC1751">
            <w:pPr>
              <w:jc w:val="center"/>
              <w:rPr>
                <w:rFonts w:ascii="宋体" w:eastAsia="宋体" w:hAnsi="宋体" w:cs="宋体"/>
                <w:spacing w:val="-1"/>
                <w:szCs w:val="21"/>
              </w:rPr>
            </w:pPr>
          </w:p>
        </w:tc>
        <w:tc>
          <w:tcPr>
            <w:tcW w:w="1616" w:type="dxa"/>
          </w:tcPr>
          <w:p w:rsidR="00DC1751" w:rsidRDefault="00DC1751">
            <w:pPr>
              <w:rPr>
                <w:rFonts w:ascii="Arial"/>
              </w:rPr>
            </w:pPr>
          </w:p>
        </w:tc>
        <w:tc>
          <w:tcPr>
            <w:tcW w:w="1500" w:type="dxa"/>
            <w:vAlign w:val="center"/>
          </w:tcPr>
          <w:p w:rsidR="00DC1751" w:rsidRDefault="00DC1751">
            <w:pPr>
              <w:rPr>
                <w:rFonts w:ascii="Arial"/>
              </w:rPr>
            </w:pPr>
          </w:p>
        </w:tc>
        <w:tc>
          <w:tcPr>
            <w:tcW w:w="1500" w:type="dxa"/>
            <w:vAlign w:val="center"/>
          </w:tcPr>
          <w:p w:rsidR="00DC1751" w:rsidRDefault="00DC1751">
            <w:pPr>
              <w:jc w:val="center"/>
              <w:rPr>
                <w:rFonts w:ascii="宋体" w:eastAsia="宋体" w:hAnsi="宋体" w:cs="宋体"/>
                <w:spacing w:val="-1"/>
                <w:szCs w:val="21"/>
              </w:rPr>
            </w:pPr>
          </w:p>
        </w:tc>
        <w:tc>
          <w:tcPr>
            <w:tcW w:w="1584" w:type="dxa"/>
          </w:tcPr>
          <w:p w:rsidR="00DC1751" w:rsidRDefault="00DC1751">
            <w:pPr>
              <w:rPr>
                <w:rFonts w:ascii="Arial"/>
              </w:rPr>
            </w:pPr>
          </w:p>
        </w:tc>
        <w:tc>
          <w:tcPr>
            <w:tcW w:w="1483" w:type="dxa"/>
          </w:tcPr>
          <w:p w:rsidR="00DC1751" w:rsidRDefault="00DC1751">
            <w:pPr>
              <w:rPr>
                <w:rFonts w:ascii="Arial"/>
              </w:rPr>
            </w:pPr>
          </w:p>
        </w:tc>
        <w:tc>
          <w:tcPr>
            <w:tcW w:w="2133" w:type="dxa"/>
          </w:tcPr>
          <w:p w:rsidR="00DC1751" w:rsidRDefault="00DC1751">
            <w:pPr>
              <w:rPr>
                <w:rFonts w:ascii="Arial"/>
              </w:rPr>
            </w:pPr>
          </w:p>
        </w:tc>
        <w:tc>
          <w:tcPr>
            <w:tcW w:w="1117" w:type="dxa"/>
          </w:tcPr>
          <w:p w:rsidR="00DC1751" w:rsidRDefault="00DC1751">
            <w:pPr>
              <w:rPr>
                <w:rFonts w:ascii="Arial"/>
              </w:rPr>
            </w:pPr>
          </w:p>
        </w:tc>
        <w:tc>
          <w:tcPr>
            <w:tcW w:w="1617" w:type="dxa"/>
          </w:tcPr>
          <w:p w:rsidR="00DC1751" w:rsidRDefault="00DC1751">
            <w:pPr>
              <w:rPr>
                <w:rFonts w:ascii="Arial"/>
              </w:rPr>
            </w:pPr>
          </w:p>
        </w:tc>
      </w:tr>
      <w:tr w:rsidR="00DC1751">
        <w:trPr>
          <w:trHeight w:val="497"/>
        </w:trPr>
        <w:tc>
          <w:tcPr>
            <w:tcW w:w="878" w:type="dxa"/>
            <w:vAlign w:val="center"/>
          </w:tcPr>
          <w:p w:rsidR="00DC1751" w:rsidRDefault="00377408">
            <w:pPr>
              <w:jc w:val="center"/>
              <w:rPr>
                <w:rFonts w:ascii="宋体" w:eastAsia="宋体" w:hAnsi="宋体" w:cs="宋体"/>
                <w:spacing w:val="-1"/>
                <w:szCs w:val="21"/>
              </w:rPr>
            </w:pPr>
            <w:r>
              <w:rPr>
                <w:rFonts w:ascii="宋体" w:eastAsia="宋体" w:hAnsi="宋体" w:cs="宋体" w:hint="eastAsia"/>
                <w:spacing w:val="-1"/>
                <w:szCs w:val="21"/>
              </w:rPr>
              <w:t>3</w:t>
            </w:r>
          </w:p>
        </w:tc>
        <w:tc>
          <w:tcPr>
            <w:tcW w:w="1500" w:type="dxa"/>
            <w:vAlign w:val="center"/>
          </w:tcPr>
          <w:p w:rsidR="00DC1751" w:rsidRDefault="00DC1751">
            <w:pPr>
              <w:jc w:val="center"/>
              <w:rPr>
                <w:rFonts w:ascii="宋体" w:eastAsia="宋体" w:hAnsi="宋体" w:cs="宋体"/>
                <w:spacing w:val="-1"/>
                <w:szCs w:val="21"/>
              </w:rPr>
            </w:pPr>
          </w:p>
        </w:tc>
        <w:tc>
          <w:tcPr>
            <w:tcW w:w="1616" w:type="dxa"/>
          </w:tcPr>
          <w:p w:rsidR="00DC1751" w:rsidRDefault="00DC1751">
            <w:pPr>
              <w:rPr>
                <w:rFonts w:ascii="Arial"/>
              </w:rPr>
            </w:pPr>
          </w:p>
        </w:tc>
        <w:tc>
          <w:tcPr>
            <w:tcW w:w="1500" w:type="dxa"/>
            <w:vAlign w:val="center"/>
          </w:tcPr>
          <w:p w:rsidR="00DC1751" w:rsidRDefault="00DC1751">
            <w:pPr>
              <w:rPr>
                <w:rFonts w:ascii="Arial"/>
              </w:rPr>
            </w:pPr>
          </w:p>
        </w:tc>
        <w:tc>
          <w:tcPr>
            <w:tcW w:w="1500" w:type="dxa"/>
            <w:vAlign w:val="center"/>
          </w:tcPr>
          <w:p w:rsidR="00DC1751" w:rsidRDefault="00DC1751">
            <w:pPr>
              <w:jc w:val="center"/>
              <w:rPr>
                <w:rFonts w:ascii="宋体" w:eastAsia="宋体" w:hAnsi="宋体" w:cs="宋体"/>
                <w:spacing w:val="-1"/>
                <w:szCs w:val="21"/>
              </w:rPr>
            </w:pPr>
          </w:p>
        </w:tc>
        <w:tc>
          <w:tcPr>
            <w:tcW w:w="1584" w:type="dxa"/>
          </w:tcPr>
          <w:p w:rsidR="00DC1751" w:rsidRDefault="00DC1751">
            <w:pPr>
              <w:rPr>
                <w:rFonts w:ascii="Arial"/>
              </w:rPr>
            </w:pPr>
          </w:p>
        </w:tc>
        <w:tc>
          <w:tcPr>
            <w:tcW w:w="1483" w:type="dxa"/>
          </w:tcPr>
          <w:p w:rsidR="00DC1751" w:rsidRDefault="00DC1751">
            <w:pPr>
              <w:rPr>
                <w:rFonts w:ascii="Arial"/>
              </w:rPr>
            </w:pPr>
          </w:p>
        </w:tc>
        <w:tc>
          <w:tcPr>
            <w:tcW w:w="2133" w:type="dxa"/>
          </w:tcPr>
          <w:p w:rsidR="00DC1751" w:rsidRDefault="00DC1751">
            <w:pPr>
              <w:rPr>
                <w:rFonts w:ascii="Arial"/>
              </w:rPr>
            </w:pPr>
          </w:p>
        </w:tc>
        <w:tc>
          <w:tcPr>
            <w:tcW w:w="1117" w:type="dxa"/>
          </w:tcPr>
          <w:p w:rsidR="00DC1751" w:rsidRDefault="00DC1751">
            <w:pPr>
              <w:rPr>
                <w:rFonts w:ascii="Arial"/>
              </w:rPr>
            </w:pPr>
          </w:p>
        </w:tc>
        <w:tc>
          <w:tcPr>
            <w:tcW w:w="1617" w:type="dxa"/>
          </w:tcPr>
          <w:p w:rsidR="00DC1751" w:rsidRDefault="00DC1751">
            <w:pPr>
              <w:rPr>
                <w:rFonts w:ascii="Arial"/>
              </w:rPr>
            </w:pPr>
          </w:p>
        </w:tc>
      </w:tr>
      <w:tr w:rsidR="00DC1751">
        <w:trPr>
          <w:trHeight w:val="346"/>
        </w:trPr>
        <w:tc>
          <w:tcPr>
            <w:tcW w:w="878" w:type="dxa"/>
            <w:vAlign w:val="center"/>
          </w:tcPr>
          <w:p w:rsidR="00DC1751" w:rsidRDefault="00377408">
            <w:pPr>
              <w:jc w:val="center"/>
              <w:rPr>
                <w:rFonts w:ascii="宋体" w:eastAsia="宋体" w:hAnsi="宋体" w:cs="宋体"/>
                <w:spacing w:val="-1"/>
                <w:szCs w:val="21"/>
              </w:rPr>
            </w:pPr>
            <w:r>
              <w:rPr>
                <w:rFonts w:ascii="宋体" w:eastAsia="宋体" w:hAnsi="宋体" w:cs="宋体" w:hint="eastAsia"/>
                <w:spacing w:val="-1"/>
                <w:szCs w:val="21"/>
              </w:rPr>
              <w:t>4</w:t>
            </w:r>
          </w:p>
        </w:tc>
        <w:tc>
          <w:tcPr>
            <w:tcW w:w="1500" w:type="dxa"/>
            <w:vAlign w:val="center"/>
          </w:tcPr>
          <w:p w:rsidR="00DC1751" w:rsidRDefault="00DC1751">
            <w:pPr>
              <w:jc w:val="center"/>
              <w:rPr>
                <w:rFonts w:ascii="宋体" w:eastAsia="宋体" w:hAnsi="宋体" w:cs="宋体"/>
                <w:spacing w:val="-1"/>
                <w:szCs w:val="21"/>
              </w:rPr>
            </w:pPr>
          </w:p>
        </w:tc>
        <w:tc>
          <w:tcPr>
            <w:tcW w:w="1616" w:type="dxa"/>
          </w:tcPr>
          <w:p w:rsidR="00DC1751" w:rsidRDefault="00DC1751">
            <w:pPr>
              <w:rPr>
                <w:rFonts w:ascii="Arial"/>
              </w:rPr>
            </w:pPr>
          </w:p>
        </w:tc>
        <w:tc>
          <w:tcPr>
            <w:tcW w:w="1500" w:type="dxa"/>
            <w:vAlign w:val="center"/>
          </w:tcPr>
          <w:p w:rsidR="00DC1751" w:rsidRDefault="00DC1751">
            <w:pPr>
              <w:rPr>
                <w:rFonts w:ascii="Arial"/>
              </w:rPr>
            </w:pPr>
          </w:p>
        </w:tc>
        <w:tc>
          <w:tcPr>
            <w:tcW w:w="1500" w:type="dxa"/>
            <w:vAlign w:val="center"/>
          </w:tcPr>
          <w:p w:rsidR="00DC1751" w:rsidRDefault="00DC1751">
            <w:pPr>
              <w:jc w:val="center"/>
              <w:rPr>
                <w:rFonts w:ascii="宋体" w:eastAsia="宋体" w:hAnsi="宋体" w:cs="宋体"/>
                <w:spacing w:val="-1"/>
                <w:szCs w:val="21"/>
              </w:rPr>
            </w:pPr>
          </w:p>
        </w:tc>
        <w:tc>
          <w:tcPr>
            <w:tcW w:w="1584" w:type="dxa"/>
          </w:tcPr>
          <w:p w:rsidR="00DC1751" w:rsidRDefault="00DC1751">
            <w:pPr>
              <w:rPr>
                <w:rFonts w:ascii="Arial"/>
              </w:rPr>
            </w:pPr>
          </w:p>
        </w:tc>
        <w:tc>
          <w:tcPr>
            <w:tcW w:w="1483" w:type="dxa"/>
          </w:tcPr>
          <w:p w:rsidR="00DC1751" w:rsidRDefault="00DC1751">
            <w:pPr>
              <w:rPr>
                <w:rFonts w:ascii="Arial"/>
              </w:rPr>
            </w:pPr>
          </w:p>
        </w:tc>
        <w:tc>
          <w:tcPr>
            <w:tcW w:w="2133" w:type="dxa"/>
          </w:tcPr>
          <w:p w:rsidR="00DC1751" w:rsidRDefault="00DC1751">
            <w:pPr>
              <w:rPr>
                <w:rFonts w:ascii="Arial"/>
              </w:rPr>
            </w:pPr>
          </w:p>
        </w:tc>
        <w:tc>
          <w:tcPr>
            <w:tcW w:w="1117" w:type="dxa"/>
          </w:tcPr>
          <w:p w:rsidR="00DC1751" w:rsidRDefault="00DC1751">
            <w:pPr>
              <w:rPr>
                <w:rFonts w:ascii="Arial"/>
              </w:rPr>
            </w:pPr>
          </w:p>
        </w:tc>
        <w:tc>
          <w:tcPr>
            <w:tcW w:w="1617" w:type="dxa"/>
          </w:tcPr>
          <w:p w:rsidR="00DC1751" w:rsidRDefault="00DC1751">
            <w:pPr>
              <w:rPr>
                <w:rFonts w:ascii="Arial"/>
              </w:rPr>
            </w:pPr>
          </w:p>
        </w:tc>
      </w:tr>
      <w:tr w:rsidR="00DC1751">
        <w:trPr>
          <w:trHeight w:val="618"/>
        </w:trPr>
        <w:tc>
          <w:tcPr>
            <w:tcW w:w="878" w:type="dxa"/>
            <w:vAlign w:val="center"/>
          </w:tcPr>
          <w:p w:rsidR="00DC1751" w:rsidRDefault="00377408">
            <w:pPr>
              <w:jc w:val="center"/>
              <w:rPr>
                <w:rFonts w:ascii="宋体" w:eastAsia="宋体" w:hAnsi="宋体" w:cs="宋体"/>
                <w:spacing w:val="-1"/>
                <w:szCs w:val="21"/>
              </w:rPr>
            </w:pPr>
            <w:r>
              <w:rPr>
                <w:rFonts w:ascii="宋体" w:eastAsia="宋体" w:hAnsi="宋体" w:cs="宋体" w:hint="eastAsia"/>
                <w:spacing w:val="-1"/>
                <w:szCs w:val="21"/>
              </w:rPr>
              <w:t>5</w:t>
            </w:r>
          </w:p>
        </w:tc>
        <w:tc>
          <w:tcPr>
            <w:tcW w:w="1500" w:type="dxa"/>
            <w:vAlign w:val="center"/>
          </w:tcPr>
          <w:p w:rsidR="00DC1751" w:rsidRDefault="00DC1751">
            <w:pPr>
              <w:jc w:val="center"/>
              <w:rPr>
                <w:rFonts w:ascii="宋体" w:eastAsia="宋体" w:hAnsi="宋体" w:cs="宋体"/>
                <w:spacing w:val="-1"/>
                <w:szCs w:val="21"/>
              </w:rPr>
            </w:pPr>
          </w:p>
        </w:tc>
        <w:tc>
          <w:tcPr>
            <w:tcW w:w="1616" w:type="dxa"/>
          </w:tcPr>
          <w:p w:rsidR="00DC1751" w:rsidRDefault="00DC1751">
            <w:pPr>
              <w:rPr>
                <w:rFonts w:ascii="Arial"/>
              </w:rPr>
            </w:pPr>
          </w:p>
        </w:tc>
        <w:tc>
          <w:tcPr>
            <w:tcW w:w="1500" w:type="dxa"/>
            <w:vAlign w:val="center"/>
          </w:tcPr>
          <w:p w:rsidR="00DC1751" w:rsidRDefault="00DC1751">
            <w:pPr>
              <w:rPr>
                <w:rFonts w:ascii="Arial"/>
              </w:rPr>
            </w:pPr>
          </w:p>
        </w:tc>
        <w:tc>
          <w:tcPr>
            <w:tcW w:w="1500" w:type="dxa"/>
            <w:vAlign w:val="center"/>
          </w:tcPr>
          <w:p w:rsidR="00DC1751" w:rsidRDefault="00DC1751">
            <w:pPr>
              <w:jc w:val="center"/>
              <w:rPr>
                <w:rFonts w:ascii="宋体" w:eastAsia="宋体" w:hAnsi="宋体" w:cs="宋体"/>
                <w:spacing w:val="-1"/>
                <w:szCs w:val="21"/>
              </w:rPr>
            </w:pPr>
          </w:p>
        </w:tc>
        <w:tc>
          <w:tcPr>
            <w:tcW w:w="1584" w:type="dxa"/>
          </w:tcPr>
          <w:p w:rsidR="00DC1751" w:rsidRDefault="00DC1751">
            <w:pPr>
              <w:rPr>
                <w:rFonts w:ascii="Arial"/>
              </w:rPr>
            </w:pPr>
          </w:p>
        </w:tc>
        <w:tc>
          <w:tcPr>
            <w:tcW w:w="1483" w:type="dxa"/>
          </w:tcPr>
          <w:p w:rsidR="00DC1751" w:rsidRDefault="00DC1751">
            <w:pPr>
              <w:rPr>
                <w:rFonts w:ascii="Arial"/>
              </w:rPr>
            </w:pPr>
          </w:p>
        </w:tc>
        <w:tc>
          <w:tcPr>
            <w:tcW w:w="2133" w:type="dxa"/>
          </w:tcPr>
          <w:p w:rsidR="00DC1751" w:rsidRDefault="00DC1751">
            <w:pPr>
              <w:rPr>
                <w:rFonts w:ascii="Arial"/>
              </w:rPr>
            </w:pPr>
          </w:p>
        </w:tc>
        <w:tc>
          <w:tcPr>
            <w:tcW w:w="1117" w:type="dxa"/>
          </w:tcPr>
          <w:p w:rsidR="00DC1751" w:rsidRDefault="00DC1751">
            <w:pPr>
              <w:rPr>
                <w:rFonts w:ascii="Arial"/>
              </w:rPr>
            </w:pPr>
          </w:p>
        </w:tc>
        <w:tc>
          <w:tcPr>
            <w:tcW w:w="1617" w:type="dxa"/>
          </w:tcPr>
          <w:p w:rsidR="00DC1751" w:rsidRDefault="00DC1751">
            <w:pPr>
              <w:rPr>
                <w:rFonts w:ascii="Arial"/>
              </w:rPr>
            </w:pPr>
          </w:p>
        </w:tc>
      </w:tr>
      <w:tr w:rsidR="00DC1751">
        <w:trPr>
          <w:trHeight w:val="618"/>
        </w:trPr>
        <w:tc>
          <w:tcPr>
            <w:tcW w:w="878" w:type="dxa"/>
            <w:vAlign w:val="center"/>
          </w:tcPr>
          <w:p w:rsidR="00DC1751" w:rsidRDefault="00377408">
            <w:pPr>
              <w:jc w:val="center"/>
              <w:rPr>
                <w:rFonts w:ascii="宋体" w:eastAsia="宋体" w:hAnsi="宋体" w:cs="宋体"/>
                <w:spacing w:val="-1"/>
                <w:szCs w:val="21"/>
              </w:rPr>
            </w:pPr>
            <w:r>
              <w:rPr>
                <w:rFonts w:ascii="宋体" w:eastAsia="宋体" w:hAnsi="宋体" w:cs="宋体" w:hint="eastAsia"/>
                <w:spacing w:val="-1"/>
                <w:szCs w:val="21"/>
              </w:rPr>
              <w:t>6</w:t>
            </w:r>
          </w:p>
        </w:tc>
        <w:tc>
          <w:tcPr>
            <w:tcW w:w="1500" w:type="dxa"/>
            <w:vAlign w:val="center"/>
          </w:tcPr>
          <w:p w:rsidR="00DC1751" w:rsidRDefault="00377408">
            <w:pPr>
              <w:jc w:val="center"/>
              <w:rPr>
                <w:rFonts w:ascii="宋体" w:eastAsia="宋体" w:hAnsi="宋体" w:cs="宋体"/>
                <w:spacing w:val="-1"/>
                <w:szCs w:val="21"/>
              </w:rPr>
            </w:pPr>
            <w:r>
              <w:rPr>
                <w:rFonts w:ascii="宋体" w:eastAsia="宋体" w:hAnsi="宋体" w:cs="宋体" w:hint="eastAsia"/>
                <w:spacing w:val="-1"/>
                <w:szCs w:val="21"/>
              </w:rPr>
              <w:t>其它</w:t>
            </w:r>
            <w:r>
              <w:rPr>
                <w:rFonts w:ascii="宋体" w:eastAsia="宋体" w:hAnsi="宋体" w:cs="宋体" w:hint="eastAsia"/>
                <w:spacing w:val="-1"/>
                <w:szCs w:val="21"/>
              </w:rPr>
              <w:t>(</w:t>
            </w:r>
            <w:r>
              <w:rPr>
                <w:rFonts w:ascii="宋体" w:eastAsia="宋体" w:hAnsi="宋体" w:cs="宋体" w:hint="eastAsia"/>
                <w:spacing w:val="-1"/>
                <w:szCs w:val="21"/>
              </w:rPr>
              <w:t>列出明细</w:t>
            </w:r>
            <w:r>
              <w:rPr>
                <w:rFonts w:ascii="宋体" w:eastAsia="宋体" w:hAnsi="宋体" w:cs="宋体" w:hint="eastAsia"/>
                <w:spacing w:val="-1"/>
                <w:szCs w:val="21"/>
              </w:rPr>
              <w:t>)</w:t>
            </w:r>
          </w:p>
        </w:tc>
        <w:tc>
          <w:tcPr>
            <w:tcW w:w="1616" w:type="dxa"/>
          </w:tcPr>
          <w:p w:rsidR="00DC1751" w:rsidRDefault="00DC1751">
            <w:pPr>
              <w:rPr>
                <w:rFonts w:ascii="Arial"/>
              </w:rPr>
            </w:pPr>
          </w:p>
        </w:tc>
        <w:tc>
          <w:tcPr>
            <w:tcW w:w="1500" w:type="dxa"/>
            <w:vAlign w:val="center"/>
          </w:tcPr>
          <w:p w:rsidR="00DC1751" w:rsidRDefault="00DC1751">
            <w:pPr>
              <w:rPr>
                <w:rFonts w:ascii="Arial"/>
              </w:rPr>
            </w:pPr>
          </w:p>
        </w:tc>
        <w:tc>
          <w:tcPr>
            <w:tcW w:w="1500" w:type="dxa"/>
            <w:vAlign w:val="center"/>
          </w:tcPr>
          <w:p w:rsidR="00DC1751" w:rsidRDefault="00DC1751">
            <w:pPr>
              <w:jc w:val="center"/>
              <w:rPr>
                <w:rFonts w:ascii="宋体" w:eastAsia="宋体" w:hAnsi="宋体" w:cs="宋体"/>
                <w:spacing w:val="-1"/>
                <w:szCs w:val="21"/>
              </w:rPr>
            </w:pPr>
          </w:p>
        </w:tc>
        <w:tc>
          <w:tcPr>
            <w:tcW w:w="1584" w:type="dxa"/>
          </w:tcPr>
          <w:p w:rsidR="00DC1751" w:rsidRDefault="00DC1751">
            <w:pPr>
              <w:rPr>
                <w:rFonts w:ascii="Arial"/>
              </w:rPr>
            </w:pPr>
          </w:p>
        </w:tc>
        <w:tc>
          <w:tcPr>
            <w:tcW w:w="1483" w:type="dxa"/>
          </w:tcPr>
          <w:p w:rsidR="00DC1751" w:rsidRDefault="00DC1751">
            <w:pPr>
              <w:rPr>
                <w:rFonts w:ascii="Arial"/>
              </w:rPr>
            </w:pPr>
          </w:p>
        </w:tc>
        <w:tc>
          <w:tcPr>
            <w:tcW w:w="2133" w:type="dxa"/>
          </w:tcPr>
          <w:p w:rsidR="00DC1751" w:rsidRDefault="00DC1751">
            <w:pPr>
              <w:rPr>
                <w:rFonts w:ascii="Arial"/>
              </w:rPr>
            </w:pPr>
          </w:p>
        </w:tc>
        <w:tc>
          <w:tcPr>
            <w:tcW w:w="1117" w:type="dxa"/>
          </w:tcPr>
          <w:p w:rsidR="00DC1751" w:rsidRDefault="00DC1751">
            <w:pPr>
              <w:rPr>
                <w:rFonts w:ascii="Arial"/>
              </w:rPr>
            </w:pPr>
          </w:p>
        </w:tc>
        <w:tc>
          <w:tcPr>
            <w:tcW w:w="1617" w:type="dxa"/>
          </w:tcPr>
          <w:p w:rsidR="00DC1751" w:rsidRDefault="00DC1751">
            <w:pPr>
              <w:rPr>
                <w:rFonts w:ascii="Arial"/>
              </w:rPr>
            </w:pPr>
          </w:p>
        </w:tc>
      </w:tr>
      <w:tr w:rsidR="00DC1751">
        <w:trPr>
          <w:trHeight w:val="623"/>
        </w:trPr>
        <w:tc>
          <w:tcPr>
            <w:tcW w:w="8578" w:type="dxa"/>
            <w:gridSpan w:val="6"/>
          </w:tcPr>
          <w:p w:rsidR="00DC1751" w:rsidRDefault="00377408">
            <w:pPr>
              <w:spacing w:before="207" w:line="219" w:lineRule="auto"/>
              <w:ind w:left="3416"/>
              <w:rPr>
                <w:rFonts w:ascii="宋体" w:eastAsia="宋体" w:hAnsi="宋体" w:cs="宋体"/>
                <w:szCs w:val="21"/>
              </w:rPr>
            </w:pPr>
            <w:r>
              <w:rPr>
                <w:rFonts w:ascii="宋体" w:eastAsia="宋体" w:hAnsi="宋体" w:cs="宋体"/>
                <w:spacing w:val="-6"/>
                <w:szCs w:val="21"/>
              </w:rPr>
              <w:t>总</w:t>
            </w:r>
            <w:r>
              <w:rPr>
                <w:rFonts w:ascii="宋体" w:eastAsia="宋体" w:hAnsi="宋体" w:cs="宋体"/>
                <w:spacing w:val="-4"/>
                <w:szCs w:val="21"/>
              </w:rPr>
              <w:t>价合计列入价格汇总表</w:t>
            </w:r>
            <w:r>
              <w:rPr>
                <w:rFonts w:ascii="宋体" w:eastAsia="宋体" w:hAnsi="宋体" w:cs="宋体"/>
                <w:spacing w:val="-4"/>
                <w:szCs w:val="21"/>
              </w:rPr>
              <w:t xml:space="preserve"> </w:t>
            </w:r>
            <w:r>
              <w:rPr>
                <w:rFonts w:ascii="宋体" w:eastAsia="宋体" w:hAnsi="宋体" w:cs="宋体" w:hint="eastAsia"/>
                <w:spacing w:val="-4"/>
                <w:szCs w:val="21"/>
              </w:rPr>
              <w:t>9</w:t>
            </w:r>
            <w:r>
              <w:rPr>
                <w:rFonts w:ascii="宋体" w:eastAsia="宋体" w:hAnsi="宋体" w:cs="宋体"/>
                <w:spacing w:val="-4"/>
                <w:szCs w:val="21"/>
              </w:rPr>
              <w:t>-</w:t>
            </w:r>
            <w:r>
              <w:rPr>
                <w:rFonts w:ascii="宋体" w:eastAsia="宋体" w:hAnsi="宋体" w:cs="宋体" w:hint="eastAsia"/>
                <w:spacing w:val="-4"/>
                <w:szCs w:val="21"/>
              </w:rPr>
              <w:t>5</w:t>
            </w:r>
          </w:p>
        </w:tc>
        <w:tc>
          <w:tcPr>
            <w:tcW w:w="1483" w:type="dxa"/>
          </w:tcPr>
          <w:p w:rsidR="00DC1751" w:rsidRDefault="00DC1751">
            <w:pPr>
              <w:spacing w:before="207" w:line="219" w:lineRule="auto"/>
              <w:ind w:left="3416"/>
              <w:rPr>
                <w:rFonts w:ascii="宋体" w:eastAsia="宋体" w:hAnsi="宋体" w:cs="宋体"/>
                <w:spacing w:val="-6"/>
                <w:szCs w:val="21"/>
              </w:rPr>
            </w:pPr>
          </w:p>
        </w:tc>
        <w:tc>
          <w:tcPr>
            <w:tcW w:w="4867" w:type="dxa"/>
            <w:gridSpan w:val="3"/>
          </w:tcPr>
          <w:p w:rsidR="00DC1751" w:rsidRDefault="00377408">
            <w:pPr>
              <w:spacing w:before="207" w:line="219" w:lineRule="auto"/>
              <w:jc w:val="left"/>
              <w:rPr>
                <w:rFonts w:ascii="宋体" w:eastAsia="宋体" w:hAnsi="宋体" w:cs="宋体"/>
                <w:szCs w:val="21"/>
              </w:rPr>
            </w:pPr>
            <w:r>
              <w:rPr>
                <w:rFonts w:ascii="宋体" w:eastAsia="宋体" w:hAnsi="宋体" w:cs="宋体"/>
                <w:b/>
                <w:bCs/>
                <w:szCs w:val="21"/>
              </w:rPr>
              <w:t>总价合计</w:t>
            </w:r>
            <w:r>
              <w:rPr>
                <w:rFonts w:ascii="宋体" w:eastAsia="宋体" w:hAnsi="宋体" w:cs="宋体" w:hint="eastAsia"/>
                <w:b/>
                <w:bCs/>
                <w:szCs w:val="21"/>
              </w:rPr>
              <w:t>（不含税）</w:t>
            </w:r>
            <w:r>
              <w:rPr>
                <w:rFonts w:ascii="宋体" w:eastAsia="宋体" w:hAnsi="宋体" w:cs="宋体"/>
                <w:b/>
                <w:bCs/>
                <w:szCs w:val="21"/>
              </w:rPr>
              <w:t>￥</w:t>
            </w:r>
            <w:r>
              <w:rPr>
                <w:rFonts w:ascii="宋体" w:eastAsia="宋体" w:hAnsi="宋体" w:cs="宋体"/>
                <w:b/>
                <w:bCs/>
                <w:szCs w:val="21"/>
              </w:rPr>
              <w:t xml:space="preserve">    </w:t>
            </w:r>
            <w:r>
              <w:rPr>
                <w:rFonts w:ascii="宋体" w:eastAsia="宋体" w:hAnsi="宋体" w:cs="宋体"/>
                <w:b/>
                <w:bCs/>
                <w:szCs w:val="21"/>
              </w:rPr>
              <w:t>元</w:t>
            </w:r>
          </w:p>
        </w:tc>
      </w:tr>
    </w:tbl>
    <w:p w:rsidR="00DC1751" w:rsidRDefault="00377408">
      <w:pPr>
        <w:spacing w:before="69" w:line="219" w:lineRule="auto"/>
        <w:rPr>
          <w:rFonts w:ascii="宋体" w:eastAsia="宋体" w:hAnsi="宋体" w:cs="宋体"/>
          <w:szCs w:val="21"/>
        </w:rPr>
      </w:pPr>
      <w:r>
        <w:rPr>
          <w:rFonts w:ascii="宋体" w:eastAsia="宋体" w:hAnsi="宋体" w:cs="宋体"/>
          <w:spacing w:val="-3"/>
          <w:szCs w:val="21"/>
        </w:rPr>
        <w:t>注：</w:t>
      </w:r>
      <w:r>
        <w:rPr>
          <w:rFonts w:ascii="宋体" w:eastAsia="宋体" w:hAnsi="宋体" w:cs="宋体"/>
          <w:spacing w:val="-3"/>
          <w:szCs w:val="21"/>
        </w:rPr>
        <w:t>1.</w:t>
      </w:r>
      <w:r>
        <w:rPr>
          <w:rFonts w:ascii="宋体" w:eastAsia="宋体" w:hAnsi="宋体" w:cs="宋体"/>
          <w:spacing w:val="-3"/>
          <w:szCs w:val="21"/>
        </w:rPr>
        <w:t>本表须详细列出质保期内全部随机备品备件和专用工具等的详细价格</w:t>
      </w:r>
      <w:r>
        <w:rPr>
          <w:rFonts w:ascii="宋体" w:eastAsia="宋体" w:hAnsi="宋体" w:cs="宋体"/>
          <w:spacing w:val="-1"/>
          <w:szCs w:val="21"/>
        </w:rPr>
        <w:t>。</w:t>
      </w:r>
    </w:p>
    <w:p w:rsidR="00DC1751" w:rsidRDefault="00377408">
      <w:pPr>
        <w:spacing w:before="75" w:line="219" w:lineRule="auto"/>
        <w:ind w:left="409"/>
        <w:rPr>
          <w:rFonts w:ascii="宋体" w:eastAsia="宋体" w:hAnsi="宋体" w:cs="宋体"/>
          <w:szCs w:val="21"/>
        </w:rPr>
      </w:pPr>
      <w:r>
        <w:rPr>
          <w:rFonts w:ascii="宋体" w:eastAsia="宋体" w:hAnsi="宋体" w:cs="宋体"/>
          <w:spacing w:val="-6"/>
          <w:szCs w:val="21"/>
        </w:rPr>
        <w:t>2.</w:t>
      </w:r>
      <w:r>
        <w:rPr>
          <w:rFonts w:ascii="宋体" w:eastAsia="宋体" w:hAnsi="宋体" w:cs="宋体"/>
          <w:spacing w:val="-6"/>
          <w:szCs w:val="21"/>
        </w:rPr>
        <w:t>如果按单</w:t>
      </w:r>
      <w:r>
        <w:rPr>
          <w:rFonts w:ascii="宋体" w:eastAsia="宋体" w:hAnsi="宋体" w:cs="宋体"/>
          <w:spacing w:val="-5"/>
          <w:szCs w:val="21"/>
        </w:rPr>
        <w:t>价</w:t>
      </w:r>
      <w:r>
        <w:rPr>
          <w:rFonts w:ascii="宋体" w:eastAsia="宋体" w:hAnsi="宋体" w:cs="宋体"/>
          <w:spacing w:val="-3"/>
          <w:szCs w:val="21"/>
        </w:rPr>
        <w:t>计算的结果与总价不一致，</w:t>
      </w:r>
      <w:r>
        <w:rPr>
          <w:rFonts w:ascii="宋体" w:eastAsia="宋体" w:hAnsi="宋体" w:cs="宋体"/>
          <w:spacing w:val="-3"/>
          <w:szCs w:val="21"/>
        </w:rPr>
        <w:t xml:space="preserve"> </w:t>
      </w:r>
      <w:r>
        <w:rPr>
          <w:rFonts w:ascii="宋体" w:eastAsia="宋体" w:hAnsi="宋体" w:cs="宋体"/>
          <w:spacing w:val="-3"/>
          <w:szCs w:val="21"/>
        </w:rPr>
        <w:t>以单价为准修正总价。</w:t>
      </w:r>
    </w:p>
    <w:p w:rsidR="00DC1751" w:rsidRDefault="00377408">
      <w:pPr>
        <w:spacing w:before="87" w:line="198" w:lineRule="auto"/>
        <w:ind w:left="411"/>
        <w:rPr>
          <w:rFonts w:ascii="宋体" w:eastAsia="宋体" w:hAnsi="宋体" w:cs="宋体"/>
          <w:sz w:val="24"/>
          <w:szCs w:val="24"/>
        </w:rPr>
      </w:pPr>
      <w:r>
        <w:rPr>
          <w:rFonts w:ascii="宋体" w:eastAsia="宋体" w:hAnsi="宋体" w:cs="宋体"/>
          <w:spacing w:val="-4"/>
          <w:szCs w:val="21"/>
        </w:rPr>
        <w:t>3.</w:t>
      </w:r>
      <w:r>
        <w:rPr>
          <w:rFonts w:ascii="宋体" w:eastAsia="宋体" w:hAnsi="宋体" w:cs="宋体"/>
          <w:spacing w:val="-4"/>
          <w:szCs w:val="21"/>
        </w:rPr>
        <w:t>此分项报价，</w:t>
      </w:r>
      <w:r>
        <w:rPr>
          <w:rFonts w:ascii="宋体" w:eastAsia="宋体" w:hAnsi="宋体" w:cs="宋体"/>
          <w:spacing w:val="-4"/>
          <w:szCs w:val="21"/>
        </w:rPr>
        <w:t xml:space="preserve"> </w:t>
      </w:r>
      <w:r>
        <w:rPr>
          <w:rFonts w:ascii="宋体" w:eastAsia="宋体" w:hAnsi="宋体" w:cs="宋体"/>
          <w:spacing w:val="-4"/>
          <w:szCs w:val="21"/>
        </w:rPr>
        <w:t>仅是为了方</w:t>
      </w:r>
      <w:r>
        <w:rPr>
          <w:rFonts w:ascii="宋体" w:eastAsia="宋体" w:hAnsi="宋体" w:cs="宋体"/>
          <w:spacing w:val="-2"/>
          <w:szCs w:val="21"/>
        </w:rPr>
        <w:t>便招标人对投标文件进行比较，不作为限制订立合同的条件</w:t>
      </w:r>
      <w:r>
        <w:rPr>
          <w:rFonts w:ascii="宋体" w:eastAsia="宋体" w:hAnsi="宋体" w:cs="宋体"/>
          <w:spacing w:val="-2"/>
          <w:sz w:val="24"/>
          <w:szCs w:val="24"/>
        </w:rPr>
        <w:t>。</w:t>
      </w:r>
    </w:p>
    <w:p w:rsidR="00DC1751" w:rsidRDefault="00377408">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t>4.</w:t>
      </w:r>
      <w:r>
        <w:rPr>
          <w:rFonts w:ascii="宋体" w:eastAsia="宋体" w:hAnsi="宋体" w:cs="宋体" w:hint="eastAsia"/>
          <w:spacing w:val="-6"/>
          <w:szCs w:val="21"/>
        </w:rPr>
        <w:t>如上表中的有关费用投标人免费提供，请注明“免费”字样。</w:t>
      </w:r>
    </w:p>
    <w:p w:rsidR="00DC1751" w:rsidRDefault="00377408">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t>5.</w:t>
      </w:r>
      <w:r>
        <w:rPr>
          <w:rFonts w:ascii="宋体" w:eastAsia="宋体" w:hAnsi="宋体" w:cs="宋体" w:hint="eastAsia"/>
          <w:spacing w:val="-6"/>
          <w:szCs w:val="21"/>
        </w:rPr>
        <w:t>该明细表所有信息均为必填项，不得删减，价格部分不得合并，可细化可增加。</w:t>
      </w:r>
    </w:p>
    <w:p w:rsidR="00DC1751" w:rsidRDefault="00377408">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t>6.</w:t>
      </w:r>
      <w:r>
        <w:rPr>
          <w:rFonts w:ascii="宋体" w:eastAsia="宋体" w:hAnsi="宋体" w:cs="宋体" w:hint="eastAsia"/>
          <w:spacing w:val="-6"/>
          <w:szCs w:val="21"/>
        </w:rPr>
        <w:t>因填写不规范造成废标及终止招标的，责任由投标人自负。</w:t>
      </w:r>
    </w:p>
    <w:p w:rsidR="00DC1751" w:rsidRDefault="00DC1751">
      <w:pPr>
        <w:spacing w:before="140" w:line="220" w:lineRule="auto"/>
        <w:ind w:left="215"/>
        <w:rPr>
          <w:rFonts w:ascii="宋体" w:eastAsia="宋体" w:hAnsi="宋体" w:cs="宋体"/>
          <w:spacing w:val="6"/>
          <w:szCs w:val="21"/>
          <w14:textOutline w14:w="3835" w14:cap="flat" w14:cmpd="sng" w14:algn="ctr">
            <w14:solidFill>
              <w14:srgbClr w14:val="000000"/>
            </w14:solidFill>
            <w14:prstDash w14:val="solid"/>
            <w14:miter w14:lim="0"/>
          </w14:textOutline>
        </w:rPr>
      </w:pPr>
    </w:p>
    <w:p w:rsidR="00DC1751" w:rsidRDefault="00DC1751">
      <w:pPr>
        <w:spacing w:before="140" w:line="220" w:lineRule="auto"/>
        <w:ind w:left="215"/>
        <w:rPr>
          <w:rFonts w:ascii="宋体" w:eastAsia="宋体" w:hAnsi="宋体" w:cs="宋体"/>
          <w:spacing w:val="6"/>
          <w:szCs w:val="21"/>
          <w14:textOutline w14:w="3835" w14:cap="flat" w14:cmpd="sng" w14:algn="ctr">
            <w14:solidFill>
              <w14:srgbClr w14:val="000000"/>
            </w14:solidFill>
            <w14:prstDash w14:val="solid"/>
            <w14:miter w14:lim="0"/>
          </w14:textOutline>
        </w:rPr>
      </w:pPr>
    </w:p>
    <w:p w:rsidR="00DC1751" w:rsidRDefault="00377408">
      <w:pPr>
        <w:spacing w:before="87" w:line="198" w:lineRule="auto"/>
        <w:ind w:left="411"/>
        <w:rPr>
          <w:rFonts w:ascii="宋体" w:eastAsia="宋体" w:hAnsi="宋体" w:cs="宋体"/>
          <w:spacing w:val="-2"/>
          <w:sz w:val="24"/>
          <w:szCs w:val="24"/>
        </w:rPr>
      </w:pPr>
      <w:r>
        <w:rPr>
          <w:rFonts w:ascii="宋体" w:eastAsia="宋体" w:hAnsi="宋体" w:cs="宋体"/>
          <w:spacing w:val="-4"/>
          <w:sz w:val="24"/>
          <w:szCs w:val="24"/>
        </w:rPr>
        <w:t>投标人</w:t>
      </w:r>
      <w:r>
        <w:rPr>
          <w:rFonts w:ascii="宋体" w:eastAsia="宋体" w:hAnsi="宋体" w:cs="宋体"/>
          <w:spacing w:val="-4"/>
          <w:sz w:val="24"/>
          <w:szCs w:val="24"/>
        </w:rPr>
        <w:t>(</w:t>
      </w:r>
      <w:r>
        <w:rPr>
          <w:rFonts w:ascii="宋体" w:eastAsia="宋体" w:hAnsi="宋体" w:cs="宋体"/>
          <w:spacing w:val="-4"/>
          <w:sz w:val="24"/>
          <w:szCs w:val="24"/>
        </w:rPr>
        <w:t>章</w:t>
      </w:r>
      <w:r>
        <w:rPr>
          <w:rFonts w:ascii="宋体" w:eastAsia="宋体" w:hAnsi="宋体" w:cs="宋体"/>
          <w:spacing w:val="-4"/>
          <w:sz w:val="24"/>
          <w:szCs w:val="24"/>
        </w:rPr>
        <w:t>)</w:t>
      </w:r>
      <w:r>
        <w:rPr>
          <w:rFonts w:ascii="宋体" w:eastAsia="宋体" w:hAnsi="宋体" w:cs="宋体"/>
          <w:spacing w:val="-4"/>
          <w:sz w:val="24"/>
          <w:szCs w:val="24"/>
        </w:rPr>
        <w:t>：</w:t>
      </w:r>
      <w:r>
        <w:rPr>
          <w:rFonts w:ascii="宋体" w:eastAsia="宋体" w:hAnsi="宋体" w:cs="宋体"/>
          <w:spacing w:val="-4"/>
          <w:sz w:val="24"/>
          <w:szCs w:val="24"/>
        </w:rPr>
        <w:t xml:space="preserve"> </w:t>
      </w:r>
      <w:r>
        <w:rPr>
          <w:rFonts w:ascii="宋体" w:eastAsia="宋体" w:hAnsi="宋体" w:cs="宋体"/>
          <w:spacing w:val="6"/>
          <w:sz w:val="24"/>
          <w:szCs w:val="24"/>
        </w:rPr>
        <w:t xml:space="preserve">    </w:t>
      </w:r>
      <w:r>
        <w:rPr>
          <w:rFonts w:ascii="宋体" w:eastAsia="宋体" w:hAnsi="宋体" w:cs="宋体"/>
          <w:spacing w:val="4"/>
          <w:sz w:val="24"/>
          <w:szCs w:val="24"/>
        </w:rPr>
        <w:t xml:space="preserve"> </w:t>
      </w:r>
      <w:r>
        <w:rPr>
          <w:rFonts w:ascii="宋体" w:eastAsia="宋体" w:hAnsi="宋体" w:cs="宋体"/>
          <w:spacing w:val="3"/>
          <w:sz w:val="24"/>
          <w:szCs w:val="24"/>
        </w:rPr>
        <w:t xml:space="preserve">  </w:t>
      </w:r>
      <w:r>
        <w:rPr>
          <w:rFonts w:ascii="宋体" w:eastAsia="宋体" w:hAnsi="宋体" w:cs="宋体"/>
          <w:spacing w:val="3"/>
          <w:szCs w:val="21"/>
        </w:rPr>
        <w:t xml:space="preserve">                      </w:t>
      </w:r>
      <w:r>
        <w:rPr>
          <w:rFonts w:ascii="宋体" w:eastAsia="宋体" w:hAnsi="宋体" w:cs="宋体"/>
          <w:spacing w:val="-2"/>
          <w:sz w:val="24"/>
          <w:szCs w:val="24"/>
        </w:rPr>
        <w:t>授权代表</w:t>
      </w:r>
      <w:r>
        <w:rPr>
          <w:rFonts w:ascii="宋体" w:eastAsia="宋体" w:hAnsi="宋体" w:cs="宋体"/>
          <w:spacing w:val="-2"/>
          <w:sz w:val="24"/>
          <w:szCs w:val="24"/>
        </w:rPr>
        <w:t>(</w:t>
      </w:r>
      <w:r>
        <w:rPr>
          <w:rFonts w:ascii="宋体" w:eastAsia="宋体" w:hAnsi="宋体" w:cs="宋体"/>
          <w:spacing w:val="-2"/>
          <w:sz w:val="24"/>
          <w:szCs w:val="24"/>
        </w:rPr>
        <w:t>签字</w:t>
      </w:r>
      <w:r>
        <w:rPr>
          <w:rFonts w:ascii="宋体" w:eastAsia="宋体" w:hAnsi="宋体" w:cs="宋体"/>
          <w:spacing w:val="-2"/>
          <w:sz w:val="24"/>
          <w:szCs w:val="24"/>
        </w:rPr>
        <w:t>)</w:t>
      </w:r>
      <w:r>
        <w:rPr>
          <w:rFonts w:ascii="宋体" w:eastAsia="宋体" w:hAnsi="宋体" w:cs="宋体"/>
          <w:spacing w:val="-2"/>
          <w:sz w:val="24"/>
          <w:szCs w:val="24"/>
        </w:rPr>
        <w:t>：</w:t>
      </w:r>
      <w:r>
        <w:rPr>
          <w:rFonts w:ascii="宋体" w:eastAsia="宋体" w:hAnsi="宋体" w:cs="宋体"/>
          <w:spacing w:val="-2"/>
          <w:sz w:val="24"/>
          <w:szCs w:val="24"/>
        </w:rPr>
        <w:t xml:space="preserve">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年</w:t>
      </w:r>
      <w:r>
        <w:rPr>
          <w:rFonts w:ascii="宋体" w:eastAsia="宋体" w:hAnsi="宋体" w:cs="宋体"/>
          <w:spacing w:val="-2"/>
          <w:sz w:val="24"/>
          <w:szCs w:val="24"/>
        </w:rPr>
        <w:t xml:space="preserve">  </w:t>
      </w:r>
      <w:r>
        <w:rPr>
          <w:rFonts w:ascii="宋体" w:eastAsia="宋体" w:hAnsi="宋体" w:cs="宋体"/>
          <w:spacing w:val="-2"/>
          <w:sz w:val="24"/>
          <w:szCs w:val="24"/>
        </w:rPr>
        <w:t>月</w:t>
      </w:r>
      <w:r>
        <w:rPr>
          <w:rFonts w:ascii="宋体" w:eastAsia="宋体" w:hAnsi="宋体" w:cs="宋体"/>
          <w:spacing w:val="-2"/>
          <w:sz w:val="24"/>
          <w:szCs w:val="24"/>
        </w:rPr>
        <w:t xml:space="preserve">  </w:t>
      </w:r>
      <w:r>
        <w:rPr>
          <w:rFonts w:ascii="宋体" w:eastAsia="宋体" w:hAnsi="宋体" w:cs="宋体"/>
          <w:spacing w:val="-2"/>
          <w:sz w:val="24"/>
          <w:szCs w:val="24"/>
        </w:rPr>
        <w:t>日</w:t>
      </w:r>
    </w:p>
    <w:p w:rsidR="00DC1751" w:rsidRDefault="00DC1751">
      <w:pPr>
        <w:spacing w:before="87" w:line="198" w:lineRule="auto"/>
        <w:ind w:left="411"/>
        <w:rPr>
          <w:rFonts w:ascii="宋体" w:eastAsia="宋体" w:hAnsi="宋体" w:cs="宋体"/>
          <w:spacing w:val="-2"/>
          <w:sz w:val="24"/>
          <w:szCs w:val="24"/>
        </w:rPr>
        <w:sectPr w:rsidR="00DC1751">
          <w:footerReference w:type="default" r:id="rId30"/>
          <w:pgSz w:w="16841" w:h="11907"/>
          <w:pgMar w:top="400" w:right="1500" w:bottom="1184" w:left="1480" w:header="0" w:footer="1022" w:gutter="0"/>
          <w:cols w:space="720"/>
        </w:sectPr>
      </w:pPr>
    </w:p>
    <w:p w:rsidR="00DC1751" w:rsidRDefault="00377408">
      <w:pPr>
        <w:pStyle w:val="4"/>
        <w:jc w:val="left"/>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w:t>
      </w: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t xml:space="preserve"> 9-5</w:t>
      </w:r>
    </w:p>
    <w:p w:rsidR="00DC1751" w:rsidRDefault="00377408">
      <w:pPr>
        <w:spacing w:before="253" w:line="224" w:lineRule="auto"/>
        <w:ind w:left="6488"/>
        <w:rPr>
          <w:rFonts w:ascii="宋体" w:eastAsia="宋体" w:hAnsi="宋体" w:cs="宋体"/>
          <w:sz w:val="31"/>
          <w:szCs w:val="31"/>
        </w:rPr>
      </w:pPr>
      <w:r>
        <w:rPr>
          <w:rFonts w:ascii="宋体" w:eastAsia="宋体" w:hAnsi="宋体" w:cs="宋体"/>
          <w:spacing w:val="9"/>
          <w:sz w:val="24"/>
          <w:szCs w:val="24"/>
          <w14:textOutline w14:w="5791" w14:cap="flat" w14:cmpd="sng" w14:algn="ctr">
            <w14:solidFill>
              <w14:srgbClr w14:val="000000"/>
            </w14:solidFill>
            <w14:prstDash w14:val="solid"/>
            <w14:miter w14:lim="0"/>
          </w14:textOutline>
        </w:rPr>
        <w:t>价</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格汇总表</w:t>
      </w:r>
    </w:p>
    <w:p w:rsidR="00DC1751" w:rsidRDefault="00377408">
      <w:pPr>
        <w:spacing w:before="24" w:line="221" w:lineRule="auto"/>
        <w:ind w:left="211" w:firstLineChars="1100" w:firstLine="2310"/>
        <w:jc w:val="right"/>
        <w:rPr>
          <w:rFonts w:ascii="宋体" w:eastAsia="宋体" w:hAnsi="宋体" w:cs="宋体"/>
          <w:szCs w:val="21"/>
        </w:rPr>
      </w:pP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页共</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rsidR="00DC1751" w:rsidRDefault="00DC1751">
      <w:pPr>
        <w:spacing w:line="127" w:lineRule="exact"/>
      </w:pPr>
    </w:p>
    <w:tbl>
      <w:tblPr>
        <w:tblStyle w:val="TableNormal"/>
        <w:tblW w:w="13561" w:type="dxa"/>
        <w:tblInd w:w="4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80"/>
        <w:gridCol w:w="5765"/>
        <w:gridCol w:w="3354"/>
        <w:gridCol w:w="3362"/>
      </w:tblGrid>
      <w:tr w:rsidR="00DC1751">
        <w:trPr>
          <w:trHeight w:val="765"/>
        </w:trPr>
        <w:tc>
          <w:tcPr>
            <w:tcW w:w="1080" w:type="dxa"/>
          </w:tcPr>
          <w:p w:rsidR="00DC1751" w:rsidRDefault="00377408">
            <w:pPr>
              <w:spacing w:before="276" w:line="222" w:lineRule="auto"/>
              <w:ind w:left="334"/>
              <w:rPr>
                <w:rFonts w:ascii="宋体" w:eastAsia="宋体" w:hAnsi="宋体" w:cs="宋体"/>
                <w:szCs w:val="21"/>
              </w:rPr>
            </w:pPr>
            <w:r>
              <w:rPr>
                <w:rFonts w:ascii="宋体" w:eastAsia="宋体" w:hAnsi="宋体" w:cs="宋体"/>
                <w:spacing w:val="-2"/>
                <w:szCs w:val="21"/>
              </w:rPr>
              <w:t>序</w:t>
            </w:r>
            <w:r>
              <w:rPr>
                <w:rFonts w:ascii="宋体" w:eastAsia="宋体" w:hAnsi="宋体" w:cs="宋体"/>
                <w:spacing w:val="-1"/>
                <w:szCs w:val="21"/>
              </w:rPr>
              <w:t>号</w:t>
            </w:r>
          </w:p>
        </w:tc>
        <w:tc>
          <w:tcPr>
            <w:tcW w:w="5765" w:type="dxa"/>
          </w:tcPr>
          <w:p w:rsidR="00DC1751" w:rsidRDefault="00377408">
            <w:pPr>
              <w:spacing w:before="276" w:line="221" w:lineRule="auto"/>
              <w:ind w:left="2544"/>
              <w:rPr>
                <w:rFonts w:ascii="宋体" w:eastAsia="宋体" w:hAnsi="宋体" w:cs="宋体"/>
                <w:szCs w:val="21"/>
              </w:rPr>
            </w:pPr>
            <w:r>
              <w:rPr>
                <w:rFonts w:ascii="宋体" w:eastAsia="宋体" w:hAnsi="宋体" w:cs="宋体"/>
                <w:spacing w:val="-6"/>
                <w:szCs w:val="21"/>
              </w:rPr>
              <w:t>内</w:t>
            </w:r>
            <w:r>
              <w:rPr>
                <w:rFonts w:ascii="宋体" w:eastAsia="宋体" w:hAnsi="宋体" w:cs="宋体"/>
                <w:spacing w:val="-4"/>
                <w:szCs w:val="21"/>
              </w:rPr>
              <w:t xml:space="preserve">   </w:t>
            </w:r>
            <w:r>
              <w:rPr>
                <w:rFonts w:ascii="宋体" w:eastAsia="宋体" w:hAnsi="宋体" w:cs="宋体"/>
                <w:spacing w:val="-4"/>
                <w:szCs w:val="21"/>
              </w:rPr>
              <w:t>容</w:t>
            </w:r>
          </w:p>
        </w:tc>
        <w:tc>
          <w:tcPr>
            <w:tcW w:w="3354" w:type="dxa"/>
          </w:tcPr>
          <w:p w:rsidR="00DC1751" w:rsidRDefault="00377408">
            <w:pPr>
              <w:spacing w:before="276" w:line="219" w:lineRule="auto"/>
              <w:jc w:val="center"/>
              <w:rPr>
                <w:rFonts w:ascii="宋体" w:eastAsia="宋体" w:hAnsi="宋体" w:cs="宋体"/>
                <w:szCs w:val="21"/>
              </w:rPr>
            </w:pPr>
            <w:r>
              <w:rPr>
                <w:rFonts w:ascii="宋体" w:eastAsia="宋体" w:hAnsi="宋体" w:cs="宋体"/>
                <w:spacing w:val="18"/>
                <w:szCs w:val="21"/>
              </w:rPr>
              <w:t>总</w:t>
            </w:r>
            <w:r>
              <w:rPr>
                <w:rFonts w:ascii="宋体" w:eastAsia="宋体" w:hAnsi="宋体" w:cs="宋体"/>
                <w:spacing w:val="14"/>
                <w:szCs w:val="21"/>
              </w:rPr>
              <w:t>价</w:t>
            </w:r>
            <w:r>
              <w:rPr>
                <w:rFonts w:ascii="宋体" w:eastAsia="宋体" w:hAnsi="宋体" w:cs="宋体"/>
                <w:spacing w:val="14"/>
                <w:szCs w:val="21"/>
              </w:rPr>
              <w:t>(</w:t>
            </w:r>
            <w:r>
              <w:rPr>
                <w:rFonts w:ascii="宋体" w:eastAsia="宋体" w:hAnsi="宋体" w:cs="宋体"/>
                <w:spacing w:val="14"/>
                <w:szCs w:val="21"/>
              </w:rPr>
              <w:t>元</w:t>
            </w:r>
            <w:r>
              <w:rPr>
                <w:rFonts w:ascii="宋体" w:eastAsia="宋体" w:hAnsi="宋体" w:cs="宋体"/>
                <w:spacing w:val="14"/>
                <w:szCs w:val="21"/>
              </w:rPr>
              <w:t>)</w:t>
            </w:r>
            <w:r>
              <w:rPr>
                <w:rFonts w:ascii="宋体" w:eastAsia="宋体" w:hAnsi="宋体" w:cs="宋体" w:hint="eastAsia"/>
                <w:spacing w:val="-3"/>
                <w:szCs w:val="21"/>
                <w14:textOutline w14:w="3835" w14:cap="flat" w14:cmpd="sng" w14:algn="ctr">
                  <w14:solidFill>
                    <w14:srgbClr w14:val="000000"/>
                  </w14:solidFill>
                  <w14:prstDash w14:val="solid"/>
                  <w14:miter w14:lim="0"/>
                </w14:textOutline>
              </w:rPr>
              <w:t>（不含税）</w:t>
            </w:r>
          </w:p>
        </w:tc>
        <w:tc>
          <w:tcPr>
            <w:tcW w:w="3362" w:type="dxa"/>
          </w:tcPr>
          <w:p w:rsidR="00DC1751" w:rsidRDefault="00377408">
            <w:pPr>
              <w:spacing w:before="276" w:line="222" w:lineRule="auto"/>
              <w:ind w:left="1215"/>
              <w:rPr>
                <w:rFonts w:ascii="宋体" w:eastAsia="宋体" w:hAnsi="宋体" w:cs="宋体"/>
                <w:szCs w:val="21"/>
              </w:rPr>
            </w:pPr>
            <w:r>
              <w:rPr>
                <w:rFonts w:ascii="宋体" w:eastAsia="宋体" w:hAnsi="宋体" w:cs="宋体"/>
                <w:spacing w:val="-1"/>
                <w:szCs w:val="21"/>
              </w:rPr>
              <w:t>备</w:t>
            </w:r>
            <w:r>
              <w:rPr>
                <w:rFonts w:ascii="宋体" w:eastAsia="宋体" w:hAnsi="宋体" w:cs="宋体"/>
                <w:szCs w:val="21"/>
              </w:rPr>
              <w:t xml:space="preserve">     </w:t>
            </w:r>
            <w:r>
              <w:rPr>
                <w:rFonts w:ascii="宋体" w:eastAsia="宋体" w:hAnsi="宋体" w:cs="宋体"/>
                <w:szCs w:val="21"/>
              </w:rPr>
              <w:t>注</w:t>
            </w:r>
          </w:p>
        </w:tc>
      </w:tr>
      <w:tr w:rsidR="00DC1751">
        <w:trPr>
          <w:trHeight w:val="765"/>
        </w:trPr>
        <w:tc>
          <w:tcPr>
            <w:tcW w:w="1080" w:type="dxa"/>
          </w:tcPr>
          <w:p w:rsidR="00DC1751" w:rsidRDefault="00377408">
            <w:pPr>
              <w:spacing w:before="309" w:line="186" w:lineRule="auto"/>
              <w:ind w:left="508"/>
              <w:rPr>
                <w:rFonts w:ascii="宋体" w:eastAsia="宋体" w:hAnsi="宋体" w:cs="宋体"/>
                <w:szCs w:val="21"/>
              </w:rPr>
            </w:pPr>
            <w:r>
              <w:rPr>
                <w:rFonts w:ascii="宋体" w:eastAsia="宋体" w:hAnsi="宋体" w:cs="宋体"/>
                <w:szCs w:val="21"/>
              </w:rPr>
              <w:t>1</w:t>
            </w:r>
          </w:p>
        </w:tc>
        <w:tc>
          <w:tcPr>
            <w:tcW w:w="5765" w:type="dxa"/>
          </w:tcPr>
          <w:p w:rsidR="00DC1751" w:rsidRDefault="00377408">
            <w:pPr>
              <w:spacing w:before="275" w:line="222" w:lineRule="auto"/>
              <w:ind w:left="2378"/>
              <w:rPr>
                <w:rFonts w:ascii="宋体" w:eastAsia="宋体" w:hAnsi="宋体" w:cs="宋体"/>
                <w:szCs w:val="21"/>
              </w:rPr>
            </w:pPr>
            <w:r>
              <w:rPr>
                <w:rFonts w:ascii="宋体" w:eastAsia="宋体" w:hAnsi="宋体" w:cs="宋体"/>
                <w:spacing w:val="-17"/>
                <w:szCs w:val="21"/>
              </w:rPr>
              <w:t>表</w:t>
            </w:r>
            <w:r>
              <w:rPr>
                <w:rFonts w:ascii="宋体" w:eastAsia="宋体" w:hAnsi="宋体" w:cs="宋体"/>
                <w:spacing w:val="-11"/>
                <w:szCs w:val="21"/>
              </w:rPr>
              <w:t xml:space="preserve"> </w:t>
            </w:r>
            <w:r>
              <w:rPr>
                <w:rFonts w:ascii="Times New Roman" w:eastAsia="宋体" w:hAnsi="Times New Roman" w:cs="Times New Roman" w:hint="eastAsia"/>
                <w:spacing w:val="-11"/>
                <w:szCs w:val="21"/>
              </w:rPr>
              <w:t>9</w:t>
            </w:r>
            <w:r>
              <w:rPr>
                <w:rFonts w:ascii="Times New Roman" w:eastAsia="Times New Roman" w:hAnsi="Times New Roman" w:cs="Times New Roman"/>
                <w:spacing w:val="-11"/>
                <w:szCs w:val="21"/>
              </w:rPr>
              <w:t xml:space="preserve">- 1 </w:t>
            </w:r>
            <w:r>
              <w:rPr>
                <w:rFonts w:ascii="宋体" w:eastAsia="宋体" w:hAnsi="宋体" w:cs="宋体"/>
                <w:spacing w:val="-11"/>
                <w:szCs w:val="21"/>
              </w:rPr>
              <w:t>总计</w:t>
            </w:r>
          </w:p>
        </w:tc>
        <w:tc>
          <w:tcPr>
            <w:tcW w:w="3354" w:type="dxa"/>
          </w:tcPr>
          <w:p w:rsidR="00DC1751" w:rsidRDefault="00DC1751">
            <w:pPr>
              <w:rPr>
                <w:rFonts w:ascii="Arial"/>
              </w:rPr>
            </w:pPr>
          </w:p>
        </w:tc>
        <w:tc>
          <w:tcPr>
            <w:tcW w:w="3362" w:type="dxa"/>
          </w:tcPr>
          <w:p w:rsidR="00DC1751" w:rsidRDefault="00DC1751">
            <w:pPr>
              <w:rPr>
                <w:rFonts w:ascii="Arial"/>
              </w:rPr>
            </w:pPr>
          </w:p>
        </w:tc>
      </w:tr>
      <w:tr w:rsidR="00DC1751">
        <w:trPr>
          <w:trHeight w:val="743"/>
        </w:trPr>
        <w:tc>
          <w:tcPr>
            <w:tcW w:w="1080" w:type="dxa"/>
          </w:tcPr>
          <w:p w:rsidR="00DC1751" w:rsidRDefault="00377408">
            <w:pPr>
              <w:spacing w:before="299" w:line="185" w:lineRule="auto"/>
              <w:ind w:left="495"/>
              <w:rPr>
                <w:rFonts w:ascii="宋体" w:eastAsia="宋体" w:hAnsi="宋体" w:cs="宋体"/>
                <w:szCs w:val="21"/>
              </w:rPr>
            </w:pPr>
            <w:r>
              <w:rPr>
                <w:rFonts w:ascii="宋体" w:eastAsia="宋体" w:hAnsi="宋体" w:cs="宋体"/>
                <w:szCs w:val="21"/>
              </w:rPr>
              <w:t>2</w:t>
            </w:r>
          </w:p>
        </w:tc>
        <w:tc>
          <w:tcPr>
            <w:tcW w:w="5765" w:type="dxa"/>
          </w:tcPr>
          <w:p w:rsidR="00DC1751" w:rsidRDefault="00377408">
            <w:pPr>
              <w:spacing w:before="263" w:line="222" w:lineRule="auto"/>
              <w:ind w:left="2378"/>
              <w:rPr>
                <w:rFonts w:ascii="宋体" w:eastAsia="宋体" w:hAnsi="宋体" w:cs="宋体"/>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-2 </w:t>
            </w:r>
            <w:r>
              <w:rPr>
                <w:rFonts w:ascii="宋体" w:eastAsia="宋体" w:hAnsi="宋体" w:cs="宋体"/>
                <w:spacing w:val="-6"/>
                <w:szCs w:val="21"/>
              </w:rPr>
              <w:t>总计</w:t>
            </w:r>
          </w:p>
        </w:tc>
        <w:tc>
          <w:tcPr>
            <w:tcW w:w="3354" w:type="dxa"/>
          </w:tcPr>
          <w:p w:rsidR="00DC1751" w:rsidRDefault="00DC1751">
            <w:pPr>
              <w:rPr>
                <w:rFonts w:ascii="Arial"/>
              </w:rPr>
            </w:pPr>
          </w:p>
        </w:tc>
        <w:tc>
          <w:tcPr>
            <w:tcW w:w="3362" w:type="dxa"/>
          </w:tcPr>
          <w:p w:rsidR="00DC1751" w:rsidRDefault="00DC1751">
            <w:pPr>
              <w:rPr>
                <w:rFonts w:ascii="Arial"/>
              </w:rPr>
            </w:pPr>
          </w:p>
        </w:tc>
      </w:tr>
      <w:tr w:rsidR="00DC1751">
        <w:trPr>
          <w:trHeight w:val="762"/>
        </w:trPr>
        <w:tc>
          <w:tcPr>
            <w:tcW w:w="1080" w:type="dxa"/>
          </w:tcPr>
          <w:p w:rsidR="00DC1751" w:rsidRDefault="00DC1751">
            <w:pPr>
              <w:rPr>
                <w:rFonts w:ascii="Arial"/>
              </w:rPr>
            </w:pPr>
          </w:p>
          <w:p w:rsidR="00DC1751" w:rsidRDefault="00377408">
            <w:pPr>
              <w:spacing w:before="68" w:line="183" w:lineRule="auto"/>
              <w:ind w:left="497"/>
              <w:rPr>
                <w:rFonts w:ascii="宋体" w:eastAsia="宋体" w:hAnsi="宋体" w:cs="宋体"/>
                <w:szCs w:val="21"/>
              </w:rPr>
            </w:pPr>
            <w:r>
              <w:rPr>
                <w:rFonts w:ascii="宋体" w:eastAsia="宋体" w:hAnsi="宋体" w:cs="宋体"/>
                <w:szCs w:val="21"/>
              </w:rPr>
              <w:t>3</w:t>
            </w:r>
          </w:p>
        </w:tc>
        <w:tc>
          <w:tcPr>
            <w:tcW w:w="5765" w:type="dxa"/>
          </w:tcPr>
          <w:p w:rsidR="00DC1751" w:rsidRDefault="00377408">
            <w:pPr>
              <w:spacing w:before="274" w:line="222" w:lineRule="auto"/>
              <w:ind w:left="2378"/>
              <w:rPr>
                <w:rFonts w:ascii="宋体" w:eastAsia="宋体" w:hAnsi="宋体" w:cs="宋体"/>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-3 </w:t>
            </w:r>
            <w:r>
              <w:rPr>
                <w:rFonts w:ascii="宋体" w:eastAsia="宋体" w:hAnsi="宋体" w:cs="宋体"/>
                <w:spacing w:val="-6"/>
                <w:szCs w:val="21"/>
              </w:rPr>
              <w:t>总计</w:t>
            </w:r>
          </w:p>
        </w:tc>
        <w:tc>
          <w:tcPr>
            <w:tcW w:w="3354" w:type="dxa"/>
          </w:tcPr>
          <w:p w:rsidR="00DC1751" w:rsidRDefault="00DC1751">
            <w:pPr>
              <w:rPr>
                <w:rFonts w:ascii="Arial"/>
              </w:rPr>
            </w:pPr>
          </w:p>
        </w:tc>
        <w:tc>
          <w:tcPr>
            <w:tcW w:w="3362" w:type="dxa"/>
          </w:tcPr>
          <w:p w:rsidR="00DC1751" w:rsidRDefault="00DC1751">
            <w:pPr>
              <w:rPr>
                <w:rFonts w:ascii="Arial"/>
              </w:rPr>
            </w:pPr>
          </w:p>
        </w:tc>
      </w:tr>
      <w:tr w:rsidR="00DC1751">
        <w:trPr>
          <w:trHeight w:val="741"/>
        </w:trPr>
        <w:tc>
          <w:tcPr>
            <w:tcW w:w="1080" w:type="dxa"/>
          </w:tcPr>
          <w:p w:rsidR="00DC1751" w:rsidRDefault="00377408">
            <w:pPr>
              <w:spacing w:before="300" w:line="185" w:lineRule="auto"/>
              <w:ind w:left="492"/>
              <w:rPr>
                <w:rFonts w:ascii="宋体" w:eastAsia="宋体" w:hAnsi="宋体" w:cs="宋体"/>
                <w:szCs w:val="21"/>
              </w:rPr>
            </w:pPr>
            <w:r>
              <w:rPr>
                <w:rFonts w:ascii="宋体" w:eastAsia="宋体" w:hAnsi="宋体" w:cs="宋体"/>
                <w:szCs w:val="21"/>
              </w:rPr>
              <w:t>4</w:t>
            </w:r>
          </w:p>
        </w:tc>
        <w:tc>
          <w:tcPr>
            <w:tcW w:w="5765" w:type="dxa"/>
          </w:tcPr>
          <w:p w:rsidR="00DC1751" w:rsidRDefault="00377408">
            <w:pPr>
              <w:spacing w:before="265" w:line="222" w:lineRule="auto"/>
              <w:ind w:left="2378"/>
              <w:rPr>
                <w:rFonts w:ascii="宋体" w:eastAsia="宋体" w:hAnsi="宋体" w:cs="宋体"/>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-4 </w:t>
            </w:r>
            <w:r>
              <w:rPr>
                <w:rFonts w:ascii="宋体" w:eastAsia="宋体" w:hAnsi="宋体" w:cs="宋体"/>
                <w:spacing w:val="-6"/>
                <w:szCs w:val="21"/>
              </w:rPr>
              <w:t>总计</w:t>
            </w:r>
          </w:p>
        </w:tc>
        <w:tc>
          <w:tcPr>
            <w:tcW w:w="3354" w:type="dxa"/>
          </w:tcPr>
          <w:p w:rsidR="00DC1751" w:rsidRDefault="00DC1751">
            <w:pPr>
              <w:rPr>
                <w:rFonts w:ascii="Arial"/>
              </w:rPr>
            </w:pPr>
          </w:p>
        </w:tc>
        <w:tc>
          <w:tcPr>
            <w:tcW w:w="3362" w:type="dxa"/>
          </w:tcPr>
          <w:p w:rsidR="00DC1751" w:rsidRDefault="00DC1751">
            <w:pPr>
              <w:rPr>
                <w:rFonts w:ascii="Arial"/>
              </w:rPr>
            </w:pPr>
          </w:p>
        </w:tc>
      </w:tr>
      <w:tr w:rsidR="00DC1751">
        <w:trPr>
          <w:trHeight w:val="760"/>
        </w:trPr>
        <w:tc>
          <w:tcPr>
            <w:tcW w:w="6845" w:type="dxa"/>
            <w:gridSpan w:val="2"/>
          </w:tcPr>
          <w:p w:rsidR="00DC1751" w:rsidRDefault="00377408">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spacing w:val="-1"/>
                <w:szCs w:val="21"/>
                <w14:textOutline w14:w="3835" w14:cap="flat" w14:cmpd="sng" w14:algn="ctr">
                  <w14:solidFill>
                    <w14:srgbClr w14:val="000000"/>
                  </w14:solidFill>
                  <w14:prstDash w14:val="solid"/>
                  <w14:miter w14:lim="0"/>
                </w14:textOutline>
              </w:rPr>
              <w:t>列入投标货物数量及价目表</w:t>
            </w:r>
            <w:r>
              <w:rPr>
                <w:rFonts w:ascii="宋体" w:eastAsia="宋体" w:hAnsi="宋体" w:cs="宋体"/>
                <w:spacing w:val="-1"/>
                <w:szCs w:val="21"/>
                <w14:textOutline w14:w="3835" w14:cap="flat" w14:cmpd="sng" w14:algn="ctr">
                  <w14:solidFill>
                    <w14:srgbClr w14:val="000000"/>
                  </w14:solidFill>
                  <w14:prstDash w14:val="solid"/>
                  <w14:miter w14:lim="0"/>
                </w14:textOutline>
              </w:rPr>
              <w:t xml:space="preserve"> )</w:t>
            </w:r>
          </w:p>
        </w:tc>
        <w:tc>
          <w:tcPr>
            <w:tcW w:w="3354" w:type="dxa"/>
            <w:tcBorders>
              <w:right w:val="nil"/>
            </w:tcBorders>
          </w:tcPr>
          <w:p w:rsidR="00DC1751" w:rsidRDefault="00377408">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pacing w:val="-3"/>
                <w:szCs w:val="21"/>
              </w:rPr>
              <w:t>（不含税）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62" w:type="dxa"/>
            <w:tcBorders>
              <w:left w:val="nil"/>
            </w:tcBorders>
          </w:tcPr>
          <w:p w:rsidR="00DC1751" w:rsidRDefault="00377408">
            <w:pPr>
              <w:spacing w:before="266" w:line="221" w:lineRule="auto"/>
              <w:ind w:firstLineChars="200" w:firstLine="416"/>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元</w:t>
            </w:r>
          </w:p>
        </w:tc>
      </w:tr>
      <w:tr w:rsidR="00DC1751">
        <w:trPr>
          <w:trHeight w:val="760"/>
        </w:trPr>
        <w:tc>
          <w:tcPr>
            <w:tcW w:w="6845" w:type="dxa"/>
            <w:gridSpan w:val="2"/>
          </w:tcPr>
          <w:p w:rsidR="00DC1751" w:rsidRDefault="00377408">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spacing w:val="-1"/>
                <w:szCs w:val="21"/>
                <w14:textOutline w14:w="3835" w14:cap="flat" w14:cmpd="sng" w14:algn="ctr">
                  <w14:solidFill>
                    <w14:srgbClr w14:val="000000"/>
                  </w14:solidFill>
                  <w14:prstDash w14:val="solid"/>
                  <w14:miter w14:lim="0"/>
                </w14:textOutline>
              </w:rPr>
              <w:t>列入投标货物数量及价目表</w:t>
            </w:r>
            <w:r>
              <w:rPr>
                <w:rFonts w:ascii="宋体" w:eastAsia="宋体" w:hAnsi="宋体" w:cs="宋体"/>
                <w:spacing w:val="-1"/>
                <w:szCs w:val="21"/>
                <w14:textOutline w14:w="3835" w14:cap="flat" w14:cmpd="sng" w14:algn="ctr">
                  <w14:solidFill>
                    <w14:srgbClr w14:val="000000"/>
                  </w14:solidFill>
                  <w14:prstDash w14:val="solid"/>
                  <w14:miter w14:lim="0"/>
                </w14:textOutline>
              </w:rPr>
              <w:t xml:space="preserve"> )</w:t>
            </w:r>
          </w:p>
        </w:tc>
        <w:tc>
          <w:tcPr>
            <w:tcW w:w="3354" w:type="dxa"/>
            <w:tcBorders>
              <w:right w:val="nil"/>
            </w:tcBorders>
          </w:tcPr>
          <w:p w:rsidR="00DC1751" w:rsidRDefault="00377408">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pacing w:val="-3"/>
                <w:szCs w:val="21"/>
              </w:rPr>
              <w:t>（含税）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62" w:type="dxa"/>
            <w:tcBorders>
              <w:left w:val="nil"/>
            </w:tcBorders>
          </w:tcPr>
          <w:p w:rsidR="00DC1751" w:rsidRDefault="00377408">
            <w:pPr>
              <w:spacing w:before="266" w:line="221" w:lineRule="auto"/>
              <w:ind w:firstLineChars="200" w:firstLine="416"/>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（税率：</w:t>
            </w:r>
            <w:r>
              <w:rPr>
                <w:rFonts w:ascii="宋体" w:eastAsia="宋体" w:hAnsi="宋体" w:cs="宋体" w:hint="eastAsia"/>
                <w:spacing w:val="-1"/>
                <w:szCs w:val="21"/>
                <w:u w:val="single"/>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p>
        </w:tc>
      </w:tr>
    </w:tbl>
    <w:p w:rsidR="00DC1751" w:rsidRDefault="00DC1751">
      <w:pPr>
        <w:spacing w:line="291" w:lineRule="auto"/>
        <w:rPr>
          <w:rFonts w:ascii="Arial"/>
        </w:rPr>
      </w:pPr>
    </w:p>
    <w:p w:rsidR="00DC1751" w:rsidRDefault="00377408">
      <w:pPr>
        <w:spacing w:before="78" w:line="198" w:lineRule="auto"/>
        <w:ind w:left="211" w:firstLineChars="100" w:firstLine="202"/>
        <w:rPr>
          <w:rFonts w:ascii="宋体" w:eastAsia="宋体" w:hAnsi="宋体" w:cs="宋体"/>
          <w:sz w:val="24"/>
          <w:szCs w:val="24"/>
        </w:rPr>
      </w:pPr>
      <w:r>
        <w:rPr>
          <w:rFonts w:ascii="宋体" w:eastAsia="宋体" w:hAnsi="宋体" w:cs="宋体"/>
          <w:spacing w:val="-4"/>
          <w:szCs w:val="21"/>
        </w:rPr>
        <w:t>注：</w:t>
      </w:r>
      <w:r>
        <w:rPr>
          <w:rFonts w:ascii="宋体" w:eastAsia="宋体" w:hAnsi="宋体" w:cs="宋体"/>
          <w:spacing w:val="-4"/>
          <w:szCs w:val="21"/>
        </w:rPr>
        <w:t xml:space="preserve"> </w:t>
      </w:r>
      <w:r>
        <w:rPr>
          <w:rFonts w:ascii="宋体" w:eastAsia="宋体" w:hAnsi="宋体" w:cs="宋体" w:hint="eastAsia"/>
          <w:spacing w:val="-4"/>
          <w:szCs w:val="21"/>
        </w:rPr>
        <w:t xml:space="preserve"> </w:t>
      </w:r>
      <w:r>
        <w:rPr>
          <w:rFonts w:ascii="宋体" w:eastAsia="宋体" w:hAnsi="宋体" w:cs="宋体"/>
          <w:spacing w:val="-4"/>
          <w:szCs w:val="21"/>
        </w:rPr>
        <w:t>1.</w:t>
      </w:r>
      <w:r>
        <w:rPr>
          <w:rFonts w:ascii="宋体" w:eastAsia="宋体" w:hAnsi="宋体" w:cs="宋体"/>
          <w:spacing w:val="-4"/>
          <w:szCs w:val="21"/>
        </w:rPr>
        <w:t>此表格中的总价合</w:t>
      </w:r>
      <w:r>
        <w:rPr>
          <w:rFonts w:ascii="宋体" w:eastAsia="宋体" w:hAnsi="宋体" w:cs="宋体"/>
          <w:spacing w:val="-2"/>
          <w:szCs w:val="21"/>
        </w:rPr>
        <w:t>计</w:t>
      </w:r>
      <w:r>
        <w:rPr>
          <w:rFonts w:ascii="宋体" w:eastAsia="宋体" w:hAnsi="宋体" w:cs="宋体"/>
          <w:spacing w:val="-2"/>
          <w:szCs w:val="21"/>
        </w:rPr>
        <w:t>应与</w:t>
      </w:r>
      <w:r>
        <w:rPr>
          <w:rFonts w:ascii="宋体" w:eastAsia="宋体" w:hAnsi="宋体" w:cs="宋体"/>
          <w:spacing w:val="-2"/>
          <w:szCs w:val="21"/>
        </w:rPr>
        <w:t>“</w:t>
      </w:r>
      <w:r>
        <w:rPr>
          <w:rFonts w:ascii="宋体" w:eastAsia="宋体" w:hAnsi="宋体" w:cs="宋体"/>
          <w:spacing w:val="-2"/>
          <w:szCs w:val="21"/>
        </w:rPr>
        <w:t>投标货物数量及价目表</w:t>
      </w:r>
      <w:r>
        <w:rPr>
          <w:rFonts w:ascii="宋体" w:eastAsia="宋体" w:hAnsi="宋体" w:cs="宋体"/>
          <w:spacing w:val="-2"/>
          <w:szCs w:val="21"/>
        </w:rPr>
        <w:t>”</w:t>
      </w:r>
      <w:r>
        <w:rPr>
          <w:rFonts w:ascii="宋体" w:eastAsia="宋体" w:hAnsi="宋体" w:cs="宋体"/>
          <w:spacing w:val="-2"/>
          <w:szCs w:val="21"/>
        </w:rPr>
        <w:t>及开标一览表的价格一致</w:t>
      </w:r>
      <w:r>
        <w:rPr>
          <w:rFonts w:ascii="宋体" w:eastAsia="宋体" w:hAnsi="宋体" w:cs="宋体"/>
          <w:spacing w:val="-2"/>
          <w:sz w:val="24"/>
          <w:szCs w:val="24"/>
        </w:rPr>
        <w:t>。</w:t>
      </w:r>
    </w:p>
    <w:p w:rsidR="00DC1751" w:rsidRDefault="00377408">
      <w:pPr>
        <w:spacing w:before="78" w:line="219" w:lineRule="auto"/>
        <w:ind w:firstLineChars="500" w:firstLine="990"/>
        <w:rPr>
          <w:rFonts w:ascii="宋体" w:eastAsia="宋体" w:hAnsi="宋体" w:cs="宋体"/>
          <w:spacing w:val="-6"/>
          <w:szCs w:val="21"/>
        </w:rPr>
      </w:pPr>
      <w:r>
        <w:rPr>
          <w:rFonts w:ascii="宋体" w:eastAsia="宋体" w:hAnsi="宋体" w:cs="宋体" w:hint="eastAsia"/>
          <w:spacing w:val="-6"/>
          <w:szCs w:val="21"/>
        </w:rPr>
        <w:t>2.</w:t>
      </w:r>
      <w:r>
        <w:rPr>
          <w:rFonts w:ascii="宋体" w:eastAsia="宋体" w:hAnsi="宋体" w:cs="宋体" w:hint="eastAsia"/>
          <w:spacing w:val="-6"/>
          <w:szCs w:val="21"/>
        </w:rPr>
        <w:t>该明细表所有信息均为必填项，不得删减，价格部分不得合并，可细化可增加。</w:t>
      </w:r>
    </w:p>
    <w:p w:rsidR="00DC1751" w:rsidRDefault="00377408">
      <w:pPr>
        <w:spacing w:before="78" w:line="219" w:lineRule="auto"/>
        <w:ind w:firstLineChars="500" w:firstLine="990"/>
        <w:rPr>
          <w:rFonts w:ascii="宋体" w:eastAsia="宋体" w:hAnsi="宋体" w:cs="宋体"/>
          <w:spacing w:val="-6"/>
          <w:szCs w:val="21"/>
        </w:rPr>
      </w:pPr>
      <w:r>
        <w:rPr>
          <w:rFonts w:ascii="宋体" w:eastAsia="宋体" w:hAnsi="宋体" w:cs="宋体" w:hint="eastAsia"/>
          <w:spacing w:val="-6"/>
          <w:szCs w:val="21"/>
        </w:rPr>
        <w:t>3.</w:t>
      </w:r>
      <w:r>
        <w:rPr>
          <w:rFonts w:ascii="宋体" w:eastAsia="宋体" w:hAnsi="宋体" w:cs="宋体" w:hint="eastAsia"/>
          <w:spacing w:val="-6"/>
          <w:szCs w:val="21"/>
        </w:rPr>
        <w:t>因填写不规范造成废标及终止招标的，责任由投标人自负。</w:t>
      </w:r>
    </w:p>
    <w:p w:rsidR="00DC1751" w:rsidRDefault="00DC1751">
      <w:pPr>
        <w:pStyle w:val="a1"/>
      </w:pPr>
    </w:p>
    <w:p w:rsidR="00DC1751" w:rsidRDefault="00DC1751">
      <w:pPr>
        <w:pStyle w:val="a1"/>
      </w:pPr>
    </w:p>
    <w:p w:rsidR="00DC1751" w:rsidRDefault="00377408">
      <w:pPr>
        <w:spacing w:before="140" w:line="220" w:lineRule="auto"/>
        <w:ind w:left="2" w:firstLineChars="200" w:firstLine="464"/>
        <w:rPr>
          <w:rFonts w:ascii="宋体" w:eastAsia="宋体" w:hAnsi="宋体" w:cs="宋体"/>
          <w:spacing w:val="-2"/>
          <w:szCs w:val="21"/>
        </w:rPr>
        <w:sectPr w:rsidR="00DC1751">
          <w:footerReference w:type="default" r:id="rId31"/>
          <w:pgSz w:w="16841" w:h="11907"/>
          <w:pgMar w:top="400" w:right="1699" w:bottom="1168" w:left="1481" w:header="0" w:footer="990" w:gutter="0"/>
          <w:cols w:space="720" w:equalWidth="0">
            <w:col w:w="13660"/>
          </w:cols>
        </w:sectPr>
      </w:pPr>
      <w:r>
        <w:rPr>
          <w:rFonts w:ascii="宋体" w:eastAsia="宋体" w:hAnsi="宋体" w:cs="宋体"/>
          <w:spacing w:val="-4"/>
          <w:sz w:val="24"/>
          <w:szCs w:val="24"/>
        </w:rPr>
        <w:t>投标人</w:t>
      </w:r>
      <w:r>
        <w:rPr>
          <w:rFonts w:ascii="宋体" w:eastAsia="宋体" w:hAnsi="宋体" w:cs="宋体"/>
          <w:spacing w:val="-4"/>
          <w:sz w:val="24"/>
          <w:szCs w:val="24"/>
        </w:rPr>
        <w:t>(</w:t>
      </w:r>
      <w:r>
        <w:rPr>
          <w:rFonts w:ascii="宋体" w:eastAsia="宋体" w:hAnsi="宋体" w:cs="宋体"/>
          <w:spacing w:val="-4"/>
          <w:sz w:val="24"/>
          <w:szCs w:val="24"/>
        </w:rPr>
        <w:t>章</w:t>
      </w:r>
      <w:r>
        <w:rPr>
          <w:rFonts w:ascii="宋体" w:eastAsia="宋体" w:hAnsi="宋体" w:cs="宋体"/>
          <w:spacing w:val="-4"/>
          <w:sz w:val="24"/>
          <w:szCs w:val="24"/>
        </w:rPr>
        <w:t>)</w:t>
      </w:r>
      <w:r>
        <w:rPr>
          <w:rFonts w:ascii="宋体" w:eastAsia="宋体" w:hAnsi="宋体" w:cs="宋体"/>
          <w:spacing w:val="-4"/>
          <w:sz w:val="24"/>
          <w:szCs w:val="24"/>
        </w:rPr>
        <w:t>：</w:t>
      </w:r>
      <w:r>
        <w:rPr>
          <w:rFonts w:ascii="宋体" w:eastAsia="宋体" w:hAnsi="宋体" w:cs="宋体"/>
          <w:spacing w:val="-4"/>
          <w:sz w:val="24"/>
          <w:szCs w:val="24"/>
        </w:rPr>
        <w:t xml:space="preserve"> </w:t>
      </w:r>
      <w:r>
        <w:rPr>
          <w:rFonts w:ascii="宋体" w:eastAsia="宋体" w:hAnsi="宋体" w:cs="宋体"/>
          <w:spacing w:val="6"/>
          <w:sz w:val="24"/>
          <w:szCs w:val="24"/>
        </w:rPr>
        <w:t xml:space="preserve"> </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 xml:space="preserve"> </w:t>
      </w:r>
      <w:r>
        <w:rPr>
          <w:rFonts w:ascii="宋体" w:eastAsia="宋体" w:hAnsi="宋体" w:cs="宋体"/>
          <w:spacing w:val="-2"/>
          <w:sz w:val="24"/>
          <w:szCs w:val="24"/>
        </w:rPr>
        <w:t>授权代表</w:t>
      </w:r>
      <w:r>
        <w:rPr>
          <w:rFonts w:ascii="宋体" w:eastAsia="宋体" w:hAnsi="宋体" w:cs="宋体"/>
          <w:spacing w:val="-2"/>
          <w:sz w:val="24"/>
          <w:szCs w:val="24"/>
        </w:rPr>
        <w:t>(</w:t>
      </w:r>
      <w:r>
        <w:rPr>
          <w:rFonts w:ascii="宋体" w:eastAsia="宋体" w:hAnsi="宋体" w:cs="宋体"/>
          <w:spacing w:val="-2"/>
          <w:sz w:val="24"/>
          <w:szCs w:val="24"/>
        </w:rPr>
        <w:t>签字</w:t>
      </w:r>
      <w:r>
        <w:rPr>
          <w:rFonts w:ascii="宋体" w:eastAsia="宋体" w:hAnsi="宋体" w:cs="宋体"/>
          <w:spacing w:val="-2"/>
          <w:sz w:val="24"/>
          <w:szCs w:val="24"/>
        </w:rPr>
        <w:t>)</w:t>
      </w:r>
      <w:r>
        <w:rPr>
          <w:rFonts w:ascii="宋体" w:eastAsia="宋体" w:hAnsi="宋体" w:cs="宋体"/>
          <w:spacing w:val="-2"/>
          <w:sz w:val="24"/>
          <w:szCs w:val="24"/>
        </w:rPr>
        <w:t>：</w:t>
      </w:r>
      <w:r>
        <w:rPr>
          <w:rFonts w:ascii="宋体" w:eastAsia="宋体" w:hAnsi="宋体" w:cs="宋体"/>
          <w:spacing w:val="-2"/>
          <w:szCs w:val="21"/>
        </w:rPr>
        <w:t xml:space="preserve">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年</w:t>
      </w:r>
      <w:r>
        <w:rPr>
          <w:rFonts w:ascii="宋体" w:eastAsia="宋体" w:hAnsi="宋体" w:cs="宋体"/>
          <w:spacing w:val="-2"/>
          <w:sz w:val="24"/>
          <w:szCs w:val="24"/>
        </w:rPr>
        <w:t xml:space="preserve">  </w:t>
      </w:r>
      <w:r>
        <w:rPr>
          <w:rFonts w:ascii="宋体" w:eastAsia="宋体" w:hAnsi="宋体" w:cs="宋体"/>
          <w:spacing w:val="-2"/>
          <w:sz w:val="24"/>
          <w:szCs w:val="24"/>
        </w:rPr>
        <w:t>月</w:t>
      </w:r>
      <w:r>
        <w:rPr>
          <w:rFonts w:ascii="宋体" w:eastAsia="宋体" w:hAnsi="宋体" w:cs="宋体"/>
          <w:spacing w:val="-2"/>
          <w:sz w:val="24"/>
          <w:szCs w:val="24"/>
        </w:rPr>
        <w:t xml:space="preserve">  </w:t>
      </w:r>
      <w:r>
        <w:rPr>
          <w:rFonts w:ascii="宋体" w:eastAsia="宋体" w:hAnsi="宋体" w:cs="宋体" w:hint="eastAsia"/>
          <w:spacing w:val="-2"/>
          <w:sz w:val="24"/>
          <w:szCs w:val="24"/>
        </w:rPr>
        <w:t>日</w:t>
      </w:r>
    </w:p>
    <w:p w:rsidR="00DC1751" w:rsidRDefault="00377408">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10</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商务条款偏离表</w:t>
      </w:r>
    </w:p>
    <w:p w:rsidR="00DC1751" w:rsidRDefault="00377408">
      <w:pPr>
        <w:rPr>
          <w:rFonts w:ascii="Calibri" w:eastAsia="宋体" w:hAnsi="Calibri" w:cs="Times New Roman"/>
          <w:szCs w:val="20"/>
        </w:rPr>
      </w:pPr>
      <w:r>
        <w:rPr>
          <w:rFonts w:eastAsia="宋体" w:hAnsi="宋体" w:cs="宋体"/>
          <w:spacing w:val="-10"/>
          <w:sz w:val="24"/>
          <w:szCs w:val="24"/>
        </w:rPr>
        <w:t>项</w:t>
      </w:r>
      <w:r>
        <w:rPr>
          <w:rFonts w:eastAsia="宋体" w:hAnsi="宋体" w:cs="宋体"/>
          <w:spacing w:val="-9"/>
          <w:sz w:val="24"/>
          <w:szCs w:val="24"/>
        </w:rPr>
        <w:t>目</w:t>
      </w:r>
      <w:r>
        <w:rPr>
          <w:rFonts w:eastAsia="宋体" w:hAnsi="宋体" w:cs="宋体"/>
          <w:spacing w:val="-5"/>
          <w:sz w:val="24"/>
          <w:szCs w:val="24"/>
        </w:rPr>
        <w:t>名称：</w:t>
      </w:r>
      <w:r>
        <w:rPr>
          <w:rFonts w:ascii="宋体" w:eastAsia="宋体" w:hAnsi="宋体" w:cs="宋体" w:hint="eastAsia"/>
          <w:sz w:val="24"/>
          <w:u w:val="single"/>
        </w:rPr>
        <w:t xml:space="preserve">                           </w:t>
      </w:r>
    </w:p>
    <w:tbl>
      <w:tblPr>
        <w:tblW w:w="90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51"/>
        <w:gridCol w:w="2875"/>
        <w:gridCol w:w="2885"/>
        <w:gridCol w:w="1645"/>
      </w:tblGrid>
      <w:tr w:rsidR="00DC1751">
        <w:trPr>
          <w:trHeight w:val="567"/>
        </w:trPr>
        <w:tc>
          <w:tcPr>
            <w:tcW w:w="1651" w:type="dxa"/>
            <w:tcBorders>
              <w:top w:val="single" w:sz="4" w:space="0" w:color="auto"/>
              <w:bottom w:val="single" w:sz="4" w:space="0" w:color="auto"/>
              <w:right w:val="single" w:sz="4" w:space="0" w:color="auto"/>
            </w:tcBorders>
            <w:vAlign w:val="center"/>
          </w:tcPr>
          <w:p w:rsidR="00DC1751" w:rsidRDefault="00377408">
            <w:pPr>
              <w:jc w:val="center"/>
              <w:rPr>
                <w:rFonts w:ascii="Times New Roman" w:eastAsia="宋体" w:hAnsi="Times New Roman" w:cs="Times New Roman"/>
                <w:b/>
                <w:szCs w:val="20"/>
              </w:rPr>
            </w:pPr>
            <w:r>
              <w:rPr>
                <w:rFonts w:ascii="宋体" w:eastAsia="宋体" w:hAnsi="宋体" w:cs="宋体" w:hint="eastAsia"/>
                <w:b/>
                <w:szCs w:val="20"/>
              </w:rPr>
              <w:t>项目</w:t>
            </w:r>
          </w:p>
        </w:tc>
        <w:tc>
          <w:tcPr>
            <w:tcW w:w="2875" w:type="dxa"/>
            <w:tcBorders>
              <w:top w:val="single" w:sz="4" w:space="0" w:color="auto"/>
              <w:left w:val="single" w:sz="4" w:space="0" w:color="auto"/>
              <w:bottom w:val="single" w:sz="4" w:space="0" w:color="auto"/>
              <w:right w:val="single" w:sz="4" w:space="0" w:color="auto"/>
            </w:tcBorders>
            <w:vAlign w:val="center"/>
          </w:tcPr>
          <w:p w:rsidR="00DC1751" w:rsidRDefault="00377408">
            <w:pPr>
              <w:jc w:val="center"/>
              <w:rPr>
                <w:rFonts w:ascii="Times New Roman" w:eastAsia="宋体" w:hAnsi="Times New Roman" w:cs="Times New Roman"/>
                <w:b/>
                <w:szCs w:val="20"/>
              </w:rPr>
            </w:pPr>
            <w:r>
              <w:rPr>
                <w:rFonts w:ascii="宋体" w:eastAsia="宋体" w:hAnsi="宋体" w:cs="宋体" w:hint="eastAsia"/>
                <w:b/>
                <w:szCs w:val="20"/>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rsidR="00DC1751" w:rsidRDefault="00377408">
            <w:pPr>
              <w:jc w:val="center"/>
              <w:rPr>
                <w:rFonts w:ascii="Times New Roman" w:eastAsia="宋体" w:hAnsi="Times New Roman" w:cs="Times New Roman"/>
                <w:b/>
                <w:szCs w:val="20"/>
              </w:rPr>
            </w:pPr>
            <w:r>
              <w:rPr>
                <w:rFonts w:ascii="宋体" w:eastAsia="宋体" w:hAnsi="宋体" w:cs="宋体" w:hint="eastAsia"/>
                <w:b/>
                <w:szCs w:val="20"/>
              </w:rPr>
              <w:t>响应规格</w:t>
            </w:r>
          </w:p>
        </w:tc>
        <w:tc>
          <w:tcPr>
            <w:tcW w:w="1645" w:type="dxa"/>
            <w:tcBorders>
              <w:top w:val="single" w:sz="4" w:space="0" w:color="auto"/>
              <w:left w:val="single" w:sz="4" w:space="0" w:color="auto"/>
              <w:bottom w:val="single" w:sz="4" w:space="0" w:color="auto"/>
            </w:tcBorders>
            <w:vAlign w:val="center"/>
          </w:tcPr>
          <w:p w:rsidR="00DC1751" w:rsidRDefault="00377408">
            <w:pPr>
              <w:jc w:val="center"/>
              <w:rPr>
                <w:rFonts w:ascii="Times New Roman" w:eastAsia="宋体" w:hAnsi="Times New Roman" w:cs="Times New Roman"/>
                <w:b/>
                <w:szCs w:val="20"/>
              </w:rPr>
            </w:pPr>
            <w:r>
              <w:rPr>
                <w:rFonts w:ascii="宋体" w:eastAsia="宋体" w:hAnsi="宋体" w:cs="宋体" w:hint="eastAsia"/>
                <w:b/>
                <w:szCs w:val="20"/>
              </w:rPr>
              <w:t>是否偏离</w:t>
            </w:r>
          </w:p>
          <w:p w:rsidR="00DC1751" w:rsidRDefault="00377408">
            <w:pPr>
              <w:jc w:val="center"/>
              <w:rPr>
                <w:rFonts w:ascii="Times New Roman" w:eastAsia="宋体" w:hAnsi="Times New Roman" w:cs="Times New Roman"/>
                <w:b/>
                <w:szCs w:val="20"/>
              </w:rPr>
            </w:pPr>
            <w:r>
              <w:rPr>
                <w:rFonts w:ascii="宋体" w:eastAsia="宋体" w:hAnsi="宋体" w:cs="宋体" w:hint="eastAsia"/>
                <w:b/>
                <w:szCs w:val="20"/>
              </w:rPr>
              <w:t>（提供说明）</w:t>
            </w:r>
          </w:p>
        </w:tc>
      </w:tr>
      <w:tr w:rsidR="00DC1751">
        <w:trPr>
          <w:trHeight w:val="567"/>
        </w:trPr>
        <w:tc>
          <w:tcPr>
            <w:tcW w:w="1651" w:type="dxa"/>
            <w:tcBorders>
              <w:top w:val="single" w:sz="4" w:space="0" w:color="auto"/>
              <w:bottom w:val="single" w:sz="4" w:space="0" w:color="auto"/>
              <w:right w:val="single" w:sz="4" w:space="0" w:color="auto"/>
            </w:tcBorders>
            <w:vAlign w:val="center"/>
          </w:tcPr>
          <w:p w:rsidR="00DC1751" w:rsidRDefault="00377408">
            <w:pPr>
              <w:jc w:val="center"/>
              <w:rPr>
                <w:rFonts w:ascii="Times New Roman" w:eastAsia="宋体" w:hAnsi="Times New Roman" w:cs="Times New Roman"/>
                <w:b/>
                <w:szCs w:val="20"/>
              </w:rPr>
            </w:pPr>
            <w:r>
              <w:rPr>
                <w:rFonts w:ascii="宋体" w:eastAsia="宋体" w:hAnsi="宋体" w:cs="宋体" w:hint="eastAsia"/>
                <w:b/>
                <w:szCs w:val="20"/>
              </w:rPr>
              <w:t>质保期</w:t>
            </w:r>
          </w:p>
        </w:tc>
        <w:tc>
          <w:tcPr>
            <w:tcW w:w="2875" w:type="dxa"/>
            <w:tcBorders>
              <w:top w:val="single" w:sz="4" w:space="0" w:color="auto"/>
              <w:left w:val="single" w:sz="4" w:space="0" w:color="auto"/>
              <w:bottom w:val="single" w:sz="4" w:space="0" w:color="auto"/>
              <w:right w:val="single" w:sz="4" w:space="0" w:color="auto"/>
            </w:tcBorders>
            <w:vAlign w:val="center"/>
          </w:tcPr>
          <w:p w:rsidR="00DC1751" w:rsidRDefault="00DC1751">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DC1751" w:rsidRDefault="00DC1751">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DC1751" w:rsidRDefault="00DC1751">
            <w:pPr>
              <w:jc w:val="center"/>
              <w:rPr>
                <w:rFonts w:ascii="Times New Roman" w:eastAsia="宋体" w:hAnsi="Times New Roman" w:cs="Times New Roman"/>
                <w:b/>
                <w:szCs w:val="20"/>
              </w:rPr>
            </w:pPr>
          </w:p>
        </w:tc>
      </w:tr>
      <w:tr w:rsidR="00DC1751">
        <w:trPr>
          <w:trHeight w:val="567"/>
        </w:trPr>
        <w:tc>
          <w:tcPr>
            <w:tcW w:w="1651" w:type="dxa"/>
            <w:tcBorders>
              <w:top w:val="single" w:sz="4" w:space="0" w:color="auto"/>
              <w:bottom w:val="single" w:sz="4" w:space="0" w:color="auto"/>
              <w:right w:val="single" w:sz="4" w:space="0" w:color="auto"/>
            </w:tcBorders>
            <w:vAlign w:val="center"/>
          </w:tcPr>
          <w:p w:rsidR="00DC1751" w:rsidRDefault="00377408">
            <w:pPr>
              <w:jc w:val="center"/>
              <w:rPr>
                <w:rFonts w:ascii="Times New Roman" w:eastAsia="宋体" w:hAnsi="Times New Roman" w:cs="Times New Roman"/>
                <w:b/>
                <w:szCs w:val="20"/>
              </w:rPr>
            </w:pPr>
            <w:r>
              <w:rPr>
                <w:rFonts w:ascii="宋体" w:eastAsia="宋体" w:hAnsi="宋体" w:cs="宋体" w:hint="eastAsia"/>
                <w:b/>
                <w:szCs w:val="20"/>
              </w:rPr>
              <w:t>交货时间及地点</w:t>
            </w:r>
          </w:p>
        </w:tc>
        <w:tc>
          <w:tcPr>
            <w:tcW w:w="2875" w:type="dxa"/>
            <w:tcBorders>
              <w:top w:val="single" w:sz="4" w:space="0" w:color="auto"/>
              <w:left w:val="single" w:sz="4" w:space="0" w:color="auto"/>
              <w:bottom w:val="single" w:sz="4" w:space="0" w:color="auto"/>
              <w:right w:val="single" w:sz="4" w:space="0" w:color="auto"/>
            </w:tcBorders>
            <w:vAlign w:val="center"/>
          </w:tcPr>
          <w:p w:rsidR="00DC1751" w:rsidRDefault="00DC1751">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DC1751" w:rsidRDefault="00DC1751">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DC1751" w:rsidRDefault="00DC1751">
            <w:pPr>
              <w:jc w:val="center"/>
              <w:rPr>
                <w:rFonts w:ascii="Times New Roman" w:eastAsia="宋体" w:hAnsi="Times New Roman" w:cs="Times New Roman"/>
                <w:b/>
                <w:szCs w:val="21"/>
              </w:rPr>
            </w:pPr>
          </w:p>
        </w:tc>
      </w:tr>
      <w:tr w:rsidR="00DC1751">
        <w:trPr>
          <w:trHeight w:val="567"/>
        </w:trPr>
        <w:tc>
          <w:tcPr>
            <w:tcW w:w="1651" w:type="dxa"/>
            <w:tcBorders>
              <w:top w:val="single" w:sz="4" w:space="0" w:color="auto"/>
              <w:bottom w:val="single" w:sz="4" w:space="0" w:color="auto"/>
              <w:right w:val="single" w:sz="4" w:space="0" w:color="auto"/>
            </w:tcBorders>
            <w:vAlign w:val="center"/>
          </w:tcPr>
          <w:p w:rsidR="00DC1751" w:rsidRDefault="00377408">
            <w:pPr>
              <w:jc w:val="center"/>
              <w:rPr>
                <w:rFonts w:ascii="Times New Roman" w:eastAsia="宋体" w:hAnsi="Times New Roman" w:cs="Times New Roman"/>
                <w:b/>
                <w:szCs w:val="20"/>
              </w:rPr>
            </w:pPr>
            <w:r>
              <w:rPr>
                <w:rFonts w:ascii="宋体" w:eastAsia="宋体" w:hAnsi="宋体" w:cs="宋体" w:hint="eastAsia"/>
                <w:b/>
                <w:szCs w:val="20"/>
              </w:rPr>
              <w:t>付款条件</w:t>
            </w:r>
          </w:p>
        </w:tc>
        <w:tc>
          <w:tcPr>
            <w:tcW w:w="2875" w:type="dxa"/>
            <w:tcBorders>
              <w:top w:val="single" w:sz="4" w:space="0" w:color="auto"/>
              <w:left w:val="single" w:sz="4" w:space="0" w:color="auto"/>
              <w:bottom w:val="single" w:sz="4" w:space="0" w:color="auto"/>
              <w:right w:val="single" w:sz="4" w:space="0" w:color="auto"/>
            </w:tcBorders>
          </w:tcPr>
          <w:p w:rsidR="00DC1751" w:rsidRDefault="00DC1751">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tcPr>
          <w:p w:rsidR="00DC1751" w:rsidRDefault="00DC1751">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DC1751" w:rsidRDefault="00DC1751">
            <w:pPr>
              <w:jc w:val="center"/>
              <w:rPr>
                <w:rFonts w:ascii="Times New Roman" w:eastAsia="宋体" w:hAnsi="Times New Roman" w:cs="Times New Roman"/>
                <w:b/>
                <w:szCs w:val="20"/>
              </w:rPr>
            </w:pPr>
          </w:p>
        </w:tc>
      </w:tr>
      <w:tr w:rsidR="00DC1751">
        <w:trPr>
          <w:trHeight w:val="567"/>
        </w:trPr>
        <w:tc>
          <w:tcPr>
            <w:tcW w:w="1651" w:type="dxa"/>
            <w:tcBorders>
              <w:top w:val="single" w:sz="4" w:space="0" w:color="auto"/>
              <w:bottom w:val="single" w:sz="4" w:space="0" w:color="auto"/>
              <w:right w:val="single" w:sz="4" w:space="0" w:color="auto"/>
            </w:tcBorders>
            <w:vAlign w:val="center"/>
          </w:tcPr>
          <w:p w:rsidR="00DC1751" w:rsidRDefault="00377408">
            <w:pPr>
              <w:jc w:val="center"/>
              <w:rPr>
                <w:rFonts w:ascii="Times New Roman" w:eastAsia="宋体" w:hAnsi="Times New Roman" w:cs="Times New Roman"/>
                <w:b/>
                <w:szCs w:val="20"/>
              </w:rPr>
            </w:pPr>
            <w:r>
              <w:rPr>
                <w:rFonts w:ascii="宋体" w:eastAsia="宋体" w:hAnsi="宋体" w:cs="宋体" w:hint="eastAsia"/>
                <w:b/>
                <w:szCs w:val="20"/>
              </w:rPr>
              <w:t>售后技术服务要求</w:t>
            </w:r>
          </w:p>
        </w:tc>
        <w:tc>
          <w:tcPr>
            <w:tcW w:w="2875" w:type="dxa"/>
            <w:tcBorders>
              <w:top w:val="single" w:sz="4" w:space="0" w:color="auto"/>
              <w:left w:val="single" w:sz="4" w:space="0" w:color="auto"/>
              <w:bottom w:val="single" w:sz="4" w:space="0" w:color="auto"/>
              <w:right w:val="single" w:sz="4" w:space="0" w:color="auto"/>
            </w:tcBorders>
            <w:vAlign w:val="center"/>
          </w:tcPr>
          <w:p w:rsidR="00DC1751" w:rsidRDefault="00DC1751">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DC1751" w:rsidRDefault="00DC1751">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DC1751" w:rsidRDefault="00DC1751">
            <w:pPr>
              <w:jc w:val="center"/>
              <w:rPr>
                <w:rFonts w:ascii="Times New Roman" w:eastAsia="宋体" w:hAnsi="Times New Roman" w:cs="Times New Roman"/>
                <w:b/>
                <w:szCs w:val="21"/>
              </w:rPr>
            </w:pPr>
          </w:p>
          <w:p w:rsidR="00DC1751" w:rsidRDefault="00DC1751">
            <w:pPr>
              <w:jc w:val="center"/>
              <w:rPr>
                <w:rFonts w:ascii="Times New Roman" w:eastAsia="宋体" w:hAnsi="Times New Roman" w:cs="Times New Roman"/>
                <w:b/>
                <w:szCs w:val="21"/>
              </w:rPr>
            </w:pPr>
          </w:p>
          <w:p w:rsidR="00DC1751" w:rsidRDefault="00DC1751">
            <w:pPr>
              <w:jc w:val="center"/>
              <w:rPr>
                <w:rFonts w:ascii="Times New Roman" w:eastAsia="宋体" w:hAnsi="Times New Roman" w:cs="Times New Roman"/>
                <w:b/>
                <w:szCs w:val="21"/>
              </w:rPr>
            </w:pPr>
          </w:p>
          <w:p w:rsidR="00DC1751" w:rsidRDefault="00DC1751">
            <w:pPr>
              <w:jc w:val="center"/>
              <w:rPr>
                <w:rFonts w:ascii="Times New Roman" w:eastAsia="宋体" w:hAnsi="Times New Roman" w:cs="Times New Roman"/>
                <w:b/>
                <w:szCs w:val="21"/>
              </w:rPr>
            </w:pPr>
          </w:p>
          <w:p w:rsidR="00DC1751" w:rsidRDefault="00DC1751">
            <w:pPr>
              <w:jc w:val="center"/>
              <w:rPr>
                <w:rFonts w:ascii="Times New Roman" w:eastAsia="宋体" w:hAnsi="Times New Roman" w:cs="Times New Roman"/>
                <w:b/>
                <w:szCs w:val="21"/>
              </w:rPr>
            </w:pPr>
          </w:p>
          <w:p w:rsidR="00DC1751" w:rsidRDefault="00DC1751">
            <w:pPr>
              <w:jc w:val="center"/>
              <w:rPr>
                <w:rFonts w:ascii="Times New Roman" w:eastAsia="宋体" w:hAnsi="Times New Roman" w:cs="Times New Roman"/>
                <w:b/>
                <w:szCs w:val="21"/>
              </w:rPr>
            </w:pPr>
          </w:p>
          <w:p w:rsidR="00DC1751" w:rsidRDefault="00DC1751">
            <w:pPr>
              <w:jc w:val="center"/>
              <w:rPr>
                <w:rFonts w:ascii="Times New Roman" w:eastAsia="宋体" w:hAnsi="Times New Roman" w:cs="Times New Roman"/>
                <w:b/>
                <w:szCs w:val="21"/>
              </w:rPr>
            </w:pPr>
          </w:p>
          <w:p w:rsidR="00DC1751" w:rsidRDefault="00DC1751">
            <w:pPr>
              <w:jc w:val="center"/>
              <w:rPr>
                <w:rFonts w:ascii="Times New Roman" w:eastAsia="宋体" w:hAnsi="Times New Roman" w:cs="Times New Roman"/>
                <w:b/>
                <w:szCs w:val="21"/>
              </w:rPr>
            </w:pPr>
          </w:p>
          <w:p w:rsidR="00DC1751" w:rsidRDefault="00DC1751">
            <w:pPr>
              <w:jc w:val="center"/>
              <w:rPr>
                <w:rFonts w:ascii="Times New Roman" w:eastAsia="宋体" w:hAnsi="Times New Roman" w:cs="Times New Roman"/>
                <w:b/>
                <w:szCs w:val="21"/>
              </w:rPr>
            </w:pPr>
          </w:p>
          <w:p w:rsidR="00DC1751" w:rsidRDefault="00DC1751">
            <w:pPr>
              <w:jc w:val="center"/>
              <w:rPr>
                <w:rFonts w:ascii="Times New Roman" w:eastAsia="宋体" w:hAnsi="Times New Roman" w:cs="Times New Roman"/>
                <w:b/>
                <w:szCs w:val="21"/>
              </w:rPr>
            </w:pPr>
          </w:p>
          <w:p w:rsidR="00DC1751" w:rsidRDefault="00DC1751">
            <w:pPr>
              <w:jc w:val="center"/>
              <w:rPr>
                <w:rFonts w:ascii="Times New Roman" w:eastAsia="宋体" w:hAnsi="Times New Roman" w:cs="Times New Roman"/>
                <w:b/>
                <w:szCs w:val="21"/>
              </w:rPr>
            </w:pPr>
          </w:p>
          <w:p w:rsidR="00DC1751" w:rsidRDefault="00DC1751">
            <w:pPr>
              <w:jc w:val="center"/>
              <w:rPr>
                <w:rFonts w:ascii="Times New Roman" w:eastAsia="宋体" w:hAnsi="Times New Roman" w:cs="Times New Roman"/>
                <w:b/>
                <w:szCs w:val="21"/>
              </w:rPr>
            </w:pPr>
          </w:p>
          <w:p w:rsidR="00DC1751" w:rsidRDefault="00DC1751">
            <w:pPr>
              <w:jc w:val="center"/>
              <w:rPr>
                <w:rFonts w:ascii="Times New Roman" w:eastAsia="宋体" w:hAnsi="Times New Roman" w:cs="Times New Roman"/>
                <w:b/>
                <w:szCs w:val="21"/>
              </w:rPr>
            </w:pPr>
          </w:p>
          <w:p w:rsidR="00DC1751" w:rsidRDefault="00DC1751">
            <w:pPr>
              <w:jc w:val="center"/>
              <w:rPr>
                <w:rFonts w:ascii="Times New Roman" w:eastAsia="宋体" w:hAnsi="Times New Roman" w:cs="Times New Roman"/>
                <w:b/>
                <w:szCs w:val="21"/>
              </w:rPr>
            </w:pPr>
          </w:p>
          <w:p w:rsidR="00DC1751" w:rsidRDefault="00DC1751">
            <w:pPr>
              <w:jc w:val="center"/>
              <w:rPr>
                <w:rFonts w:ascii="Times New Roman" w:eastAsia="宋体" w:hAnsi="Times New Roman" w:cs="Times New Roman"/>
                <w:b/>
                <w:szCs w:val="21"/>
              </w:rPr>
            </w:pPr>
          </w:p>
          <w:p w:rsidR="00DC1751" w:rsidRDefault="00DC1751">
            <w:pPr>
              <w:jc w:val="center"/>
              <w:rPr>
                <w:rFonts w:ascii="Times New Roman" w:eastAsia="宋体" w:hAnsi="Times New Roman" w:cs="Times New Roman"/>
                <w:b/>
                <w:szCs w:val="21"/>
              </w:rPr>
            </w:pPr>
          </w:p>
          <w:p w:rsidR="00DC1751" w:rsidRDefault="00DC1751">
            <w:pPr>
              <w:jc w:val="center"/>
              <w:rPr>
                <w:rFonts w:ascii="Times New Roman" w:eastAsia="宋体" w:hAnsi="Times New Roman" w:cs="Times New Roman"/>
                <w:b/>
                <w:szCs w:val="20"/>
              </w:rPr>
            </w:pPr>
          </w:p>
        </w:tc>
      </w:tr>
      <w:tr w:rsidR="00DC1751">
        <w:trPr>
          <w:trHeight w:val="567"/>
        </w:trPr>
        <w:tc>
          <w:tcPr>
            <w:tcW w:w="1651" w:type="dxa"/>
            <w:tcBorders>
              <w:top w:val="single" w:sz="4" w:space="0" w:color="auto"/>
              <w:bottom w:val="single" w:sz="4" w:space="0" w:color="auto"/>
              <w:right w:val="single" w:sz="4" w:space="0" w:color="auto"/>
            </w:tcBorders>
            <w:vAlign w:val="center"/>
          </w:tcPr>
          <w:p w:rsidR="00DC1751" w:rsidRDefault="00377408">
            <w:pPr>
              <w:jc w:val="center"/>
              <w:rPr>
                <w:rFonts w:ascii="Times New Roman" w:eastAsia="宋体" w:hAnsi="Times New Roman" w:cs="Times New Roman"/>
                <w:b/>
                <w:szCs w:val="20"/>
              </w:rPr>
            </w:pPr>
            <w:r>
              <w:rPr>
                <w:rFonts w:ascii="宋体" w:eastAsia="宋体" w:hAnsi="宋体" w:cs="宋体" w:hint="eastAsia"/>
                <w:b/>
                <w:szCs w:val="20"/>
              </w:rPr>
              <w:t>备品备件及耗材等要求</w:t>
            </w:r>
          </w:p>
        </w:tc>
        <w:tc>
          <w:tcPr>
            <w:tcW w:w="2875" w:type="dxa"/>
            <w:tcBorders>
              <w:top w:val="single" w:sz="4" w:space="0" w:color="auto"/>
              <w:left w:val="single" w:sz="4" w:space="0" w:color="auto"/>
              <w:bottom w:val="single" w:sz="4" w:space="0" w:color="auto"/>
              <w:right w:val="single" w:sz="4" w:space="0" w:color="auto"/>
            </w:tcBorders>
            <w:vAlign w:val="center"/>
          </w:tcPr>
          <w:p w:rsidR="00DC1751" w:rsidRDefault="00DC1751">
            <w:pPr>
              <w:jc w:val="center"/>
              <w:rPr>
                <w:rFonts w:ascii="Times New Roman" w:eastAsia="宋体" w:hAnsi="Times New Roman" w:cs="Times New Roman"/>
                <w:b/>
                <w:szCs w:val="20"/>
              </w:rPr>
            </w:pPr>
          </w:p>
        </w:tc>
        <w:tc>
          <w:tcPr>
            <w:tcW w:w="2885" w:type="dxa"/>
            <w:tcBorders>
              <w:top w:val="single" w:sz="4" w:space="0" w:color="auto"/>
              <w:left w:val="single" w:sz="4" w:space="0" w:color="auto"/>
              <w:bottom w:val="single" w:sz="4" w:space="0" w:color="auto"/>
              <w:right w:val="single" w:sz="4" w:space="0" w:color="auto"/>
            </w:tcBorders>
            <w:vAlign w:val="center"/>
          </w:tcPr>
          <w:p w:rsidR="00DC1751" w:rsidRDefault="00DC1751">
            <w:pPr>
              <w:jc w:val="center"/>
              <w:rPr>
                <w:rFonts w:ascii="Times New Roman" w:eastAsia="宋体" w:hAnsi="Times New Roman" w:cs="Times New Roman"/>
                <w:b/>
                <w:szCs w:val="20"/>
              </w:rPr>
            </w:pPr>
          </w:p>
        </w:tc>
        <w:tc>
          <w:tcPr>
            <w:tcW w:w="1645" w:type="dxa"/>
            <w:tcBorders>
              <w:top w:val="single" w:sz="4" w:space="0" w:color="auto"/>
              <w:left w:val="single" w:sz="4" w:space="0" w:color="auto"/>
              <w:bottom w:val="single" w:sz="4" w:space="0" w:color="auto"/>
            </w:tcBorders>
            <w:vAlign w:val="center"/>
          </w:tcPr>
          <w:p w:rsidR="00DC1751" w:rsidRDefault="00DC1751">
            <w:pPr>
              <w:jc w:val="center"/>
              <w:rPr>
                <w:rFonts w:ascii="Times New Roman" w:eastAsia="宋体" w:hAnsi="Times New Roman" w:cs="Times New Roman"/>
                <w:b/>
                <w:szCs w:val="20"/>
              </w:rPr>
            </w:pPr>
          </w:p>
        </w:tc>
      </w:tr>
    </w:tbl>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授权代表签字：</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日期：</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注：为避免歧义，无偏离也应要提报该表，并注明“无”字。如无该表则即使在其它部分已反映，将也被视为“无偏离”。</w:t>
      </w:r>
    </w:p>
    <w:p w:rsidR="00DC1751" w:rsidRDefault="00DC1751">
      <w:pPr>
        <w:rPr>
          <w:rFonts w:ascii="宋体" w:eastAsia="宋体" w:hAnsi="Calibri" w:cs="Times New Roman"/>
          <w:szCs w:val="20"/>
        </w:rPr>
      </w:pPr>
    </w:p>
    <w:p w:rsidR="00DC1751" w:rsidRDefault="00DC1751">
      <w:pPr>
        <w:rPr>
          <w:rFonts w:ascii="宋体" w:eastAsia="宋体" w:hAnsi="Calibri" w:cs="宋体"/>
          <w:b/>
          <w:bCs/>
          <w:color w:val="000000"/>
          <w:sz w:val="28"/>
          <w:szCs w:val="20"/>
        </w:rPr>
        <w:sectPr w:rsidR="00DC1751">
          <w:pgSz w:w="11906" w:h="16838"/>
          <w:pgMar w:top="1588" w:right="1418" w:bottom="1134" w:left="1418" w:header="851" w:footer="992" w:gutter="0"/>
          <w:cols w:space="720"/>
          <w:titlePg/>
          <w:docGrid w:type="lines" w:linePitch="312"/>
        </w:sectPr>
      </w:pPr>
    </w:p>
    <w:p w:rsidR="00DC1751" w:rsidRDefault="00377408">
      <w:pPr>
        <w:spacing w:before="110" w:line="227" w:lineRule="auto"/>
        <w:ind w:left="29"/>
        <w:outlineLvl w:val="2"/>
        <w:rPr>
          <w:rFonts w:ascii="宋体" w:eastAsia="宋体" w:hAnsi="宋体" w:cs="宋体"/>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 xml:space="preserve">11 </w:t>
      </w:r>
      <w:r>
        <w:rPr>
          <w:rFonts w:ascii="Times New Roman" w:eastAsia="宋体" w:hAnsi="Times New Roman" w:cs="Times New Roman" w:hint="eastAsia"/>
          <w:b/>
          <w:bCs/>
          <w:color w:val="000000"/>
          <w:sz w:val="24"/>
          <w:szCs w:val="24"/>
        </w:rPr>
        <w:t>投标人承诺</w:t>
      </w:r>
    </w:p>
    <w:p w:rsidR="00DC1751" w:rsidRDefault="00DC1751">
      <w:pPr>
        <w:spacing w:line="272" w:lineRule="auto"/>
        <w:rPr>
          <w:rFonts w:ascii="Arial"/>
        </w:rPr>
      </w:pPr>
    </w:p>
    <w:p w:rsidR="00DC1751" w:rsidRDefault="00377408">
      <w:pPr>
        <w:spacing w:before="75" w:line="228" w:lineRule="auto"/>
        <w:ind w:left="134"/>
        <w:rPr>
          <w:rFonts w:ascii="宋体" w:eastAsia="宋体" w:hAnsi="宋体" w:cs="宋体"/>
          <w:sz w:val="24"/>
          <w:szCs w:val="24"/>
        </w:rPr>
      </w:pPr>
      <w:r>
        <w:rPr>
          <w:rFonts w:ascii="宋体" w:eastAsia="宋体" w:hAnsi="宋体" w:cs="宋体"/>
          <w:spacing w:val="-10"/>
          <w:sz w:val="24"/>
          <w:szCs w:val="24"/>
        </w:rPr>
        <w:t>项</w:t>
      </w:r>
      <w:r>
        <w:rPr>
          <w:rFonts w:ascii="宋体" w:eastAsia="宋体" w:hAnsi="宋体" w:cs="宋体"/>
          <w:spacing w:val="-9"/>
          <w:sz w:val="24"/>
          <w:szCs w:val="24"/>
        </w:rPr>
        <w:t>目</w:t>
      </w:r>
      <w:r>
        <w:rPr>
          <w:rFonts w:ascii="宋体" w:eastAsia="宋体" w:hAnsi="宋体" w:cs="宋体"/>
          <w:spacing w:val="-5"/>
          <w:sz w:val="24"/>
          <w:szCs w:val="24"/>
        </w:rPr>
        <w:t>名称：</w:t>
      </w:r>
      <w:r>
        <w:rPr>
          <w:rFonts w:ascii="宋体" w:eastAsia="宋体" w:hAnsi="宋体" w:cs="宋体" w:hint="eastAsia"/>
          <w:sz w:val="24"/>
          <w:u w:val="single"/>
        </w:rPr>
        <w:t xml:space="preserve">                              </w:t>
      </w:r>
    </w:p>
    <w:p w:rsidR="00DC1751" w:rsidRDefault="00377408">
      <w:pPr>
        <w:spacing w:before="306" w:line="227" w:lineRule="auto"/>
        <w:ind w:left="205"/>
        <w:rPr>
          <w:rFonts w:ascii="宋体" w:eastAsia="宋体" w:hAnsi="宋体" w:cs="宋体"/>
          <w:sz w:val="24"/>
          <w:szCs w:val="24"/>
        </w:rPr>
      </w:pPr>
      <w:r>
        <w:rPr>
          <w:rFonts w:ascii="宋体" w:eastAsia="宋体" w:hAnsi="宋体" w:cs="宋体"/>
          <w:spacing w:val="-4"/>
          <w:sz w:val="24"/>
          <w:szCs w:val="24"/>
        </w:rPr>
        <w:t>日期：</w:t>
      </w:r>
      <w:r>
        <w:rPr>
          <w:rFonts w:ascii="宋体" w:eastAsia="宋体" w:hAnsi="宋体" w:cs="宋体"/>
          <w:spacing w:val="-4"/>
          <w:sz w:val="24"/>
          <w:szCs w:val="24"/>
        </w:rPr>
        <w:t xml:space="preserve"> </w:t>
      </w:r>
      <w:r>
        <w:rPr>
          <w:rFonts w:ascii="宋体" w:eastAsia="宋体" w:hAnsi="宋体" w:cs="宋体"/>
          <w:spacing w:val="-2"/>
          <w:sz w:val="24"/>
          <w:szCs w:val="24"/>
        </w:rPr>
        <w:t xml:space="preserve">   </w:t>
      </w:r>
      <w:r>
        <w:rPr>
          <w:rFonts w:ascii="宋体" w:eastAsia="宋体" w:hAnsi="宋体" w:cs="宋体"/>
          <w:spacing w:val="-2"/>
          <w:sz w:val="24"/>
          <w:szCs w:val="24"/>
        </w:rPr>
        <w:t>年</w:t>
      </w:r>
      <w:r>
        <w:rPr>
          <w:rFonts w:ascii="宋体" w:eastAsia="宋体" w:hAnsi="宋体" w:cs="宋体"/>
          <w:spacing w:val="-2"/>
          <w:sz w:val="24"/>
          <w:szCs w:val="24"/>
        </w:rPr>
        <w:t xml:space="preserve">   </w:t>
      </w:r>
      <w:r>
        <w:rPr>
          <w:rFonts w:ascii="宋体" w:eastAsia="宋体" w:hAnsi="宋体" w:cs="宋体"/>
          <w:spacing w:val="-2"/>
          <w:sz w:val="24"/>
          <w:szCs w:val="24"/>
        </w:rPr>
        <w:t>月</w:t>
      </w:r>
      <w:r>
        <w:rPr>
          <w:rFonts w:ascii="宋体" w:eastAsia="宋体" w:hAnsi="宋体" w:cs="宋体"/>
          <w:spacing w:val="-2"/>
          <w:sz w:val="24"/>
          <w:szCs w:val="24"/>
        </w:rPr>
        <w:t xml:space="preserve">   </w:t>
      </w:r>
      <w:r>
        <w:rPr>
          <w:rFonts w:ascii="宋体" w:eastAsia="宋体" w:hAnsi="宋体" w:cs="宋体"/>
          <w:spacing w:val="-2"/>
          <w:sz w:val="24"/>
          <w:szCs w:val="24"/>
        </w:rPr>
        <w:t>日</w:t>
      </w:r>
    </w:p>
    <w:p w:rsidR="00DC1751" w:rsidRDefault="00DC1751"/>
    <w:p w:rsidR="00DC1751" w:rsidRDefault="00DC1751">
      <w:pPr>
        <w:spacing w:line="109" w:lineRule="exact"/>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DC1751">
        <w:trPr>
          <w:trHeight w:val="4186"/>
        </w:trPr>
        <w:tc>
          <w:tcPr>
            <w:tcW w:w="9289" w:type="dxa"/>
          </w:tcPr>
          <w:p w:rsidR="00DC1751" w:rsidRDefault="00377408">
            <w:pPr>
              <w:spacing w:before="52" w:line="227" w:lineRule="auto"/>
              <w:ind w:left="128"/>
              <w:rPr>
                <w:rFonts w:ascii="宋体" w:eastAsia="宋体" w:hAnsi="宋体" w:cs="宋体"/>
                <w:sz w:val="24"/>
                <w:szCs w:val="24"/>
              </w:rPr>
            </w:pPr>
            <w:r>
              <w:rPr>
                <w:rFonts w:ascii="宋体" w:eastAsia="宋体" w:hAnsi="宋体" w:cs="宋体"/>
                <w:spacing w:val="5"/>
                <w:sz w:val="24"/>
                <w:szCs w:val="24"/>
              </w:rPr>
              <w:t>投</w:t>
            </w:r>
            <w:r>
              <w:rPr>
                <w:rFonts w:ascii="宋体" w:eastAsia="宋体" w:hAnsi="宋体" w:cs="宋体"/>
                <w:spacing w:val="3"/>
                <w:sz w:val="24"/>
                <w:szCs w:val="24"/>
              </w:rPr>
              <w:t>标人承诺：</w:t>
            </w:r>
          </w:p>
          <w:p w:rsidR="00DC1751" w:rsidRDefault="00377408">
            <w:pPr>
              <w:spacing w:before="48" w:line="391" w:lineRule="auto"/>
              <w:ind w:left="125" w:right="115" w:firstLine="491"/>
              <w:rPr>
                <w:rFonts w:ascii="宋体" w:eastAsia="宋体" w:hAnsi="宋体" w:cs="宋体"/>
                <w:sz w:val="23"/>
                <w:szCs w:val="23"/>
              </w:rPr>
            </w:pPr>
            <w:r>
              <w:rPr>
                <w:rFonts w:ascii="宋体" w:eastAsia="宋体" w:hAnsi="宋体" w:cs="宋体"/>
                <w:spacing w:val="38"/>
                <w:sz w:val="24"/>
                <w:szCs w:val="24"/>
              </w:rPr>
              <w:t>我</w:t>
            </w:r>
            <w:r>
              <w:rPr>
                <w:rFonts w:ascii="宋体" w:eastAsia="宋体" w:hAnsi="宋体" w:cs="宋体"/>
                <w:spacing w:val="21"/>
                <w:sz w:val="24"/>
                <w:szCs w:val="24"/>
              </w:rPr>
              <w:t>公司承诺遵守贵公司由于招标人公司政策变化引起的随时终止项目的要求并</w:t>
            </w:r>
            <w:r>
              <w:rPr>
                <w:rFonts w:ascii="宋体" w:eastAsia="宋体" w:hAnsi="宋体" w:cs="宋体"/>
                <w:spacing w:val="12"/>
                <w:sz w:val="24"/>
                <w:szCs w:val="24"/>
              </w:rPr>
              <w:t>承</w:t>
            </w:r>
            <w:r>
              <w:rPr>
                <w:rFonts w:ascii="宋体" w:eastAsia="宋体" w:hAnsi="宋体" w:cs="宋体"/>
                <w:spacing w:val="6"/>
                <w:sz w:val="24"/>
                <w:szCs w:val="24"/>
              </w:rPr>
              <w:t>担由此带来的一切损失</w:t>
            </w:r>
            <w:r>
              <w:rPr>
                <w:rFonts w:ascii="宋体" w:eastAsia="宋体" w:hAnsi="宋体" w:cs="宋体"/>
                <w:spacing w:val="6"/>
                <w:sz w:val="23"/>
                <w:szCs w:val="23"/>
              </w:rPr>
              <w:t>。</w:t>
            </w:r>
          </w:p>
        </w:tc>
      </w:tr>
    </w:tbl>
    <w:p w:rsidR="00DC1751" w:rsidRDefault="00DC1751">
      <w:pPr>
        <w:keepNext/>
        <w:keepLines/>
        <w:rPr>
          <w:rFonts w:ascii="Times New Roman" w:eastAsia="宋体" w:hAnsi="Times New Roman" w:cs="Times New Roman"/>
          <w:b/>
          <w:bCs/>
          <w:color w:val="000000"/>
          <w:sz w:val="24"/>
          <w:szCs w:val="24"/>
        </w:rPr>
      </w:pPr>
    </w:p>
    <w:p w:rsidR="00DC1751" w:rsidRDefault="00DC1751">
      <w:pPr>
        <w:spacing w:before="75" w:line="227" w:lineRule="auto"/>
        <w:ind w:left="135"/>
        <w:rPr>
          <w:rFonts w:ascii="宋体" w:eastAsia="宋体" w:hAnsi="宋体" w:cs="宋体"/>
          <w:spacing w:val="-2"/>
          <w:sz w:val="24"/>
          <w:szCs w:val="24"/>
        </w:rPr>
      </w:pPr>
    </w:p>
    <w:p w:rsidR="00DC1751" w:rsidRDefault="00DC1751">
      <w:pPr>
        <w:spacing w:before="75" w:line="227" w:lineRule="auto"/>
        <w:ind w:left="135"/>
        <w:rPr>
          <w:rFonts w:ascii="宋体" w:eastAsia="宋体" w:hAnsi="宋体" w:cs="宋体"/>
          <w:spacing w:val="-2"/>
          <w:sz w:val="24"/>
          <w:szCs w:val="24"/>
        </w:rPr>
      </w:pPr>
    </w:p>
    <w:p w:rsidR="00DC1751" w:rsidRDefault="00377408">
      <w:pPr>
        <w:spacing w:before="75" w:line="227" w:lineRule="auto"/>
        <w:ind w:left="135"/>
        <w:rPr>
          <w:rFonts w:eastAsia="宋体"/>
          <w:sz w:val="24"/>
          <w:szCs w:val="24"/>
        </w:rPr>
        <w:sectPr w:rsidR="00DC1751">
          <w:footerReference w:type="default" r:id="rId32"/>
          <w:pgSz w:w="11906" w:h="16839"/>
          <w:pgMar w:top="1431" w:right="1417" w:bottom="1179" w:left="1304" w:header="850" w:footer="992" w:gutter="0"/>
          <w:cols w:space="720"/>
        </w:sectPr>
      </w:pPr>
      <w:r>
        <w:rPr>
          <w:rFonts w:ascii="宋体" w:eastAsia="宋体" w:hAnsi="宋体" w:cs="宋体"/>
          <w:spacing w:val="-2"/>
          <w:sz w:val="24"/>
          <w:szCs w:val="24"/>
        </w:rPr>
        <w:t>投标人名称</w:t>
      </w:r>
      <w:r>
        <w:rPr>
          <w:rFonts w:ascii="宋体" w:eastAsia="宋体" w:hAnsi="宋体" w:cs="宋体"/>
          <w:spacing w:val="-2"/>
          <w:sz w:val="24"/>
          <w:szCs w:val="24"/>
        </w:rPr>
        <w:t xml:space="preserve"> (</w:t>
      </w:r>
      <w:r>
        <w:rPr>
          <w:rFonts w:ascii="宋体" w:eastAsia="宋体" w:hAnsi="宋体" w:cs="宋体"/>
          <w:spacing w:val="-2"/>
          <w:sz w:val="24"/>
          <w:szCs w:val="24"/>
        </w:rPr>
        <w:t>盖章</w:t>
      </w:r>
      <w:r>
        <w:rPr>
          <w:rFonts w:ascii="宋体" w:eastAsia="宋体" w:hAnsi="宋体" w:cs="宋体"/>
          <w:spacing w:val="-2"/>
          <w:sz w:val="24"/>
          <w:szCs w:val="24"/>
        </w:rPr>
        <w:t>)</w:t>
      </w:r>
      <w:r>
        <w:rPr>
          <w:rFonts w:ascii="宋体" w:eastAsia="宋体" w:hAnsi="宋体" w:cs="宋体"/>
          <w:spacing w:val="-2"/>
          <w:sz w:val="24"/>
          <w:szCs w:val="24"/>
        </w:rPr>
        <w:t>：</w:t>
      </w:r>
      <w:r>
        <w:rPr>
          <w:rFonts w:ascii="宋体" w:eastAsia="宋体" w:hAnsi="宋体" w:cs="宋体"/>
          <w:spacing w:val="-2"/>
          <w:sz w:val="24"/>
          <w:szCs w:val="24"/>
        </w:rPr>
        <w:t xml:space="preserve">                </w:t>
      </w:r>
      <w:r>
        <w:rPr>
          <w:rFonts w:ascii="宋体" w:eastAsia="宋体" w:hAnsi="宋体" w:cs="宋体"/>
          <w:spacing w:val="-2"/>
          <w:sz w:val="24"/>
          <w:szCs w:val="24"/>
        </w:rPr>
        <w:t>法定代表人或授权代表</w:t>
      </w:r>
      <w:r>
        <w:rPr>
          <w:rFonts w:ascii="宋体" w:eastAsia="宋体" w:hAnsi="宋体" w:cs="宋体"/>
          <w:spacing w:val="-2"/>
          <w:sz w:val="24"/>
          <w:szCs w:val="24"/>
        </w:rPr>
        <w:t>(</w:t>
      </w:r>
      <w:r>
        <w:rPr>
          <w:rFonts w:ascii="宋体" w:eastAsia="宋体" w:hAnsi="宋体" w:cs="宋体"/>
          <w:spacing w:val="-2"/>
          <w:sz w:val="24"/>
          <w:szCs w:val="24"/>
        </w:rPr>
        <w:t>签字</w:t>
      </w:r>
      <w:r>
        <w:rPr>
          <w:rFonts w:ascii="宋体" w:eastAsia="宋体" w:hAnsi="宋体" w:cs="宋体"/>
          <w:sz w:val="24"/>
          <w:szCs w:val="24"/>
        </w:rPr>
        <w:t>)</w:t>
      </w:r>
      <w:r>
        <w:rPr>
          <w:rFonts w:ascii="宋体" w:eastAsia="宋体" w:hAnsi="宋体" w:cs="宋体" w:hint="eastAsia"/>
          <w:sz w:val="24"/>
          <w:szCs w:val="24"/>
        </w:rPr>
        <w:t>：</w:t>
      </w:r>
    </w:p>
    <w:p w:rsidR="00DC1751" w:rsidRDefault="00377408">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12</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服务承诺函</w:t>
      </w:r>
    </w:p>
    <w:p w:rsidR="00DC1751" w:rsidRDefault="00DC1751">
      <w:pPr>
        <w:spacing w:line="240" w:lineRule="exact"/>
        <w:jc w:val="center"/>
        <w:rPr>
          <w:rFonts w:ascii="宋体" w:eastAsia="宋体" w:hAnsi="Calibri" w:cs="Times New Roman"/>
          <w:b/>
          <w:bCs/>
          <w:sz w:val="36"/>
          <w:szCs w:val="20"/>
        </w:rPr>
      </w:pPr>
    </w:p>
    <w:p w:rsidR="00DC1751" w:rsidRDefault="00377408">
      <w:pPr>
        <w:spacing w:line="360" w:lineRule="auto"/>
        <w:rPr>
          <w:rFonts w:ascii="宋体" w:eastAsia="宋体" w:hAnsi="Calibri" w:cs="Times New Roman"/>
          <w:sz w:val="24"/>
          <w:szCs w:val="20"/>
        </w:rPr>
      </w:pPr>
      <w:r>
        <w:rPr>
          <w:rFonts w:ascii="宋体" w:eastAsia="宋体" w:hAnsi="宋体" w:cs="Times New Roman" w:hint="eastAsia"/>
          <w:sz w:val="24"/>
          <w:szCs w:val="20"/>
        </w:rPr>
        <w:t>项目名称：</w:t>
      </w:r>
      <w:r>
        <w:rPr>
          <w:rFonts w:ascii="宋体" w:eastAsia="宋体" w:hAnsi="宋体" w:cs="宋体" w:hint="eastAsia"/>
          <w:sz w:val="24"/>
          <w:u w:val="single"/>
        </w:rPr>
        <w:t xml:space="preserve">                                  </w:t>
      </w:r>
    </w:p>
    <w:p w:rsidR="00DC1751" w:rsidRDefault="00377408">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w:t>
      </w:r>
      <w:r>
        <w:rPr>
          <w:rFonts w:ascii="宋体" w:eastAsia="宋体" w:hAnsi="宋体" w:cs="Times New Roman" w:hint="eastAsia"/>
          <w:b/>
          <w:bCs/>
          <w:sz w:val="24"/>
          <w:szCs w:val="20"/>
        </w:rPr>
        <w:t>团济南动力有限公司：</w:t>
      </w:r>
    </w:p>
    <w:p w:rsidR="00DC1751" w:rsidRDefault="00377408">
      <w:pPr>
        <w:spacing w:line="360" w:lineRule="auto"/>
        <w:ind w:firstLine="480"/>
        <w:rPr>
          <w:rFonts w:ascii="宋体" w:eastAsia="宋体" w:hAnsi="Calibri" w:cs="Times New Roman"/>
          <w:sz w:val="24"/>
          <w:szCs w:val="20"/>
        </w:rPr>
      </w:pPr>
      <w:r>
        <w:rPr>
          <w:rFonts w:ascii="宋体" w:eastAsia="宋体" w:hAnsi="宋体" w:cs="Times New Roman" w:hint="eastAsia"/>
          <w:sz w:val="24"/>
          <w:szCs w:val="20"/>
        </w:rPr>
        <w:t>我代表（投标人名称）对中标</w:t>
      </w:r>
      <w:r>
        <w:rPr>
          <w:rFonts w:ascii="宋体" w:eastAsia="宋体" w:hAnsi="宋体" w:cs="Times New Roman" w:hint="eastAsia"/>
          <w:sz w:val="24"/>
          <w:szCs w:val="20"/>
        </w:rPr>
        <w:t>合同产品的服务作如下承诺：</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C1751" w:rsidRDefault="00377408">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rsidR="00DC1751" w:rsidRDefault="00DC1751">
      <w:pPr>
        <w:spacing w:line="360" w:lineRule="auto"/>
        <w:ind w:firstLineChars="200" w:firstLine="480"/>
        <w:rPr>
          <w:rFonts w:ascii="宋体" w:eastAsia="宋体" w:hAnsi="宋体" w:cs="Times New Roman"/>
          <w:sz w:val="24"/>
          <w:szCs w:val="20"/>
          <w:u w:val="single"/>
        </w:rPr>
      </w:pP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投标人：（盖章）</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法定代表人（委托代理人）：（签字）</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rsidR="00DC1751" w:rsidRDefault="00DC1751">
      <w:pPr>
        <w:rPr>
          <w:rFonts w:ascii="宋体" w:eastAsia="宋体" w:hAnsi="Calibri" w:cs="宋体"/>
          <w:b/>
          <w:bCs/>
          <w:color w:val="000000"/>
          <w:sz w:val="28"/>
          <w:szCs w:val="20"/>
        </w:rPr>
      </w:pPr>
    </w:p>
    <w:p w:rsidR="00DC1751" w:rsidRDefault="00DC1751">
      <w:pPr>
        <w:pStyle w:val="a1"/>
        <w:rPr>
          <w:rFonts w:eastAsia="宋体" w:hAnsi="Calibri" w:cs="宋体"/>
          <w:b/>
          <w:bCs/>
          <w:color w:val="000000"/>
          <w:sz w:val="28"/>
          <w:szCs w:val="20"/>
        </w:rPr>
      </w:pPr>
    </w:p>
    <w:p w:rsidR="00DC1751" w:rsidRDefault="00DC1751">
      <w:pPr>
        <w:rPr>
          <w:rFonts w:ascii="宋体" w:eastAsia="宋体" w:hAnsi="Calibri" w:cs="宋体"/>
          <w:b/>
          <w:bCs/>
          <w:color w:val="000000"/>
          <w:sz w:val="28"/>
          <w:szCs w:val="20"/>
        </w:rPr>
      </w:pPr>
    </w:p>
    <w:p w:rsidR="00DC1751" w:rsidRDefault="00377408">
      <w:pPr>
        <w:outlineLvl w:val="2"/>
        <w:rPr>
          <w:rFonts w:ascii="Calibri" w:eastAsia="宋体" w:hAnsi="Calibri" w:cs="Times New Roman"/>
          <w:szCs w:val="20"/>
        </w:rPr>
      </w:pPr>
      <w:r>
        <w:rPr>
          <w:rFonts w:ascii="Calibri" w:eastAsia="宋体" w:hAnsi="Calibri" w:cs="Times New Roman"/>
          <w:szCs w:val="20"/>
        </w:rPr>
        <w:br w:type="page"/>
      </w: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 xml:space="preserve">13 </w:t>
      </w:r>
      <w:r>
        <w:rPr>
          <w:rFonts w:ascii="Times New Roman" w:eastAsia="宋体" w:hAnsi="Times New Roman" w:cs="Times New Roman" w:hint="eastAsia"/>
          <w:b/>
          <w:bCs/>
          <w:color w:val="000000"/>
          <w:sz w:val="24"/>
          <w:szCs w:val="24"/>
        </w:rPr>
        <w:t>投标文件封面及封口格式</w:t>
      </w:r>
    </w:p>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封面格式：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DC1751">
        <w:tc>
          <w:tcPr>
            <w:tcW w:w="9060" w:type="dxa"/>
          </w:tcPr>
          <w:p w:rsidR="00DC1751" w:rsidRDefault="00DC1751">
            <w:pPr>
              <w:jc w:val="center"/>
              <w:rPr>
                <w:rFonts w:ascii="Times New Roman" w:eastAsia="宋体" w:hAnsi="Times New Roman" w:cs="Times New Roman"/>
                <w:b/>
                <w:szCs w:val="20"/>
              </w:rPr>
            </w:pPr>
          </w:p>
          <w:p w:rsidR="00DC1751" w:rsidRDefault="00377408">
            <w:pPr>
              <w:jc w:val="center"/>
              <w:rPr>
                <w:rFonts w:ascii="宋体" w:eastAsia="宋体" w:hAnsi="Times New Roman" w:cs="宋体"/>
                <w:b/>
                <w:sz w:val="30"/>
                <w:szCs w:val="30"/>
              </w:rPr>
            </w:pPr>
            <w:r>
              <w:rPr>
                <w:rFonts w:ascii="宋体" w:eastAsia="宋体" w:hAnsi="宋体" w:cs="宋体" w:hint="eastAsia"/>
                <w:b/>
                <w:sz w:val="30"/>
                <w:szCs w:val="30"/>
              </w:rPr>
              <w:t>技术</w:t>
            </w:r>
            <w:r>
              <w:rPr>
                <w:rFonts w:ascii="宋体" w:eastAsia="宋体" w:hAnsi="宋体" w:cs="宋体"/>
                <w:b/>
                <w:sz w:val="30"/>
                <w:szCs w:val="30"/>
              </w:rPr>
              <w:t>/</w:t>
            </w:r>
            <w:r>
              <w:rPr>
                <w:rFonts w:ascii="宋体" w:eastAsia="宋体" w:hAnsi="宋体" w:cs="宋体" w:hint="eastAsia"/>
                <w:b/>
                <w:sz w:val="30"/>
                <w:szCs w:val="30"/>
              </w:rPr>
              <w:t>资质</w:t>
            </w:r>
            <w:r>
              <w:rPr>
                <w:rFonts w:ascii="宋体" w:eastAsia="宋体" w:hAnsi="宋体" w:cs="宋体"/>
                <w:b/>
                <w:sz w:val="30"/>
                <w:szCs w:val="30"/>
              </w:rPr>
              <w:t>/</w:t>
            </w:r>
            <w:r>
              <w:rPr>
                <w:rFonts w:ascii="宋体" w:eastAsia="宋体" w:hAnsi="宋体" w:cs="宋体" w:hint="eastAsia"/>
                <w:b/>
                <w:sz w:val="30"/>
                <w:szCs w:val="30"/>
              </w:rPr>
              <w:t>商务文件</w:t>
            </w:r>
          </w:p>
          <w:p w:rsidR="00DC1751" w:rsidRDefault="00DC1751">
            <w:pPr>
              <w:rPr>
                <w:rFonts w:ascii="Times New Roman" w:eastAsia="等线" w:hAnsi="Times New Roman" w:cs="Times New Roman"/>
                <w:b/>
                <w:sz w:val="30"/>
                <w:szCs w:val="30"/>
              </w:rPr>
            </w:pPr>
          </w:p>
          <w:p w:rsidR="00DC1751" w:rsidRDefault="00377408">
            <w:pPr>
              <w:jc w:val="center"/>
              <w:rPr>
                <w:rFonts w:ascii="Times New Roman" w:eastAsia="宋体" w:hAnsi="Times New Roman" w:cs="Times New Roman"/>
                <w:b/>
                <w:sz w:val="30"/>
                <w:szCs w:val="30"/>
              </w:rPr>
            </w:pPr>
            <w:r>
              <w:rPr>
                <w:rFonts w:ascii="宋体" w:eastAsia="宋体" w:hAnsi="宋体" w:cs="宋体" w:hint="eastAsia"/>
                <w:b/>
                <w:sz w:val="30"/>
                <w:szCs w:val="30"/>
              </w:rPr>
              <w:t>（</w:t>
            </w:r>
            <w:r>
              <w:rPr>
                <w:rFonts w:ascii="等线" w:eastAsia="等线" w:hAnsi="等线" w:cs="Times New Roman"/>
                <w:b/>
                <w:sz w:val="30"/>
                <w:szCs w:val="30"/>
              </w:rPr>
              <w:t>1</w:t>
            </w:r>
            <w:r>
              <w:rPr>
                <w:rFonts w:ascii="宋体" w:eastAsia="宋体" w:hAnsi="宋体" w:cs="宋体" w:hint="eastAsia"/>
                <w:b/>
                <w:sz w:val="30"/>
                <w:szCs w:val="30"/>
              </w:rPr>
              <w:t>正本</w:t>
            </w:r>
            <w:r>
              <w:rPr>
                <w:rFonts w:ascii="宋体" w:eastAsia="宋体" w:hAnsi="宋体" w:cs="宋体" w:hint="eastAsia"/>
                <w:b/>
                <w:sz w:val="30"/>
                <w:szCs w:val="30"/>
              </w:rPr>
              <w:t>、</w:t>
            </w:r>
            <w:r>
              <w:rPr>
                <w:rFonts w:ascii="宋体" w:eastAsia="宋体" w:hAnsi="宋体" w:cs="宋体" w:hint="eastAsia"/>
                <w:b/>
                <w:sz w:val="30"/>
                <w:szCs w:val="30"/>
              </w:rPr>
              <w:t>2</w:t>
            </w:r>
            <w:r>
              <w:rPr>
                <w:rFonts w:ascii="宋体" w:eastAsia="宋体" w:hAnsi="宋体" w:cs="宋体" w:hint="eastAsia"/>
                <w:b/>
                <w:sz w:val="30"/>
                <w:szCs w:val="30"/>
              </w:rPr>
              <w:t>副本</w:t>
            </w:r>
            <w:r>
              <w:rPr>
                <w:rFonts w:ascii="宋体" w:eastAsia="宋体" w:hAnsi="宋体" w:cs="宋体" w:hint="eastAsia"/>
                <w:b/>
                <w:sz w:val="30"/>
                <w:szCs w:val="30"/>
              </w:rPr>
              <w:t>）</w:t>
            </w:r>
          </w:p>
          <w:p w:rsidR="00DC1751" w:rsidRDefault="00DC1751">
            <w:pPr>
              <w:jc w:val="center"/>
              <w:rPr>
                <w:rFonts w:ascii="Times New Roman" w:eastAsia="宋体" w:hAnsi="Times New Roman" w:cs="Times New Roman"/>
                <w:b/>
                <w:szCs w:val="20"/>
              </w:rPr>
            </w:pPr>
          </w:p>
          <w:p w:rsidR="00DC1751" w:rsidRDefault="00DC1751">
            <w:pPr>
              <w:jc w:val="center"/>
              <w:rPr>
                <w:rFonts w:ascii="Times New Roman" w:eastAsia="宋体" w:hAnsi="Times New Roman" w:cs="Times New Roman"/>
                <w:b/>
                <w:szCs w:val="20"/>
              </w:rPr>
            </w:pPr>
          </w:p>
          <w:p w:rsidR="00DC1751" w:rsidRDefault="00377408">
            <w:pPr>
              <w:jc w:val="center"/>
              <w:rPr>
                <w:rFonts w:ascii="宋体" w:eastAsia="宋体" w:hAnsi="宋体" w:cs="宋体"/>
                <w:b/>
                <w:szCs w:val="20"/>
              </w:rPr>
            </w:pPr>
            <w:r>
              <w:rPr>
                <w:rFonts w:ascii="宋体" w:eastAsia="宋体" w:hAnsi="宋体" w:cs="宋体" w:hint="eastAsia"/>
                <w:b/>
                <w:szCs w:val="20"/>
              </w:rPr>
              <w:t>项目名称：</w:t>
            </w:r>
            <w:r>
              <w:rPr>
                <w:rFonts w:ascii="宋体" w:eastAsia="宋体" w:hAnsi="宋体" w:cs="宋体" w:hint="eastAsia"/>
                <w:b/>
                <w:bCs/>
                <w:szCs w:val="20"/>
                <w:u w:val="single"/>
              </w:rPr>
              <w:t xml:space="preserve">                            </w:t>
            </w:r>
          </w:p>
          <w:p w:rsidR="00DC1751" w:rsidRDefault="00377408">
            <w:pPr>
              <w:jc w:val="center"/>
              <w:rPr>
                <w:rFonts w:ascii="Times New Roman" w:eastAsia="宋体" w:hAnsi="Times New Roman" w:cs="Times New Roman"/>
                <w:b/>
                <w:szCs w:val="20"/>
              </w:rPr>
            </w:pPr>
            <w:r>
              <w:rPr>
                <w:rFonts w:ascii="宋体" w:eastAsia="宋体" w:hAnsi="宋体" w:cs="宋体" w:hint="eastAsia"/>
                <w:b/>
                <w:szCs w:val="20"/>
              </w:rPr>
              <w:t>投标人名称（公章）：</w:t>
            </w:r>
          </w:p>
          <w:p w:rsidR="00DC1751" w:rsidRDefault="00377408">
            <w:pPr>
              <w:jc w:val="center"/>
              <w:rPr>
                <w:rFonts w:ascii="Times New Roman" w:eastAsia="宋体" w:hAnsi="Times New Roman" w:cs="Times New Roman"/>
                <w:b/>
                <w:szCs w:val="20"/>
              </w:rPr>
            </w:pPr>
            <w:r>
              <w:rPr>
                <w:rFonts w:ascii="宋体" w:eastAsia="宋体" w:hAnsi="宋体" w:cs="宋体" w:hint="eastAsia"/>
                <w:b/>
                <w:szCs w:val="20"/>
              </w:rPr>
              <w:t>地址：</w:t>
            </w:r>
          </w:p>
          <w:p w:rsidR="00DC1751" w:rsidRDefault="00377408">
            <w:pPr>
              <w:jc w:val="center"/>
              <w:rPr>
                <w:rFonts w:ascii="Times New Roman" w:eastAsia="宋体" w:hAnsi="Times New Roman" w:cs="Times New Roman"/>
                <w:b/>
                <w:szCs w:val="20"/>
              </w:rPr>
            </w:pPr>
            <w:r>
              <w:rPr>
                <w:rFonts w:ascii="宋体" w:eastAsia="宋体" w:hAnsi="宋体" w:cs="宋体" w:hint="eastAsia"/>
                <w:b/>
                <w:szCs w:val="20"/>
              </w:rPr>
              <w:t>授权代表电话：</w:t>
            </w:r>
          </w:p>
          <w:p w:rsidR="00DC1751" w:rsidRDefault="00377408">
            <w:pPr>
              <w:jc w:val="center"/>
              <w:rPr>
                <w:rFonts w:ascii="Times New Roman" w:eastAsia="宋体" w:hAnsi="Times New Roman" w:cs="Times New Roman"/>
                <w:b/>
                <w:szCs w:val="20"/>
              </w:rPr>
            </w:pPr>
            <w:r>
              <w:rPr>
                <w:rFonts w:ascii="宋体" w:eastAsia="宋体" w:hAnsi="宋体" w:cs="宋体" w:hint="eastAsia"/>
                <w:b/>
                <w:szCs w:val="20"/>
              </w:rPr>
              <w:t>传真：</w:t>
            </w:r>
          </w:p>
          <w:p w:rsidR="00DC1751" w:rsidRDefault="00DC1751">
            <w:pPr>
              <w:jc w:val="center"/>
              <w:rPr>
                <w:rFonts w:ascii="Times New Roman" w:eastAsia="宋体" w:hAnsi="Times New Roman" w:cs="Times New Roman"/>
                <w:b/>
                <w:szCs w:val="20"/>
              </w:rPr>
            </w:pPr>
          </w:p>
          <w:p w:rsidR="00DC1751" w:rsidRDefault="00DC1751">
            <w:pPr>
              <w:jc w:val="center"/>
              <w:rPr>
                <w:rFonts w:ascii="Times New Roman" w:eastAsia="宋体" w:hAnsi="Times New Roman" w:cs="Times New Roman"/>
                <w:b/>
                <w:szCs w:val="20"/>
              </w:rPr>
            </w:pPr>
          </w:p>
        </w:tc>
      </w:tr>
    </w:tbl>
    <w:p w:rsidR="00DC1751" w:rsidRDefault="00377408">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授权代表签字：</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日期：</w:t>
      </w:r>
    </w:p>
    <w:p w:rsidR="00DC1751" w:rsidRDefault="00DC1751">
      <w:pPr>
        <w:pStyle w:val="a1"/>
      </w:pPr>
    </w:p>
    <w:p w:rsidR="00DC1751" w:rsidRDefault="00DC1751">
      <w:pPr>
        <w:jc w:val="right"/>
        <w:rPr>
          <w:rFonts w:asciiTheme="minorEastAsia" w:hAnsiTheme="minorEastAsia" w:cstheme="minorEastAsia"/>
          <w:sz w:val="20"/>
          <w:szCs w:val="20"/>
        </w:rPr>
      </w:pPr>
    </w:p>
    <w:p w:rsidR="00DC1751" w:rsidRDefault="00DC1751">
      <w:pPr>
        <w:pStyle w:val="11"/>
        <w:rPr>
          <w:rFonts w:asciiTheme="minorEastAsia" w:hAnsiTheme="minorEastAsia" w:cstheme="minorEastAsia"/>
          <w:sz w:val="20"/>
          <w:szCs w:val="20"/>
        </w:rPr>
      </w:pPr>
    </w:p>
    <w:p w:rsidR="00DC1751" w:rsidRDefault="00DC1751">
      <w:pPr>
        <w:rPr>
          <w:rFonts w:asciiTheme="minorEastAsia" w:hAnsiTheme="minorEastAsia" w:cstheme="minorEastAsia"/>
          <w:sz w:val="20"/>
          <w:szCs w:val="20"/>
        </w:rPr>
      </w:pPr>
    </w:p>
    <w:p w:rsidR="00DC1751" w:rsidRDefault="00DC1751">
      <w:pPr>
        <w:pStyle w:val="11"/>
        <w:rPr>
          <w:rFonts w:asciiTheme="minorEastAsia" w:hAnsiTheme="minorEastAsia" w:cstheme="minorEastAsia"/>
          <w:sz w:val="20"/>
          <w:szCs w:val="20"/>
        </w:rPr>
      </w:pPr>
    </w:p>
    <w:p w:rsidR="00DC1751" w:rsidRDefault="00DC1751">
      <w:pPr>
        <w:rPr>
          <w:rFonts w:asciiTheme="minorEastAsia" w:hAnsiTheme="minorEastAsia" w:cstheme="minorEastAsia"/>
          <w:sz w:val="20"/>
          <w:szCs w:val="20"/>
        </w:rPr>
      </w:pPr>
    </w:p>
    <w:p w:rsidR="00DC1751" w:rsidRDefault="00DC1751">
      <w:pPr>
        <w:pStyle w:val="11"/>
        <w:rPr>
          <w:rFonts w:asciiTheme="minorEastAsia" w:hAnsiTheme="minorEastAsia" w:cstheme="minorEastAsia"/>
          <w:sz w:val="20"/>
          <w:szCs w:val="20"/>
        </w:rPr>
      </w:pPr>
    </w:p>
    <w:p w:rsidR="00DC1751" w:rsidRDefault="00DC1751">
      <w:pPr>
        <w:rPr>
          <w:rFonts w:asciiTheme="minorEastAsia" w:hAnsiTheme="minorEastAsia" w:cstheme="minorEastAsia"/>
          <w:sz w:val="20"/>
          <w:szCs w:val="20"/>
        </w:rPr>
      </w:pPr>
    </w:p>
    <w:p w:rsidR="00DC1751" w:rsidRDefault="00DC1751">
      <w:pPr>
        <w:pStyle w:val="11"/>
        <w:rPr>
          <w:rFonts w:asciiTheme="minorEastAsia" w:hAnsiTheme="minorEastAsia" w:cstheme="minorEastAsia"/>
          <w:sz w:val="20"/>
          <w:szCs w:val="20"/>
        </w:rPr>
      </w:pPr>
    </w:p>
    <w:p w:rsidR="00DC1751" w:rsidRDefault="00DC1751">
      <w:pPr>
        <w:rPr>
          <w:rFonts w:asciiTheme="minorEastAsia" w:hAnsiTheme="minorEastAsia" w:cstheme="minorEastAsia"/>
          <w:sz w:val="20"/>
          <w:szCs w:val="20"/>
        </w:rPr>
      </w:pPr>
    </w:p>
    <w:p w:rsidR="00DC1751" w:rsidRDefault="00DC1751">
      <w:pPr>
        <w:pStyle w:val="11"/>
        <w:rPr>
          <w:rFonts w:asciiTheme="minorEastAsia" w:hAnsiTheme="minorEastAsia" w:cstheme="minorEastAsia"/>
          <w:sz w:val="20"/>
          <w:szCs w:val="20"/>
        </w:rPr>
      </w:pPr>
    </w:p>
    <w:p w:rsidR="00DC1751" w:rsidRDefault="00DC1751">
      <w:pPr>
        <w:rPr>
          <w:rFonts w:asciiTheme="minorEastAsia" w:hAnsiTheme="minorEastAsia" w:cstheme="minorEastAsia"/>
          <w:sz w:val="20"/>
          <w:szCs w:val="20"/>
        </w:rPr>
      </w:pPr>
    </w:p>
    <w:p w:rsidR="00DC1751" w:rsidRDefault="00DC1751">
      <w:pPr>
        <w:pStyle w:val="11"/>
        <w:rPr>
          <w:rFonts w:asciiTheme="minorEastAsia" w:hAnsiTheme="minorEastAsia" w:cstheme="minorEastAsia"/>
          <w:sz w:val="20"/>
          <w:szCs w:val="20"/>
        </w:rPr>
      </w:pPr>
    </w:p>
    <w:p w:rsidR="00DC1751" w:rsidRDefault="00DC1751">
      <w:pPr>
        <w:rPr>
          <w:rFonts w:asciiTheme="minorEastAsia" w:hAnsiTheme="minorEastAsia" w:cstheme="minorEastAsia"/>
          <w:sz w:val="20"/>
          <w:szCs w:val="20"/>
        </w:rPr>
      </w:pPr>
    </w:p>
    <w:p w:rsidR="00DC1751" w:rsidRDefault="00DC1751">
      <w:pPr>
        <w:pStyle w:val="11"/>
        <w:rPr>
          <w:rFonts w:asciiTheme="minorEastAsia" w:hAnsiTheme="minorEastAsia" w:cstheme="minorEastAsia"/>
          <w:sz w:val="20"/>
          <w:szCs w:val="20"/>
        </w:rPr>
      </w:pPr>
    </w:p>
    <w:p w:rsidR="00DC1751" w:rsidRDefault="00DC1751">
      <w:pPr>
        <w:rPr>
          <w:rFonts w:asciiTheme="minorEastAsia" w:hAnsiTheme="minorEastAsia" w:cstheme="minorEastAsia"/>
          <w:sz w:val="20"/>
          <w:szCs w:val="20"/>
        </w:rPr>
      </w:pPr>
    </w:p>
    <w:p w:rsidR="00DC1751" w:rsidRDefault="00DC1751">
      <w:pPr>
        <w:pStyle w:val="11"/>
        <w:rPr>
          <w:rFonts w:asciiTheme="minorEastAsia" w:hAnsiTheme="minorEastAsia" w:cstheme="minorEastAsia"/>
          <w:sz w:val="20"/>
          <w:szCs w:val="20"/>
        </w:rPr>
      </w:pPr>
    </w:p>
    <w:p w:rsidR="00DC1751" w:rsidRDefault="00DC1751">
      <w:pPr>
        <w:rPr>
          <w:rFonts w:asciiTheme="minorEastAsia" w:hAnsiTheme="minorEastAsia" w:cstheme="minorEastAsia"/>
          <w:sz w:val="20"/>
          <w:szCs w:val="20"/>
        </w:rPr>
      </w:pPr>
    </w:p>
    <w:p w:rsidR="00DC1751" w:rsidRDefault="00DC1751">
      <w:pPr>
        <w:pStyle w:val="11"/>
        <w:rPr>
          <w:rFonts w:asciiTheme="minorEastAsia" w:hAnsiTheme="minorEastAsia" w:cstheme="minorEastAsia"/>
          <w:sz w:val="20"/>
          <w:szCs w:val="20"/>
        </w:rPr>
      </w:pPr>
    </w:p>
    <w:p w:rsidR="00DC1751" w:rsidRDefault="00377408">
      <w:r>
        <w:br w:type="page"/>
      </w:r>
    </w:p>
    <w:p w:rsidR="00DC1751" w:rsidRDefault="00DC1751">
      <w:pPr>
        <w:pStyle w:val="11"/>
        <w:sectPr w:rsidR="00DC1751">
          <w:headerReference w:type="default" r:id="rId33"/>
          <w:footerReference w:type="default" r:id="rId34"/>
          <w:headerReference w:type="first" r:id="rId35"/>
          <w:footerReference w:type="first" r:id="rId36"/>
          <w:pgSz w:w="11906" w:h="16838"/>
          <w:pgMar w:top="1588" w:right="1418" w:bottom="1134" w:left="1418" w:header="851" w:footer="992" w:gutter="0"/>
          <w:cols w:space="720"/>
          <w:titlePg/>
          <w:docGrid w:type="lines" w:linePitch="312"/>
        </w:sectPr>
      </w:pPr>
    </w:p>
    <w:p w:rsidR="00DC1751" w:rsidRDefault="00377408">
      <w:pPr>
        <w:outlineLvl w:val="2"/>
        <w:rPr>
          <w:highlight w:val="yellow"/>
        </w:rPr>
      </w:pPr>
      <w:r>
        <w:rPr>
          <w:rFonts w:ascii="Times New Roman" w:eastAsia="宋体" w:hAnsi="Times New Roman" w:cs="Times New Roman" w:hint="eastAsia"/>
          <w:b/>
          <w:bCs/>
          <w:color w:val="000000"/>
          <w:sz w:val="24"/>
          <w:szCs w:val="24"/>
          <w:highlight w:val="yellow"/>
        </w:rPr>
        <w:lastRenderedPageBreak/>
        <w:t>附件</w:t>
      </w:r>
      <w:r>
        <w:rPr>
          <w:rFonts w:ascii="Times New Roman" w:eastAsia="宋体" w:hAnsi="Times New Roman" w:cs="Times New Roman" w:hint="eastAsia"/>
          <w:b/>
          <w:bCs/>
          <w:color w:val="000000"/>
          <w:sz w:val="24"/>
          <w:szCs w:val="24"/>
          <w:highlight w:val="yellow"/>
        </w:rPr>
        <w:t>14</w:t>
      </w:r>
      <w:r>
        <w:rPr>
          <w:rFonts w:ascii="Times New Roman" w:eastAsia="宋体" w:hAnsi="Times New Roman" w:cs="Times New Roman" w:hint="eastAsia"/>
          <w:b/>
          <w:bCs/>
          <w:color w:val="000000"/>
          <w:sz w:val="24"/>
          <w:szCs w:val="24"/>
          <w:highlight w:val="yellow"/>
        </w:rPr>
        <w:t>技术标评分标准</w:t>
      </w:r>
    </w:p>
    <w:p w:rsidR="00DC1751" w:rsidRDefault="00DC1751">
      <w:pPr>
        <w:jc w:val="right"/>
        <w:rPr>
          <w:rFonts w:asciiTheme="minorEastAsia" w:hAnsiTheme="minorEastAsia" w:cstheme="minorEastAsia"/>
          <w:sz w:val="20"/>
          <w:szCs w:val="20"/>
        </w:rPr>
      </w:pPr>
    </w:p>
    <w:p w:rsidR="00DC1751" w:rsidRDefault="00DC1751">
      <w:pPr>
        <w:sectPr w:rsidR="00DC1751">
          <w:pgSz w:w="16838" w:h="11906" w:orient="landscape"/>
          <w:pgMar w:top="720" w:right="720" w:bottom="720" w:left="720" w:header="851" w:footer="992" w:gutter="0"/>
          <w:cols w:space="720"/>
          <w:titlePg/>
          <w:docGrid w:type="lines" w:linePitch="312"/>
        </w:sectPr>
      </w:pPr>
    </w:p>
    <w:p w:rsidR="00DC1751" w:rsidRDefault="00377408">
      <w:pPr>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15 SRM</w:t>
      </w:r>
      <w:r>
        <w:rPr>
          <w:rFonts w:ascii="Times New Roman" w:eastAsia="宋体" w:hAnsi="Times New Roman" w:cs="Times New Roman" w:hint="eastAsia"/>
          <w:b/>
          <w:bCs/>
          <w:color w:val="000000"/>
          <w:sz w:val="24"/>
          <w:szCs w:val="24"/>
        </w:rPr>
        <w:t>非生产供应商注册操作手册</w:t>
      </w:r>
    </w:p>
    <w:p w:rsidR="00DC1751" w:rsidRDefault="00DC1751">
      <w:pPr>
        <w:pStyle w:val="a1"/>
        <w:rPr>
          <w:rFonts w:eastAsia="宋体"/>
        </w:rPr>
      </w:pPr>
    </w:p>
    <w:p w:rsidR="00DC1751" w:rsidRDefault="00377408">
      <w:pPr>
        <w:adjustRightInd w:val="0"/>
        <w:snapToGrid w:val="0"/>
        <w:spacing w:line="360" w:lineRule="auto"/>
        <w:jc w:val="left"/>
        <w:rPr>
          <w:rFonts w:ascii="宋体" w:eastAsia="宋体" w:hAnsi="宋体" w:cs="宋体"/>
          <w:sz w:val="24"/>
          <w:szCs w:val="24"/>
        </w:rPr>
      </w:pPr>
      <w:r>
        <w:rPr>
          <w:rFonts w:ascii="宋体" w:eastAsia="宋体" w:hAnsi="宋体" w:cs="宋体"/>
          <w:sz w:val="24"/>
          <w:szCs w:val="24"/>
        </w:rPr>
        <w:t>浏览器中输入地址</w:t>
      </w:r>
      <w:r>
        <w:rPr>
          <w:rFonts w:ascii="宋体" w:eastAsia="宋体" w:hAnsi="宋体" w:cs="宋体"/>
          <w:sz w:val="24"/>
          <w:szCs w:val="24"/>
        </w:rPr>
        <w:t>;</w:t>
      </w:r>
    </w:p>
    <w:p w:rsidR="00DC1751" w:rsidRDefault="00377408">
      <w:pPr>
        <w:adjustRightInd w:val="0"/>
        <w:snapToGrid w:val="0"/>
        <w:spacing w:line="360" w:lineRule="auto"/>
        <w:jc w:val="left"/>
        <w:rPr>
          <w:rFonts w:ascii="宋体" w:eastAsia="宋体" w:hAnsi="宋体" w:cs="宋体"/>
          <w:sz w:val="24"/>
          <w:szCs w:val="24"/>
        </w:rPr>
      </w:pPr>
      <w:hyperlink r:id="rId37" w:anchor="/login" w:tgtFrame="dlt" w:history="1">
        <w:r>
          <w:rPr>
            <w:rFonts w:ascii="宋体" w:eastAsia="宋体" w:hAnsi="宋体" w:cs="宋体"/>
            <w:sz w:val="24"/>
            <w:szCs w:val="24"/>
          </w:rPr>
          <w:t>http</w:t>
        </w:r>
        <w:r>
          <w:rPr>
            <w:rFonts w:ascii="宋体" w:eastAsia="宋体" w:hAnsi="宋体" w:cs="宋体" w:hint="eastAsia"/>
            <w:sz w:val="24"/>
            <w:szCs w:val="24"/>
          </w:rPr>
          <w:t>s</w:t>
        </w:r>
        <w:r>
          <w:rPr>
            <w:rFonts w:ascii="宋体" w:eastAsia="宋体" w:hAnsi="宋体" w:cs="宋体"/>
            <w:sz w:val="24"/>
            <w:szCs w:val="24"/>
          </w:rPr>
          <w:t>://ecaitong.sinotruk.com:8012/#/login</w:t>
        </w:r>
      </w:hyperlink>
    </w:p>
    <w:p w:rsidR="00DC1751" w:rsidRDefault="00377408">
      <w:pPr>
        <w:adjustRightInd w:val="0"/>
        <w:snapToGrid w:val="0"/>
        <w:spacing w:line="360" w:lineRule="auto"/>
        <w:jc w:val="left"/>
        <w:rPr>
          <w:rFonts w:ascii="宋体" w:eastAsia="宋体" w:hAnsi="宋体" w:cs="宋体"/>
          <w:sz w:val="24"/>
          <w:szCs w:val="24"/>
        </w:rPr>
      </w:pPr>
      <w:r>
        <w:rPr>
          <w:rFonts w:ascii="宋体" w:eastAsia="宋体" w:hAnsi="宋体" w:cs="宋体"/>
          <w:sz w:val="24"/>
          <w:szCs w:val="24"/>
        </w:rPr>
        <w:t>1.</w:t>
      </w:r>
      <w:r>
        <w:rPr>
          <w:rFonts w:ascii="宋体" w:eastAsia="宋体" w:hAnsi="宋体" w:cs="宋体"/>
          <w:sz w:val="24"/>
          <w:szCs w:val="24"/>
        </w:rPr>
        <w:t>点击立即注册</w:t>
      </w:r>
    </w:p>
    <w:p w:rsidR="00DC1751" w:rsidRDefault="00377408">
      <w:pPr>
        <w:snapToGrid w:val="0"/>
        <w:spacing w:line="312" w:lineRule="auto"/>
      </w:pPr>
      <w:r>
        <w:rPr>
          <w:noProof/>
        </w:rP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8"/>
                    <a:stretch>
                      <a:fillRect/>
                    </a:stretch>
                  </pic:blipFill>
                  <pic:spPr>
                    <a:xfrm>
                      <a:off x="0" y="0"/>
                      <a:ext cx="5760085" cy="2933377"/>
                    </a:xfrm>
                    <a:prstGeom prst="rect">
                      <a:avLst/>
                    </a:prstGeom>
                  </pic:spPr>
                </pic:pic>
              </a:graphicData>
            </a:graphic>
          </wp:inline>
        </w:drawing>
      </w:r>
    </w:p>
    <w:p w:rsidR="00DC1751" w:rsidRDefault="00377408">
      <w:pPr>
        <w:spacing w:line="360" w:lineRule="auto"/>
        <w:rPr>
          <w:rFonts w:ascii="宋体" w:eastAsia="宋体" w:hAnsi="宋体" w:cs="宋体"/>
          <w:sz w:val="24"/>
          <w:szCs w:val="28"/>
        </w:rPr>
      </w:pPr>
      <w:r>
        <w:rPr>
          <w:rFonts w:ascii="宋体" w:eastAsia="宋体" w:hAnsi="宋体" w:cs="宋体" w:hint="eastAsia"/>
          <w:color w:val="000000"/>
          <w:sz w:val="24"/>
          <w:szCs w:val="28"/>
        </w:rPr>
        <w:t>2.</w:t>
      </w:r>
      <w:r>
        <w:rPr>
          <w:rFonts w:ascii="宋体" w:eastAsia="宋体" w:hAnsi="宋体" w:cs="宋体"/>
          <w:color w:val="000000"/>
          <w:sz w:val="24"/>
          <w:szCs w:val="28"/>
        </w:rPr>
        <w:t>填写手机号码（没有注册过的）</w:t>
      </w:r>
    </w:p>
    <w:p w:rsidR="00DC1751" w:rsidRDefault="00377408">
      <w:pPr>
        <w:snapToGrid w:val="0"/>
        <w:spacing w:line="312" w:lineRule="auto"/>
      </w:pPr>
      <w:r>
        <w:rPr>
          <w:noProof/>
        </w:rP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9"/>
                    <a:stretch>
                      <a:fillRect/>
                    </a:stretch>
                  </pic:blipFill>
                  <pic:spPr>
                    <a:xfrm>
                      <a:off x="0" y="0"/>
                      <a:ext cx="5760085" cy="2766707"/>
                    </a:xfrm>
                    <a:prstGeom prst="rect">
                      <a:avLst/>
                    </a:prstGeom>
                  </pic:spPr>
                </pic:pic>
              </a:graphicData>
            </a:graphic>
          </wp:inline>
        </w:drawing>
      </w:r>
    </w:p>
    <w:p w:rsidR="00DC1751" w:rsidRDefault="00377408">
      <w:pPr>
        <w:spacing w:line="360" w:lineRule="auto"/>
        <w:rPr>
          <w:rFonts w:ascii="宋体" w:eastAsia="宋体" w:hAnsi="宋体" w:cs="宋体"/>
          <w:sz w:val="24"/>
          <w:szCs w:val="28"/>
        </w:rPr>
      </w:pPr>
      <w:r>
        <w:rPr>
          <w:rFonts w:ascii="宋体" w:eastAsia="宋体" w:hAnsi="宋体" w:cs="宋体" w:hint="eastAsia"/>
          <w:color w:val="000000"/>
          <w:sz w:val="24"/>
          <w:szCs w:val="28"/>
        </w:rPr>
        <w:t>3.</w:t>
      </w:r>
      <w:r>
        <w:rPr>
          <w:rFonts w:ascii="宋体" w:eastAsia="宋体" w:hAnsi="宋体" w:cs="宋体"/>
          <w:color w:val="000000"/>
          <w:sz w:val="24"/>
          <w:szCs w:val="28"/>
        </w:rPr>
        <w:t>注册成功登录这个手机号码的账号进入系统，点击供应商注册</w:t>
      </w:r>
    </w:p>
    <w:p w:rsidR="00DC1751" w:rsidRDefault="00377408">
      <w:pPr>
        <w:snapToGrid w:val="0"/>
        <w:spacing w:line="312" w:lineRule="auto"/>
      </w:pPr>
      <w:r>
        <w:rPr>
          <w:noProof/>
        </w:rPr>
        <w:lastRenderedPageBreak/>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40"/>
                    <a:stretch>
                      <a:fillRect/>
                    </a:stretch>
                  </pic:blipFill>
                  <pic:spPr>
                    <a:xfrm>
                      <a:off x="0" y="0"/>
                      <a:ext cx="5760085" cy="2870054"/>
                    </a:xfrm>
                    <a:prstGeom prst="rect">
                      <a:avLst/>
                    </a:prstGeom>
                  </pic:spPr>
                </pic:pic>
              </a:graphicData>
            </a:graphic>
          </wp:inline>
        </w:drawing>
      </w:r>
    </w:p>
    <w:p w:rsidR="00DC1751" w:rsidRDefault="00377408">
      <w:pPr>
        <w:spacing w:line="360" w:lineRule="auto"/>
        <w:rPr>
          <w:rFonts w:ascii="宋体" w:eastAsia="宋体" w:hAnsi="宋体" w:cs="宋体"/>
          <w:sz w:val="24"/>
          <w:szCs w:val="28"/>
        </w:rPr>
      </w:pPr>
      <w:r>
        <w:rPr>
          <w:rFonts w:ascii="宋体" w:eastAsia="宋体" w:hAnsi="宋体" w:cs="宋体" w:hint="eastAsia"/>
          <w:color w:val="000000"/>
          <w:sz w:val="24"/>
          <w:szCs w:val="28"/>
        </w:rPr>
        <w:t>4.</w:t>
      </w:r>
      <w:r>
        <w:rPr>
          <w:rFonts w:ascii="宋体" w:eastAsia="宋体" w:hAnsi="宋体" w:cs="宋体"/>
          <w:color w:val="000000"/>
          <w:sz w:val="24"/>
          <w:szCs w:val="28"/>
        </w:rPr>
        <w:t>点击新增</w:t>
      </w:r>
    </w:p>
    <w:p w:rsidR="00DC1751" w:rsidRDefault="00377408">
      <w:pPr>
        <w:snapToGrid w:val="0"/>
        <w:spacing w:line="312" w:lineRule="auto"/>
      </w:pPr>
      <w:r>
        <w:rPr>
          <w:noProof/>
        </w:rP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1"/>
                    <a:stretch>
                      <a:fillRect/>
                    </a:stretch>
                  </pic:blipFill>
                  <pic:spPr>
                    <a:xfrm>
                      <a:off x="0" y="0"/>
                      <a:ext cx="5760085" cy="2853375"/>
                    </a:xfrm>
                    <a:prstGeom prst="rect">
                      <a:avLst/>
                    </a:prstGeom>
                  </pic:spPr>
                </pic:pic>
              </a:graphicData>
            </a:graphic>
          </wp:inline>
        </w:drawing>
      </w:r>
    </w:p>
    <w:p w:rsidR="00DC1751" w:rsidRDefault="00377408">
      <w:pPr>
        <w:spacing w:line="360" w:lineRule="auto"/>
        <w:rPr>
          <w:rFonts w:ascii="宋体" w:eastAsia="宋体" w:hAnsi="宋体" w:cs="宋体"/>
          <w:sz w:val="24"/>
          <w:szCs w:val="28"/>
        </w:rPr>
      </w:pPr>
      <w:r>
        <w:rPr>
          <w:rFonts w:ascii="宋体" w:eastAsia="宋体" w:hAnsi="宋体" w:cs="宋体" w:hint="eastAsia"/>
          <w:sz w:val="24"/>
          <w:szCs w:val="28"/>
        </w:rPr>
        <w:t>5</w:t>
      </w:r>
      <w:r>
        <w:rPr>
          <w:rFonts w:ascii="宋体" w:eastAsia="宋体" w:hAnsi="宋体" w:cs="宋体" w:hint="eastAsia"/>
          <w:color w:val="000000"/>
          <w:sz w:val="24"/>
          <w:szCs w:val="28"/>
        </w:rPr>
        <w:t>.</w:t>
      </w:r>
      <w:r>
        <w:rPr>
          <w:rFonts w:ascii="宋体" w:eastAsia="宋体" w:hAnsi="宋体" w:cs="宋体"/>
          <w:color w:val="000000"/>
          <w:sz w:val="24"/>
          <w:szCs w:val="28"/>
        </w:rPr>
        <w:t>按要求填写所有信息，注意非生产类要填写合作单位，最后提交审批</w:t>
      </w:r>
    </w:p>
    <w:p w:rsidR="00DC1751" w:rsidRDefault="00377408">
      <w:pPr>
        <w:rPr>
          <w:rFonts w:ascii="宋体" w:eastAsia="宋体" w:hAnsi="宋体" w:cs="宋体"/>
          <w:b/>
          <w:bCs/>
        </w:rPr>
      </w:pPr>
      <w:r>
        <w:rPr>
          <w:rFonts w:ascii="宋体" w:eastAsia="宋体" w:hAnsi="宋体" w:cs="宋体" w:hint="eastAsia"/>
          <w:b/>
          <w:bCs/>
        </w:rPr>
        <w:t>审批通过后，注意记录本单位的“供应商代码”，代码用于登录系统后应标。登录信息如下：</w:t>
      </w:r>
    </w:p>
    <w:p w:rsidR="00DC1751" w:rsidRDefault="00377408">
      <w:pPr>
        <w:spacing w:line="360" w:lineRule="auto"/>
        <w:rPr>
          <w:rFonts w:ascii="宋体" w:eastAsia="宋体" w:hAnsi="宋体" w:cs="宋体"/>
          <w:sz w:val="24"/>
          <w:szCs w:val="24"/>
        </w:rPr>
      </w:pPr>
      <w:r>
        <w:rPr>
          <w:rFonts w:ascii="宋体" w:eastAsia="宋体" w:hAnsi="宋体" w:cs="宋体" w:hint="eastAsia"/>
          <w:color w:val="000000"/>
          <w:sz w:val="24"/>
          <w:szCs w:val="24"/>
        </w:rPr>
        <w:t>用</w:t>
      </w:r>
      <w:r>
        <w:rPr>
          <w:rFonts w:ascii="宋体" w:eastAsia="宋体" w:hAnsi="宋体" w:cs="宋体" w:hint="eastAsia"/>
          <w:color w:val="000000"/>
          <w:sz w:val="24"/>
          <w:szCs w:val="24"/>
        </w:rPr>
        <w:t xml:space="preserve"> </w:t>
      </w:r>
      <w:r>
        <w:rPr>
          <w:rFonts w:ascii="宋体" w:eastAsia="宋体" w:hAnsi="宋体" w:cs="宋体" w:hint="eastAsia"/>
          <w:color w:val="000000"/>
          <w:sz w:val="24"/>
          <w:szCs w:val="24"/>
        </w:rPr>
        <w:t>户</w:t>
      </w:r>
      <w:r>
        <w:rPr>
          <w:rFonts w:ascii="宋体" w:eastAsia="宋体" w:hAnsi="宋体" w:cs="宋体" w:hint="eastAsia"/>
          <w:color w:val="000000"/>
          <w:sz w:val="24"/>
          <w:szCs w:val="24"/>
        </w:rPr>
        <w:t xml:space="preserve"> </w:t>
      </w:r>
      <w:r>
        <w:rPr>
          <w:rFonts w:ascii="宋体" w:eastAsia="宋体" w:hAnsi="宋体" w:cs="宋体" w:hint="eastAsia"/>
          <w:color w:val="000000"/>
          <w:sz w:val="24"/>
          <w:szCs w:val="24"/>
        </w:rPr>
        <w:t>名：</w:t>
      </w:r>
      <w:r>
        <w:rPr>
          <w:rFonts w:ascii="宋体" w:eastAsia="宋体" w:hAnsi="宋体" w:cs="宋体" w:hint="eastAsia"/>
          <w:color w:val="000000"/>
          <w:sz w:val="24"/>
          <w:szCs w:val="24"/>
        </w:rPr>
        <w:t>gys+</w:t>
      </w:r>
      <w:r>
        <w:rPr>
          <w:rFonts w:ascii="宋体" w:eastAsia="宋体" w:hAnsi="宋体" w:cs="宋体" w:hint="eastAsia"/>
          <w:color w:val="000000"/>
          <w:sz w:val="24"/>
          <w:szCs w:val="24"/>
        </w:rPr>
        <w:t>供应商代码</w:t>
      </w:r>
    </w:p>
    <w:p w:rsidR="00DC1751" w:rsidRDefault="00377408">
      <w:pPr>
        <w:spacing w:line="360" w:lineRule="auto"/>
        <w:rPr>
          <w:rFonts w:ascii="宋体" w:eastAsia="宋体" w:hAnsi="宋体" w:cs="宋体"/>
          <w:sz w:val="24"/>
          <w:szCs w:val="24"/>
        </w:rPr>
      </w:pPr>
      <w:r>
        <w:rPr>
          <w:rFonts w:ascii="宋体" w:eastAsia="宋体" w:hAnsi="宋体" w:cs="宋体" w:hint="eastAsia"/>
          <w:color w:val="000000"/>
          <w:sz w:val="24"/>
          <w:szCs w:val="24"/>
        </w:rPr>
        <w:t>初始密码：</w:t>
      </w:r>
      <w:r>
        <w:rPr>
          <w:rFonts w:ascii="宋体" w:eastAsia="宋体" w:hAnsi="宋体" w:cs="宋体" w:hint="eastAsia"/>
          <w:color w:val="000000"/>
          <w:sz w:val="24"/>
          <w:szCs w:val="24"/>
          <w:highlight w:val="yellow"/>
        </w:rPr>
        <w:t>scm@2022</w:t>
      </w:r>
      <w:r>
        <w:rPr>
          <w:rFonts w:ascii="宋体" w:eastAsia="宋体" w:hAnsi="宋体" w:cs="宋体" w:hint="eastAsia"/>
          <w:color w:val="000000"/>
          <w:sz w:val="24"/>
          <w:szCs w:val="24"/>
          <w:highlight w:val="yellow"/>
        </w:rPr>
        <w:t>（注册成功后，请立即修改密码）</w:t>
      </w:r>
    </w:p>
    <w:p w:rsidR="00DC1751" w:rsidRDefault="00DC1751">
      <w:pPr>
        <w:pStyle w:val="a1"/>
      </w:pPr>
    </w:p>
    <w:p w:rsidR="00DC1751" w:rsidRDefault="00377408">
      <w:r>
        <w:rPr>
          <w:noProof/>
        </w:rPr>
        <w:lastRenderedPageBreak/>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2"/>
                    <a:stretch>
                      <a:fillRect/>
                    </a:stretch>
                  </pic:blipFill>
                  <pic:spPr>
                    <a:xfrm>
                      <a:off x="0" y="0"/>
                      <a:ext cx="5760085" cy="2810122"/>
                    </a:xfrm>
                    <a:prstGeom prst="rect">
                      <a:avLst/>
                    </a:prstGeom>
                  </pic:spPr>
                </pic:pic>
              </a:graphicData>
            </a:graphic>
          </wp:inline>
        </w:drawing>
      </w:r>
    </w:p>
    <w:p w:rsidR="00DC1751" w:rsidRDefault="00377408">
      <w:pPr>
        <w:pStyle w:val="a1"/>
      </w:pPr>
      <w:r>
        <w:rPr>
          <w:noProof/>
        </w:rP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3"/>
                    <a:stretch>
                      <a:fillRect/>
                    </a:stretch>
                  </pic:blipFill>
                  <pic:spPr>
                    <a:xfrm>
                      <a:off x="0" y="0"/>
                      <a:ext cx="5760085" cy="2820042"/>
                    </a:xfrm>
                    <a:prstGeom prst="rect">
                      <a:avLst/>
                    </a:prstGeom>
                  </pic:spPr>
                </pic:pic>
              </a:graphicData>
            </a:graphic>
          </wp:inline>
        </w:drawing>
      </w:r>
    </w:p>
    <w:p w:rsidR="00DC1751" w:rsidRDefault="00DC1751">
      <w:pPr>
        <w:pStyle w:val="a1"/>
      </w:pPr>
    </w:p>
    <w:p w:rsidR="00DC1751" w:rsidRDefault="00377408">
      <w:pPr>
        <w:rPr>
          <w:rFonts w:ascii="宋体" w:eastAsia="宋体" w:hAnsi="宋体" w:cs="宋体"/>
          <w:b/>
          <w:bCs/>
          <w:color w:val="000000"/>
          <w:sz w:val="24"/>
          <w:szCs w:val="28"/>
          <w:highlight w:val="yellow"/>
        </w:rPr>
      </w:pPr>
      <w:r>
        <w:rPr>
          <w:rFonts w:ascii="宋体" w:eastAsia="宋体" w:hAnsi="宋体" w:cs="宋体" w:hint="eastAsia"/>
          <w:b/>
          <w:bCs/>
          <w:color w:val="000000"/>
          <w:sz w:val="24"/>
          <w:szCs w:val="28"/>
          <w:highlight w:val="yellow"/>
        </w:rPr>
        <w:t>注：</w:t>
      </w:r>
    </w:p>
    <w:p w:rsidR="00DC1751" w:rsidRDefault="00377408">
      <w:pPr>
        <w:rPr>
          <w:rFonts w:ascii="宋体" w:eastAsia="宋体" w:hAnsi="宋体" w:cs="宋体"/>
          <w:b/>
          <w:bCs/>
          <w:color w:val="000000"/>
          <w:sz w:val="24"/>
          <w:szCs w:val="28"/>
          <w:highlight w:val="yellow"/>
        </w:rPr>
      </w:pPr>
      <w:r>
        <w:rPr>
          <w:rFonts w:ascii="宋体" w:eastAsia="宋体" w:hAnsi="宋体" w:cs="宋体" w:hint="eastAsia"/>
          <w:b/>
          <w:bCs/>
          <w:color w:val="000000"/>
          <w:sz w:val="24"/>
          <w:szCs w:val="28"/>
          <w:highlight w:val="yellow"/>
        </w:rPr>
        <w:t>1.</w:t>
      </w:r>
      <w:r>
        <w:rPr>
          <w:rFonts w:ascii="宋体" w:eastAsia="宋体" w:hAnsi="宋体" w:cs="宋体" w:hint="eastAsia"/>
          <w:b/>
          <w:bCs/>
          <w:color w:val="000000"/>
          <w:sz w:val="24"/>
          <w:szCs w:val="28"/>
          <w:highlight w:val="yellow"/>
        </w:rPr>
        <w:t>“项目名称”和“采购形式编号”见投标须知前附表</w:t>
      </w:r>
      <w:r>
        <w:rPr>
          <w:rFonts w:ascii="宋体" w:eastAsia="宋体" w:hAnsi="宋体" w:cs="宋体" w:hint="eastAsia"/>
          <w:b/>
          <w:bCs/>
          <w:color w:val="000000"/>
          <w:sz w:val="24"/>
          <w:szCs w:val="28"/>
          <w:highlight w:val="yellow"/>
        </w:rPr>
        <w:t>1.1</w:t>
      </w:r>
      <w:r>
        <w:rPr>
          <w:rFonts w:ascii="宋体" w:eastAsia="宋体" w:hAnsi="宋体" w:cs="宋体" w:hint="eastAsia"/>
          <w:b/>
          <w:bCs/>
          <w:color w:val="000000"/>
          <w:sz w:val="24"/>
          <w:szCs w:val="28"/>
          <w:highlight w:val="yellow"/>
        </w:rPr>
        <w:t>；</w:t>
      </w:r>
    </w:p>
    <w:p w:rsidR="00DC1751" w:rsidRDefault="00377408">
      <w:pPr>
        <w:pStyle w:val="a1"/>
        <w:rPr>
          <w:rFonts w:eastAsia="宋体"/>
        </w:rPr>
        <w:sectPr w:rsidR="00DC1751">
          <w:pgSz w:w="11906" w:h="16838"/>
          <w:pgMar w:top="1588" w:right="1418" w:bottom="1134" w:left="1418" w:header="851" w:footer="992" w:gutter="0"/>
          <w:cols w:space="720"/>
          <w:titlePg/>
          <w:docGrid w:type="lines" w:linePitch="312"/>
        </w:sectPr>
      </w:pPr>
      <w:r>
        <w:rPr>
          <w:rFonts w:eastAsia="宋体" w:hAnsi="宋体" w:cs="宋体" w:hint="eastAsia"/>
          <w:b/>
          <w:bCs/>
          <w:color w:val="000000"/>
          <w:sz w:val="24"/>
          <w:szCs w:val="28"/>
          <w:highlight w:val="yellow"/>
        </w:rPr>
        <w:t>2.</w:t>
      </w:r>
      <w:r>
        <w:rPr>
          <w:rFonts w:eastAsia="宋体" w:hAnsi="宋体" w:cs="宋体" w:hint="eastAsia"/>
          <w:b/>
          <w:bCs/>
          <w:color w:val="000000"/>
          <w:sz w:val="24"/>
          <w:szCs w:val="28"/>
          <w:highlight w:val="yellow"/>
        </w:rPr>
        <w:t>配套能力“供货类别”选“直管单位非生产招标→工艺设备→工艺设备”，业务主管部门为“工艺研究院”。</w:t>
      </w:r>
    </w:p>
    <w:p w:rsidR="00DC1751" w:rsidRDefault="00377408">
      <w:pPr>
        <w:pStyle w:val="a1"/>
        <w:outlineLvl w:val="2"/>
        <w:rPr>
          <w:rFonts w:eastAsia="宋体" w:hAnsi="宋体" w:cs="Times New Roman"/>
          <w:b/>
          <w:color w:val="000000"/>
          <w:sz w:val="24"/>
          <w:szCs w:val="24"/>
        </w:rPr>
      </w:pPr>
      <w:r>
        <w:rPr>
          <w:rFonts w:eastAsia="宋体" w:hAnsi="宋体" w:cs="宋体" w:hint="eastAsia"/>
          <w:b/>
          <w:bCs/>
          <w:color w:val="000000"/>
          <w:sz w:val="24"/>
          <w:szCs w:val="24"/>
        </w:rPr>
        <w:lastRenderedPageBreak/>
        <w:t>附件</w:t>
      </w:r>
      <w:r>
        <w:rPr>
          <w:rFonts w:eastAsia="宋体" w:hAnsi="宋体" w:cs="宋体" w:hint="eastAsia"/>
          <w:b/>
          <w:bCs/>
          <w:color w:val="000000"/>
          <w:sz w:val="24"/>
          <w:szCs w:val="24"/>
        </w:rPr>
        <w:t xml:space="preserve">16 </w:t>
      </w:r>
      <w:r>
        <w:rPr>
          <w:rFonts w:eastAsia="宋体" w:hAnsi="宋体" w:cs="Times New Roman" w:hint="eastAsia"/>
          <w:b/>
          <w:color w:val="000000"/>
          <w:sz w:val="24"/>
          <w:szCs w:val="24"/>
        </w:rPr>
        <w:t>SRM</w:t>
      </w:r>
      <w:r>
        <w:rPr>
          <w:rFonts w:eastAsia="宋体" w:hAnsi="宋体" w:cs="Times New Roman" w:hint="eastAsia"/>
          <w:b/>
          <w:color w:val="000000"/>
          <w:sz w:val="24"/>
          <w:szCs w:val="24"/>
        </w:rPr>
        <w:t>系统供应商用户手册</w:t>
      </w:r>
    </w:p>
    <w:p w:rsidR="00DC1751" w:rsidRDefault="00377408">
      <w:pPr>
        <w:spacing w:line="360" w:lineRule="auto"/>
        <w:rPr>
          <w:rStyle w:val="aff4"/>
          <w:rFonts w:ascii="宋体" w:eastAsia="宋体" w:hAnsi="宋体" w:cs="宋体"/>
          <w:sz w:val="24"/>
          <w:szCs w:val="24"/>
        </w:rPr>
      </w:pPr>
      <w:r>
        <w:rPr>
          <w:rFonts w:ascii="宋体" w:eastAsia="宋体" w:hAnsi="宋体" w:cs="宋体" w:hint="eastAsia"/>
          <w:color w:val="000000"/>
          <w:sz w:val="24"/>
          <w:szCs w:val="24"/>
        </w:rPr>
        <w:t>系统网址：</w:t>
      </w:r>
      <w:hyperlink r:id="rId44" w:tgtFrame="dlt" w:history="1">
        <w:r>
          <w:rPr>
            <w:rStyle w:val="aff4"/>
            <w:rFonts w:ascii="宋体" w:eastAsia="宋体" w:hAnsi="宋体" w:cs="宋体" w:hint="eastAsia"/>
            <w:sz w:val="24"/>
            <w:szCs w:val="24"/>
          </w:rPr>
          <w:t>http://ecaitong.sinotruk.com:8012/</w:t>
        </w:r>
      </w:hyperlink>
      <w:r>
        <w:rPr>
          <w:rStyle w:val="aff4"/>
          <w:rFonts w:ascii="宋体" w:eastAsia="宋体" w:hAnsi="宋体" w:cs="宋体" w:hint="eastAsia"/>
          <w:sz w:val="24"/>
          <w:szCs w:val="24"/>
        </w:rPr>
        <w:t>（以下内容可能非最新版本，仅供参考，请登录系统网址后，点检查看最新版供应商手册）</w:t>
      </w:r>
    </w:p>
    <w:p w:rsidR="00DC1751" w:rsidRDefault="00377408">
      <w:pPr>
        <w:spacing w:line="360" w:lineRule="auto"/>
        <w:rPr>
          <w:rFonts w:ascii="宋体" w:eastAsia="宋体" w:hAnsi="宋体" w:cs="宋体"/>
          <w:sz w:val="24"/>
          <w:szCs w:val="24"/>
        </w:rPr>
      </w:pPr>
      <w:r>
        <w:rPr>
          <w:noProof/>
        </w:rP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74F34B55" id="_x0000_t109" coordsize="21600,21600" o:spt="109" path="m,l,21600r21600,l21600,xe">
                <v:stroke joinstyle="miter"/>
                <v:path gradientshapeok="t" o:connecttype="rect"/>
              </v:shapetype>
              <v:shape id="流程图: 过程 1850028354" o:spid="_x0000_s1026" type="#_x0000_t109" style="position:absolute;left:0;text-align:left;margin-left:125.75pt;margin-top:287.45pt;width:169.6pt;height:25.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" fillcolor="#fa3a14" strokecolor="#1f4d78 [1604]" strokeweight="1pt">
                <v:fill opacity="24929f"/>
              </v:shape>
            </w:pict>
          </mc:Fallback>
        </mc:AlternateContent>
      </w:r>
      <w:r>
        <w:rPr>
          <w:noProof/>
        </w:rP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5"/>
                    <a:stretch>
                      <a:fillRect/>
                    </a:stretch>
                  </pic:blipFill>
                  <pic:spPr>
                    <a:xfrm>
                      <a:off x="0" y="0"/>
                      <a:ext cx="4067175" cy="4876800"/>
                    </a:xfrm>
                    <a:prstGeom prst="rect">
                      <a:avLst/>
                    </a:prstGeom>
                    <a:noFill/>
                    <a:ln>
                      <a:noFill/>
                    </a:ln>
                  </pic:spPr>
                </pic:pic>
              </a:graphicData>
            </a:graphic>
          </wp:inline>
        </w:drawing>
      </w:r>
    </w:p>
    <w:p w:rsidR="00DC1751" w:rsidRDefault="00377408">
      <w:pPr>
        <w:spacing w:line="360" w:lineRule="auto"/>
        <w:rPr>
          <w:rFonts w:ascii="宋体" w:eastAsia="宋体" w:hAnsi="宋体" w:cs="宋体"/>
          <w:sz w:val="24"/>
          <w:szCs w:val="24"/>
        </w:rPr>
      </w:pPr>
      <w:r>
        <w:rPr>
          <w:rFonts w:ascii="宋体" w:eastAsia="宋体" w:hAnsi="宋体" w:cs="宋体" w:hint="eastAsia"/>
          <w:color w:val="000000"/>
          <w:sz w:val="24"/>
          <w:szCs w:val="24"/>
        </w:rPr>
        <w:t>用</w:t>
      </w:r>
      <w:r>
        <w:rPr>
          <w:rFonts w:ascii="宋体" w:eastAsia="宋体" w:hAnsi="宋体" w:cs="宋体" w:hint="eastAsia"/>
          <w:color w:val="000000"/>
          <w:sz w:val="24"/>
          <w:szCs w:val="24"/>
        </w:rPr>
        <w:t xml:space="preserve"> </w:t>
      </w:r>
      <w:r>
        <w:rPr>
          <w:rFonts w:ascii="宋体" w:eastAsia="宋体" w:hAnsi="宋体" w:cs="宋体" w:hint="eastAsia"/>
          <w:color w:val="000000"/>
          <w:sz w:val="24"/>
          <w:szCs w:val="24"/>
        </w:rPr>
        <w:t>户</w:t>
      </w:r>
      <w:r>
        <w:rPr>
          <w:rFonts w:ascii="宋体" w:eastAsia="宋体" w:hAnsi="宋体" w:cs="宋体" w:hint="eastAsia"/>
          <w:color w:val="000000"/>
          <w:sz w:val="24"/>
          <w:szCs w:val="24"/>
        </w:rPr>
        <w:t xml:space="preserve"> </w:t>
      </w:r>
      <w:r>
        <w:rPr>
          <w:rFonts w:ascii="宋体" w:eastAsia="宋体" w:hAnsi="宋体" w:cs="宋体" w:hint="eastAsia"/>
          <w:color w:val="000000"/>
          <w:sz w:val="24"/>
          <w:szCs w:val="24"/>
        </w:rPr>
        <w:t>名：</w:t>
      </w:r>
      <w:r>
        <w:rPr>
          <w:rFonts w:ascii="宋体" w:eastAsia="宋体" w:hAnsi="宋体" w:cs="宋体" w:hint="eastAsia"/>
          <w:color w:val="000000"/>
          <w:sz w:val="24"/>
          <w:szCs w:val="24"/>
        </w:rPr>
        <w:t>gys+</w:t>
      </w:r>
      <w:r>
        <w:rPr>
          <w:rFonts w:ascii="宋体" w:eastAsia="宋体" w:hAnsi="宋体" w:cs="宋体" w:hint="eastAsia"/>
          <w:color w:val="000000"/>
          <w:sz w:val="24"/>
          <w:szCs w:val="24"/>
        </w:rPr>
        <w:t>供应商代码（</w:t>
      </w:r>
      <w:r>
        <w:rPr>
          <w:rFonts w:ascii="宋体" w:eastAsia="宋体" w:hAnsi="宋体" w:cs="宋体" w:hint="eastAsia"/>
          <w:color w:val="FF0000"/>
          <w:sz w:val="24"/>
          <w:szCs w:val="24"/>
        </w:rPr>
        <w:t>注意：注册完毕后，用户名不要用手机号登录</w:t>
      </w:r>
      <w:r>
        <w:rPr>
          <w:rFonts w:ascii="宋体" w:eastAsia="宋体" w:hAnsi="宋体" w:cs="宋体" w:hint="eastAsia"/>
          <w:color w:val="000000"/>
          <w:sz w:val="24"/>
          <w:szCs w:val="24"/>
        </w:rPr>
        <w:t>）</w:t>
      </w:r>
    </w:p>
    <w:p w:rsidR="00DC1751" w:rsidRDefault="00377408">
      <w:pPr>
        <w:spacing w:line="360" w:lineRule="auto"/>
        <w:rPr>
          <w:rFonts w:ascii="宋体" w:eastAsia="宋体" w:hAnsi="宋体" w:cs="宋体"/>
          <w:sz w:val="24"/>
          <w:szCs w:val="24"/>
        </w:rPr>
      </w:pPr>
      <w:r>
        <w:rPr>
          <w:rFonts w:ascii="宋体" w:eastAsia="宋体" w:hAnsi="宋体" w:cs="宋体" w:hint="eastAsia"/>
          <w:color w:val="000000"/>
          <w:sz w:val="24"/>
          <w:szCs w:val="24"/>
        </w:rPr>
        <w:t>初始密码：</w:t>
      </w:r>
      <w:r>
        <w:rPr>
          <w:rFonts w:ascii="宋体" w:eastAsia="宋体" w:hAnsi="宋体" w:cs="宋体" w:hint="eastAsia"/>
          <w:color w:val="000000"/>
          <w:sz w:val="24"/>
          <w:szCs w:val="24"/>
          <w:highlight w:val="yellow"/>
        </w:rPr>
        <w:t>scm@2022</w:t>
      </w:r>
      <w:r>
        <w:rPr>
          <w:rFonts w:ascii="宋体" w:eastAsia="宋体" w:hAnsi="宋体" w:cs="宋体" w:hint="eastAsia"/>
          <w:color w:val="000000"/>
          <w:sz w:val="24"/>
          <w:szCs w:val="24"/>
          <w:highlight w:val="yellow"/>
        </w:rPr>
        <w:t>（注册成功后，请立即修改密码）</w:t>
      </w:r>
    </w:p>
    <w:p w:rsidR="00DC1751" w:rsidRDefault="00377408">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1.</w:t>
      </w:r>
      <w:r>
        <w:rPr>
          <w:rFonts w:ascii="宋体" w:eastAsia="宋体" w:hAnsi="宋体" w:cs="宋体" w:hint="eastAsia"/>
          <w:b/>
          <w:bCs/>
          <w:color w:val="000000"/>
          <w:sz w:val="24"/>
          <w:szCs w:val="24"/>
        </w:rPr>
        <w:t>供应商应标</w:t>
      </w:r>
    </w:p>
    <w:p w:rsidR="00DC1751" w:rsidRDefault="00377408">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供应商应标</w:t>
      </w:r>
    </w:p>
    <w:p w:rsidR="00DC1751" w:rsidRDefault="00377408">
      <w:pPr>
        <w:spacing w:line="360" w:lineRule="auto"/>
        <w:rPr>
          <w:rFonts w:ascii="宋体" w:eastAsia="宋体" w:hAnsi="宋体" w:cs="宋体"/>
          <w:color w:val="000000"/>
          <w:sz w:val="24"/>
          <w:szCs w:val="24"/>
        </w:rPr>
      </w:pPr>
      <w:r>
        <w:rPr>
          <w:rFonts w:ascii="宋体" w:eastAsia="宋体" w:hAnsi="宋体" w:cs="宋体"/>
          <w:color w:val="000000"/>
          <w:sz w:val="24"/>
          <w:szCs w:val="24"/>
        </w:rPr>
        <w:t>点击应标，上传文件之后点击提交。</w:t>
      </w:r>
    </w:p>
    <w:p w:rsidR="00DC1751" w:rsidRDefault="00377408">
      <w:r>
        <w:rPr>
          <w:noProof/>
        </w:rPr>
        <w:lastRenderedPageBreak/>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6"/>
                    <a:stretch>
                      <a:fillRect/>
                    </a:stretch>
                  </pic:blipFill>
                  <pic:spPr>
                    <a:xfrm>
                      <a:off x="0" y="0"/>
                      <a:ext cx="5760085" cy="2269864"/>
                    </a:xfrm>
                    <a:prstGeom prst="rect">
                      <a:avLst/>
                    </a:prstGeom>
                  </pic:spPr>
                </pic:pic>
              </a:graphicData>
            </a:graphic>
          </wp:inline>
        </w:drawing>
      </w:r>
    </w:p>
    <w:p w:rsidR="00DC1751" w:rsidRDefault="00DC1751"/>
    <w:p w:rsidR="00DC1751" w:rsidRDefault="00377408">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2.</w:t>
      </w:r>
      <w:r>
        <w:rPr>
          <w:rFonts w:ascii="宋体" w:eastAsia="宋体" w:hAnsi="宋体" w:cs="宋体" w:hint="eastAsia"/>
          <w:b/>
          <w:bCs/>
          <w:color w:val="000000"/>
          <w:sz w:val="24"/>
          <w:szCs w:val="24"/>
        </w:rPr>
        <w:t>供应商投标</w:t>
      </w:r>
    </w:p>
    <w:p w:rsidR="00DC1751" w:rsidRDefault="00377408">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供应商投标</w:t>
      </w:r>
    </w:p>
    <w:p w:rsidR="00DC1751" w:rsidRDefault="00377408">
      <w:pPr>
        <w:rPr>
          <w:rFonts w:ascii="宋体" w:eastAsia="宋体" w:hAnsi="宋体" w:cs="宋体"/>
          <w:color w:val="000000"/>
        </w:rPr>
      </w:pPr>
      <w:r>
        <w:rPr>
          <w:rFonts w:ascii="宋体" w:eastAsia="宋体" w:hAnsi="宋体" w:cs="宋体"/>
          <w:noProof/>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7"/>
                    <a:stretch>
                      <a:fillRect/>
                    </a:stretch>
                  </pic:blipFill>
                  <pic:spPr>
                    <a:xfrm>
                      <a:off x="0" y="0"/>
                      <a:ext cx="5760085" cy="2125673"/>
                    </a:xfrm>
                    <a:prstGeom prst="rect">
                      <a:avLst/>
                    </a:prstGeom>
                  </pic:spPr>
                </pic:pic>
              </a:graphicData>
            </a:graphic>
          </wp:inline>
        </w:drawing>
      </w:r>
    </w:p>
    <w:p w:rsidR="00DC1751" w:rsidRDefault="00377408">
      <w:pPr>
        <w:spacing w:line="360" w:lineRule="auto"/>
        <w:rPr>
          <w:rFonts w:ascii="宋体" w:eastAsia="宋体" w:hAnsi="宋体" w:cs="宋体"/>
          <w:color w:val="000000"/>
          <w:sz w:val="24"/>
          <w:szCs w:val="28"/>
        </w:rPr>
      </w:pPr>
      <w:r>
        <w:rPr>
          <w:rFonts w:ascii="宋体" w:eastAsia="宋体" w:hAnsi="宋体" w:cs="宋体"/>
          <w:color w:val="000000"/>
          <w:sz w:val="24"/>
          <w:szCs w:val="28"/>
        </w:rPr>
        <w:t>点击投标按钮，进入详情页，输入投标报价并上传相应的附件。</w:t>
      </w:r>
    </w:p>
    <w:p w:rsidR="00DC1751" w:rsidRDefault="00377408">
      <w:pPr>
        <w:rPr>
          <w:b/>
          <w:bCs/>
          <w:highlight w:val="yellow"/>
        </w:rPr>
      </w:pPr>
      <w:r>
        <w:rPr>
          <w:rFonts w:ascii="宋体" w:eastAsia="宋体" w:hAnsi="宋体" w:cs="宋体" w:hint="eastAsia"/>
          <w:b/>
          <w:bCs/>
          <w:color w:val="000000"/>
          <w:sz w:val="24"/>
          <w:szCs w:val="28"/>
          <w:highlight w:val="yellow"/>
        </w:rPr>
        <w:t>注意：系统内的投标报价单位为“万元”，如开标现场发现填错报价，即直接淘汰</w:t>
      </w:r>
      <w:r>
        <w:rPr>
          <w:rFonts w:ascii="宋体" w:eastAsia="宋体" w:hAnsi="宋体" w:cs="宋体"/>
          <w:b/>
          <w:bCs/>
          <w:color w:val="000000"/>
          <w:sz w:val="24"/>
          <w:szCs w:val="28"/>
          <w:highlight w:val="yellow"/>
        </w:rPr>
        <w:t>。</w:t>
      </w:r>
    </w:p>
    <w:p w:rsidR="00DC1751" w:rsidRDefault="00DC1751">
      <w:pPr>
        <w:pStyle w:val="a1"/>
      </w:pPr>
    </w:p>
    <w:p w:rsidR="00DC1751" w:rsidRDefault="00377408">
      <w:pPr>
        <w:ind w:left="425" w:hanging="425"/>
        <w:rPr>
          <w:rFonts w:eastAsia="Arial" w:cs="Arial"/>
          <w:color w:val="000000"/>
        </w:rPr>
      </w:pPr>
      <w:r>
        <w:rPr>
          <w:rFonts w:eastAsia="Arial" w:cs="Arial"/>
          <w:noProof/>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8"/>
                    <a:stretch>
                      <a:fillRect/>
                    </a:stretch>
                  </pic:blipFill>
                  <pic:spPr>
                    <a:xfrm>
                      <a:off x="0" y="0"/>
                      <a:ext cx="5490210" cy="2669498"/>
                    </a:xfrm>
                    <a:prstGeom prst="rect">
                      <a:avLst/>
                    </a:prstGeom>
                  </pic:spPr>
                </pic:pic>
              </a:graphicData>
            </a:graphic>
          </wp:inline>
        </w:drawing>
      </w:r>
    </w:p>
    <w:p w:rsidR="00DC1751" w:rsidRDefault="00377408">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lastRenderedPageBreak/>
        <w:t>3.</w:t>
      </w:r>
      <w:r>
        <w:rPr>
          <w:rFonts w:ascii="宋体" w:eastAsia="宋体" w:hAnsi="宋体" w:cs="宋体" w:hint="eastAsia"/>
          <w:b/>
          <w:bCs/>
          <w:color w:val="000000"/>
          <w:sz w:val="24"/>
          <w:szCs w:val="24"/>
        </w:rPr>
        <w:t>供应商技术标澄清函</w:t>
      </w:r>
    </w:p>
    <w:p w:rsidR="00DC1751" w:rsidRDefault="00377408">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供应商技术标澄清函</w:t>
      </w:r>
    </w:p>
    <w:p w:rsidR="00DC1751" w:rsidRDefault="00377408">
      <w:pPr>
        <w:spacing w:line="360" w:lineRule="auto"/>
        <w:rPr>
          <w:rFonts w:ascii="宋体" w:eastAsia="宋体" w:hAnsi="宋体" w:cs="宋体"/>
          <w:sz w:val="24"/>
          <w:szCs w:val="24"/>
        </w:rPr>
      </w:pPr>
      <w:r>
        <w:rPr>
          <w:rFonts w:ascii="宋体" w:eastAsia="宋体" w:hAnsi="宋体" w:cs="宋体"/>
          <w:color w:val="000000"/>
          <w:sz w:val="24"/>
          <w:szCs w:val="24"/>
        </w:rPr>
        <w:t>点击编辑按钮进入系统，</w:t>
      </w:r>
      <w:r>
        <w:rPr>
          <w:rFonts w:ascii="宋体" w:eastAsia="宋体" w:hAnsi="宋体" w:cs="宋体" w:hint="eastAsia"/>
          <w:color w:val="000000"/>
          <w:sz w:val="24"/>
          <w:szCs w:val="24"/>
        </w:rPr>
        <w:t>编辑</w:t>
      </w:r>
      <w:r>
        <w:rPr>
          <w:rFonts w:ascii="宋体" w:eastAsia="宋体" w:hAnsi="宋体" w:cs="宋体"/>
          <w:color w:val="000000"/>
          <w:sz w:val="24"/>
          <w:szCs w:val="24"/>
        </w:rPr>
        <w:t>技术标澄清函</w:t>
      </w:r>
      <w:r>
        <w:rPr>
          <w:rFonts w:ascii="宋体" w:eastAsia="宋体" w:hAnsi="宋体" w:cs="宋体" w:hint="eastAsia"/>
          <w:color w:val="000000"/>
          <w:sz w:val="24"/>
          <w:szCs w:val="24"/>
        </w:rPr>
        <w:t>最后填写授权代表姓名及电话</w:t>
      </w:r>
      <w:r>
        <w:rPr>
          <w:rFonts w:ascii="宋体" w:eastAsia="宋体" w:hAnsi="宋体" w:cs="宋体"/>
          <w:color w:val="000000"/>
          <w:sz w:val="24"/>
          <w:szCs w:val="24"/>
        </w:rPr>
        <w:t>。</w:t>
      </w:r>
    </w:p>
    <w:p w:rsidR="00DC1751" w:rsidRDefault="00377408">
      <w:pPr>
        <w:spacing w:line="360" w:lineRule="auto"/>
        <w:rPr>
          <w:rFonts w:ascii="Arial" w:eastAsia="Arial" w:hAnsi="Arial" w:cs="Arial"/>
          <w:color w:val="000000"/>
          <w:sz w:val="28"/>
        </w:rPr>
      </w:pPr>
      <w:r>
        <w:rPr>
          <w:rFonts w:ascii="宋体" w:eastAsia="宋体" w:hAnsi="宋体" w:cs="宋体"/>
          <w:color w:val="000000"/>
          <w:sz w:val="24"/>
          <w:szCs w:val="24"/>
        </w:rPr>
        <w:t>开标之后所有投标的供应商都可编辑提交，技术标入围之后</w:t>
      </w:r>
      <w:r>
        <w:rPr>
          <w:rFonts w:ascii="宋体" w:eastAsia="宋体" w:hAnsi="宋体" w:cs="宋体" w:hint="eastAsia"/>
          <w:color w:val="000000"/>
          <w:sz w:val="24"/>
          <w:szCs w:val="24"/>
        </w:rPr>
        <w:t xml:space="preserve"> </w:t>
      </w:r>
      <w:r>
        <w:rPr>
          <w:rFonts w:ascii="宋体" w:eastAsia="宋体" w:hAnsi="宋体" w:cs="宋体"/>
          <w:color w:val="000000"/>
          <w:sz w:val="24"/>
          <w:szCs w:val="24"/>
        </w:rPr>
        <w:t>都不可编辑</w:t>
      </w:r>
      <w:r>
        <w:rPr>
          <w:rFonts w:ascii="Arial" w:eastAsia="Arial" w:hAnsi="Arial" w:cs="Arial"/>
          <w:noProof/>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9"/>
                    <a:stretch>
                      <a:fillRect/>
                    </a:stretch>
                  </pic:blipFill>
                  <pic:spPr>
                    <a:xfrm>
                      <a:off x="0" y="0"/>
                      <a:ext cx="5490210" cy="1992743"/>
                    </a:xfrm>
                    <a:prstGeom prst="rect">
                      <a:avLst/>
                    </a:prstGeom>
                  </pic:spPr>
                </pic:pic>
              </a:graphicData>
            </a:graphic>
          </wp:inline>
        </w:drawing>
      </w:r>
    </w:p>
    <w:p w:rsidR="00DC1751" w:rsidRDefault="00377408">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4.</w:t>
      </w:r>
      <w:r>
        <w:rPr>
          <w:rFonts w:ascii="宋体" w:eastAsia="宋体" w:hAnsi="宋体" w:cs="宋体" w:hint="eastAsia"/>
          <w:b/>
          <w:bCs/>
          <w:color w:val="000000"/>
          <w:sz w:val="24"/>
          <w:szCs w:val="24"/>
        </w:rPr>
        <w:t>供应商报价</w:t>
      </w:r>
    </w:p>
    <w:p w:rsidR="00DC1751" w:rsidRDefault="00377408">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供应商报价</w:t>
      </w:r>
    </w:p>
    <w:p w:rsidR="00DC1751" w:rsidRDefault="00377408">
      <w:pPr>
        <w:spacing w:line="360" w:lineRule="auto"/>
        <w:rPr>
          <w:rFonts w:ascii="宋体" w:eastAsia="宋体" w:hAnsi="宋体" w:cs="宋体"/>
          <w:sz w:val="24"/>
          <w:szCs w:val="24"/>
        </w:rPr>
      </w:pPr>
      <w:r>
        <w:rPr>
          <w:rFonts w:ascii="宋体" w:eastAsia="宋体" w:hAnsi="宋体" w:cs="宋体"/>
          <w:color w:val="000000"/>
          <w:sz w:val="24"/>
          <w:szCs w:val="24"/>
        </w:rPr>
        <w:t>点击报价按钮进入报价详情界面，请在此轮报价起止时间内报价，否则无法报价。</w:t>
      </w:r>
    </w:p>
    <w:p w:rsidR="00DC1751" w:rsidRDefault="00377408">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5.</w:t>
      </w:r>
      <w:r>
        <w:rPr>
          <w:rFonts w:ascii="宋体" w:eastAsia="宋体" w:hAnsi="宋体" w:cs="宋体" w:hint="eastAsia"/>
          <w:b/>
          <w:bCs/>
          <w:color w:val="000000"/>
          <w:sz w:val="24"/>
          <w:szCs w:val="24"/>
        </w:rPr>
        <w:t>供应商澄清报价</w:t>
      </w:r>
    </w:p>
    <w:p w:rsidR="00DC1751" w:rsidRDefault="00377408">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供应商澄清报价</w:t>
      </w:r>
    </w:p>
    <w:p w:rsidR="00DC1751" w:rsidRDefault="00377408">
      <w:pPr>
        <w:spacing w:line="360" w:lineRule="auto"/>
        <w:rPr>
          <w:rFonts w:ascii="宋体" w:eastAsia="宋体" w:hAnsi="宋体" w:cs="宋体"/>
          <w:sz w:val="24"/>
          <w:szCs w:val="24"/>
        </w:rPr>
      </w:pPr>
      <w:r>
        <w:rPr>
          <w:rFonts w:ascii="宋体" w:eastAsia="宋体" w:hAnsi="宋体" w:cs="宋体"/>
          <w:color w:val="000000"/>
          <w:sz w:val="24"/>
          <w:szCs w:val="24"/>
        </w:rPr>
        <w:t>招标发起人接收建议价的同时会给供应商发送澄清报价，供应商在此界面进行澄清报价，点击编辑按钮进入澄清报价详细界面，输入价格并</w:t>
      </w:r>
      <w:r>
        <w:rPr>
          <w:rFonts w:ascii="宋体" w:eastAsia="宋体" w:hAnsi="宋体" w:cs="宋体" w:hint="eastAsia"/>
          <w:color w:val="000000"/>
          <w:sz w:val="24"/>
          <w:szCs w:val="24"/>
        </w:rPr>
        <w:t>填写商务澄清内容（最后填写授权代表姓名、电话）</w:t>
      </w:r>
      <w:r>
        <w:rPr>
          <w:rFonts w:ascii="宋体" w:eastAsia="宋体" w:hAnsi="宋体" w:cs="宋体"/>
          <w:color w:val="000000"/>
          <w:sz w:val="24"/>
          <w:szCs w:val="24"/>
        </w:rPr>
        <w:t>，之后点击提交。</w:t>
      </w:r>
    </w:p>
    <w:p w:rsidR="00DC1751" w:rsidRDefault="00377408">
      <w:pPr>
        <w:ind w:left="425" w:hanging="425"/>
        <w:rPr>
          <w:rFonts w:eastAsia="Arial" w:cs="Arial"/>
          <w:color w:val="000000"/>
        </w:rPr>
      </w:pPr>
      <w:r>
        <w:rPr>
          <w:rFonts w:eastAsia="Arial" w:cs="Arial"/>
          <w:noProof/>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50"/>
                    <a:stretch>
                      <a:fillRect/>
                    </a:stretch>
                  </pic:blipFill>
                  <pic:spPr>
                    <a:xfrm>
                      <a:off x="0" y="0"/>
                      <a:ext cx="5490210" cy="2544669"/>
                    </a:xfrm>
                    <a:prstGeom prst="rect">
                      <a:avLst/>
                    </a:prstGeom>
                  </pic:spPr>
                </pic:pic>
              </a:graphicData>
            </a:graphic>
          </wp:inline>
        </w:drawing>
      </w:r>
    </w:p>
    <w:p w:rsidR="00DC1751" w:rsidRDefault="00377408">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6.</w:t>
      </w:r>
      <w:r>
        <w:rPr>
          <w:rFonts w:ascii="宋体" w:eastAsia="宋体" w:hAnsi="宋体" w:cs="宋体" w:hint="eastAsia"/>
          <w:b/>
          <w:bCs/>
          <w:color w:val="000000"/>
          <w:sz w:val="24"/>
          <w:szCs w:val="24"/>
        </w:rPr>
        <w:t>供应商查看中标通知</w:t>
      </w:r>
    </w:p>
    <w:p w:rsidR="00DC1751" w:rsidRDefault="00377408">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非生产类招投标</w:t>
      </w:r>
      <w:r>
        <w:rPr>
          <w:rFonts w:ascii="宋体" w:eastAsia="宋体" w:hAnsi="宋体" w:cs="宋体" w:hint="eastAsia"/>
          <w:color w:val="000000"/>
          <w:sz w:val="24"/>
          <w:szCs w:val="24"/>
        </w:rPr>
        <w:t>-</w:t>
      </w:r>
      <w:r>
        <w:rPr>
          <w:rFonts w:ascii="宋体" w:eastAsia="宋体" w:hAnsi="宋体" w:cs="宋体"/>
          <w:color w:val="000000"/>
          <w:sz w:val="24"/>
          <w:szCs w:val="24"/>
        </w:rPr>
        <w:t>中标项目</w:t>
      </w:r>
    </w:p>
    <w:p w:rsidR="00DC1751" w:rsidRDefault="00377408">
      <w:pPr>
        <w:spacing w:line="360" w:lineRule="auto"/>
        <w:rPr>
          <w:rFonts w:ascii="宋体" w:eastAsia="宋体" w:hAnsi="宋体" w:cs="宋体"/>
          <w:sz w:val="24"/>
          <w:szCs w:val="24"/>
        </w:rPr>
      </w:pPr>
      <w:r>
        <w:rPr>
          <w:rFonts w:ascii="宋体" w:eastAsia="宋体" w:hAnsi="宋体" w:cs="宋体"/>
          <w:color w:val="000000"/>
          <w:sz w:val="24"/>
          <w:szCs w:val="24"/>
        </w:rPr>
        <w:lastRenderedPageBreak/>
        <w:t>点击查看进入查看中标项目详情</w:t>
      </w:r>
    </w:p>
    <w:p w:rsidR="00DC1751" w:rsidRDefault="00377408">
      <w:r>
        <w:rPr>
          <w:noProof/>
        </w:rP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51"/>
                    <a:stretch>
                      <a:fillRect/>
                    </a:stretch>
                  </pic:blipFill>
                  <pic:spPr>
                    <a:xfrm>
                      <a:off x="0" y="0"/>
                      <a:ext cx="5760085" cy="1956600"/>
                    </a:xfrm>
                    <a:prstGeom prst="rect">
                      <a:avLst/>
                    </a:prstGeom>
                  </pic:spPr>
                </pic:pic>
              </a:graphicData>
            </a:graphic>
          </wp:inline>
        </w:drawing>
      </w:r>
    </w:p>
    <w:p w:rsidR="00DC1751" w:rsidRDefault="00377408">
      <w:pPr>
        <w:pStyle w:val="a1"/>
        <w:outlineLvl w:val="2"/>
        <w:rPr>
          <w:rFonts w:eastAsia="宋体" w:hAnsi="宋体" w:cs="Times New Roman"/>
          <w:b/>
          <w:color w:val="000000"/>
          <w:sz w:val="24"/>
          <w:szCs w:val="24"/>
        </w:rPr>
      </w:pPr>
      <w:r>
        <w:rPr>
          <w:rFonts w:eastAsia="宋体" w:hAnsi="宋体" w:cs="宋体" w:hint="eastAsia"/>
          <w:b/>
          <w:bCs/>
          <w:color w:val="000000"/>
          <w:sz w:val="24"/>
          <w:szCs w:val="24"/>
        </w:rPr>
        <w:t>附件</w:t>
      </w:r>
      <w:r>
        <w:rPr>
          <w:rFonts w:eastAsia="宋体" w:hAnsi="宋体" w:cs="宋体" w:hint="eastAsia"/>
          <w:b/>
          <w:bCs/>
          <w:color w:val="000000"/>
          <w:sz w:val="24"/>
          <w:szCs w:val="24"/>
        </w:rPr>
        <w:t>1</w:t>
      </w:r>
      <w:r>
        <w:rPr>
          <w:rFonts w:eastAsia="宋体" w:hAnsi="宋体" w:cs="宋体" w:hint="eastAsia"/>
          <w:b/>
          <w:bCs/>
          <w:color w:val="000000"/>
          <w:sz w:val="24"/>
          <w:szCs w:val="24"/>
        </w:rPr>
        <w:t>7</w:t>
      </w:r>
      <w:r>
        <w:rPr>
          <w:rFonts w:eastAsia="宋体" w:hAnsi="宋体" w:cs="宋体" w:hint="eastAsia"/>
          <w:b/>
          <w:bCs/>
          <w:color w:val="000000"/>
          <w:sz w:val="24"/>
          <w:szCs w:val="24"/>
        </w:rPr>
        <w:t xml:space="preserve"> </w:t>
      </w:r>
      <w:r>
        <w:rPr>
          <w:rFonts w:eastAsia="宋体" w:hAnsi="宋体" w:cs="Times New Roman" w:hint="eastAsia"/>
          <w:b/>
          <w:color w:val="000000"/>
          <w:sz w:val="24"/>
          <w:szCs w:val="24"/>
        </w:rPr>
        <w:t>SRM</w:t>
      </w:r>
      <w:r>
        <w:rPr>
          <w:rFonts w:eastAsia="宋体" w:hAnsi="宋体" w:cs="Times New Roman" w:hint="eastAsia"/>
          <w:b/>
          <w:color w:val="000000"/>
          <w:sz w:val="24"/>
          <w:szCs w:val="24"/>
        </w:rPr>
        <w:t>系统供应商</w:t>
      </w:r>
      <w:r>
        <w:rPr>
          <w:rFonts w:eastAsia="宋体" w:hAnsi="宋体" w:cs="Times New Roman" w:hint="eastAsia"/>
          <w:b/>
          <w:color w:val="000000"/>
          <w:sz w:val="24"/>
          <w:szCs w:val="24"/>
        </w:rPr>
        <w:t>近三年数据更新</w:t>
      </w:r>
    </w:p>
    <w:p w:rsidR="00DC1751" w:rsidRDefault="00377408">
      <w:pPr>
        <w:pStyle w:val="a1"/>
        <w:outlineLvl w:val="2"/>
      </w:pPr>
      <w:r>
        <w:rPr>
          <w:noProof/>
        </w:rPr>
        <w:drawing>
          <wp:inline distT="0" distB="0" distL="114300" distR="114300">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2"/>
                    <a:stretch>
                      <a:fillRect/>
                    </a:stretch>
                  </pic:blipFill>
                  <pic:spPr>
                    <a:xfrm>
                      <a:off x="0" y="0"/>
                      <a:ext cx="5749290" cy="2501265"/>
                    </a:xfrm>
                    <a:prstGeom prst="rect">
                      <a:avLst/>
                    </a:prstGeom>
                    <a:noFill/>
                    <a:ln>
                      <a:noFill/>
                    </a:ln>
                  </pic:spPr>
                </pic:pic>
              </a:graphicData>
            </a:graphic>
          </wp:inline>
        </w:drawing>
      </w:r>
    </w:p>
    <w:p w:rsidR="00DC1751" w:rsidRDefault="00377408">
      <w:pPr>
        <w:pStyle w:val="a1"/>
        <w:outlineLvl w:val="2"/>
      </w:pPr>
      <w:r>
        <w:rPr>
          <w:noProof/>
        </w:rP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3"/>
                    <a:stretch>
                      <a:fillRect/>
                    </a:stretch>
                  </pic:blipFill>
                  <pic:spPr>
                    <a:xfrm>
                      <a:off x="0" y="0"/>
                      <a:ext cx="5746750" cy="3303270"/>
                    </a:xfrm>
                    <a:prstGeom prst="rect">
                      <a:avLst/>
                    </a:prstGeom>
                    <a:noFill/>
                    <a:ln>
                      <a:noFill/>
                    </a:ln>
                  </pic:spPr>
                </pic:pic>
              </a:graphicData>
            </a:graphic>
          </wp:inline>
        </w:drawing>
      </w:r>
    </w:p>
    <w:p w:rsidR="00DC1751" w:rsidRDefault="00377408">
      <w:pPr>
        <w:pStyle w:val="a1"/>
        <w:outlineLvl w:val="2"/>
      </w:pPr>
      <w:r>
        <w:rPr>
          <w:noProof/>
        </w:rPr>
        <w:lastRenderedPageBreak/>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4"/>
                    <a:stretch>
                      <a:fillRect/>
                    </a:stretch>
                  </pic:blipFill>
                  <pic:spPr>
                    <a:xfrm>
                      <a:off x="0" y="0"/>
                      <a:ext cx="5742940" cy="2099310"/>
                    </a:xfrm>
                    <a:prstGeom prst="rect">
                      <a:avLst/>
                    </a:prstGeom>
                    <a:noFill/>
                    <a:ln>
                      <a:noFill/>
                    </a:ln>
                  </pic:spPr>
                </pic:pic>
              </a:graphicData>
            </a:graphic>
          </wp:inline>
        </w:drawing>
      </w:r>
      <w:r>
        <w:rPr>
          <w:noProof/>
        </w:rP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5"/>
                    <a:stretch>
                      <a:fillRect/>
                    </a:stretch>
                  </pic:blipFill>
                  <pic:spPr>
                    <a:xfrm>
                      <a:off x="0" y="0"/>
                      <a:ext cx="5742940" cy="2925445"/>
                    </a:xfrm>
                    <a:prstGeom prst="rect">
                      <a:avLst/>
                    </a:prstGeom>
                    <a:noFill/>
                    <a:ln>
                      <a:noFill/>
                    </a:ln>
                  </pic:spPr>
                </pic:pic>
              </a:graphicData>
            </a:graphic>
          </wp:inline>
        </w:drawing>
      </w:r>
    </w:p>
    <w:p w:rsidR="00DC1751" w:rsidRDefault="00DC1751"/>
    <w:p w:rsidR="00DC1751" w:rsidRDefault="00DC1751"/>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rsidR="00DC1751" w:rsidRDefault="00DC1751">
      <w:pPr>
        <w:rPr>
          <w:rFonts w:ascii="仿宋_GB2312" w:eastAsia="仿宋_GB2312" w:hAnsi="仿宋_GB2312" w:cs="仿宋_GB2312"/>
        </w:rPr>
      </w:pPr>
    </w:p>
    <w:p w:rsidR="00DC1751" w:rsidRDefault="00DC1751">
      <w:pPr>
        <w:rPr>
          <w:rFonts w:ascii="仿宋_GB2312" w:eastAsia="仿宋_GB2312" w:hAnsi="仿宋_GB2312" w:cs="仿宋_GB2312"/>
        </w:rPr>
      </w:pPr>
    </w:p>
    <w:p w:rsidR="00DC1751" w:rsidRDefault="00DC1751">
      <w:pPr>
        <w:rPr>
          <w:rFonts w:ascii="仿宋_GB2312" w:eastAsia="仿宋_GB2312" w:hAnsi="仿宋_GB2312" w:cs="仿宋_GB2312"/>
        </w:rPr>
      </w:pPr>
    </w:p>
    <w:sectPr w:rsidR="00DC1751">
      <w:headerReference w:type="default" r:id="rId56"/>
      <w:footerReference w:type="default" r:id="rId57"/>
      <w:headerReference w:type="first" r:id="rId58"/>
      <w:footerReference w:type="first" r:id="rId59"/>
      <w:pgSz w:w="11906" w:h="16838"/>
      <w:pgMar w:top="1588" w:right="1418" w:bottom="1134" w:left="1418"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7408" w:rsidRDefault="00377408">
      <w:r>
        <w:separator/>
      </w:r>
    </w:p>
  </w:endnote>
  <w:endnote w:type="continuationSeparator" w:id="0">
    <w:p w:rsidR="00377408" w:rsidRDefault="00377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新宋体">
    <w:panose1 w:val="02010609030101010101"/>
    <w:charset w:val="86"/>
    <w:family w:val="modern"/>
    <w:pitch w:val="fixed"/>
    <w:sig w:usb0="00000203" w:usb1="288F0000" w:usb2="00000016" w:usb3="00000000" w:csb0="00040001" w:csb1="00000000"/>
  </w:font>
  <w:font w:name="仿宋_GB2312">
    <w:altName w:val="仿宋"/>
    <w:charset w:val="86"/>
    <w:family w:val="auto"/>
    <w:pitch w:val="default"/>
    <w:sig w:usb0="00000001" w:usb1="080E0000" w:usb2="00000000" w:usb3="00000000" w:csb0="00040000"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楷体_GB2312">
    <w:charset w:val="86"/>
    <w:family w:val="modern"/>
    <w:pitch w:val="default"/>
    <w:sig w:usb0="00000001" w:usb1="080E0000" w:usb2="00000000" w:usb3="00000000" w:csb0="00040000" w:csb1="00000000"/>
  </w:font>
  <w:font w:name="Calibri Light">
    <w:panose1 w:val="020F0302020204030204"/>
    <w:charset w:val="00"/>
    <w:family w:val="swiss"/>
    <w:pitch w:val="variable"/>
    <w:sig w:usb0="E4002EFF" w:usb1="C200247B" w:usb2="00000009" w:usb3="00000000" w:csb0="000001FF" w:csb1="00000000"/>
  </w:font>
  <w:font w:name="Cordia New">
    <w:panose1 w:val="020B0304020202020204"/>
    <w:charset w:val="DE"/>
    <w:family w:val="swiss"/>
    <w:pitch w:val="default"/>
    <w:sig w:usb0="00000000" w:usb1="00000000" w:usb2="00000000" w:usb3="00000000" w:csb0="00010001" w:csb1="00000000"/>
  </w:font>
  <w:font w:name="方正小标宋简体">
    <w:panose1 w:val="02000000000000000000"/>
    <w:charset w:val="86"/>
    <w:family w:val="auto"/>
    <w:pitch w:val="variable"/>
    <w:sig w:usb0="A00002BF" w:usb1="184F6CFA" w:usb2="00000012"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DC1751">
    <w:pPr>
      <w:pStyle w:val="af5"/>
      <w:jc w:val="both"/>
    </w:pPr>
  </w:p>
  <w:p w:rsidR="00DC1751" w:rsidRDefault="00377408">
    <w:pPr>
      <w:pStyle w:val="af5"/>
      <w:jc w:val="cente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1751" w:rsidRDefault="00377408">
                          <w:pPr>
                            <w:pStyle w:val="af5"/>
                          </w:pPr>
                          <w:r>
                            <w:fldChar w:fldCharType="begin"/>
                          </w:r>
                          <w:r>
                            <w:instrText xml:space="preserve"> PAGE  \* MERGEFORMAT </w:instrText>
                          </w:r>
                          <w:r>
                            <w:fldChar w:fldCharType="separate"/>
                          </w:r>
                          <w:r w:rsidR="00073334">
                            <w:rPr>
                              <w:noProof/>
                            </w:rP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3" o:spid="_x0000_s1026"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8MtYgIAAAwFAAAOAAAAZHJzL2Uyb0RvYy54bWysVE1uEzEU3iNxB8t7OmkLVR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Gn8MtYgIAAAwFAAAOAAAAAAAAAAAAAAAAAC4CAABkcnMvZTJvRG9jLnht&#10;bFBLAQItABQABgAIAAAAIQBxqtG51wAAAAUBAAAPAAAAAAAAAAAAAAAAALwEAABkcnMvZG93bnJl&#10;di54bWxQSwUGAAAAAAQABADzAAAAwAUAAAAA&#10;" filled="f" stroked="f" strokeweight=".5pt">
              <v:textbox style="mso-fit-shape-to-text:t" inset="0,0,0,0">
                <w:txbxContent>
                  <w:p w:rsidR="00DC1751" w:rsidRDefault="00377408">
                    <w:pPr>
                      <w:pStyle w:val="af5"/>
                    </w:pPr>
                    <w:r>
                      <w:fldChar w:fldCharType="begin"/>
                    </w:r>
                    <w:r>
                      <w:instrText xml:space="preserve"> PAGE  \* MERGEFORMAT </w:instrText>
                    </w:r>
                    <w:r>
                      <w:fldChar w:fldCharType="separate"/>
                    </w:r>
                    <w:r w:rsidR="00073334">
                      <w:rPr>
                        <w:noProof/>
                      </w:rPr>
                      <w:t>5</w:t>
                    </w:r>
                    <w:r>
                      <w:fldChar w:fldCharType="end"/>
                    </w:r>
                  </w:p>
                </w:txbxContent>
              </v:textbox>
              <w10:wrap anchorx="margin"/>
            </v:shape>
          </w:pict>
        </mc:Fallback>
      </mc:AlternateContent>
    </w:r>
  </w:p>
  <w:p w:rsidR="00DC1751" w:rsidRDefault="00DC1751">
    <w:pPr>
      <w:pStyle w:val="af5"/>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377408">
    <w:pPr>
      <w:pStyle w:val="af5"/>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1751" w:rsidRDefault="003774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4" o:spid="_x0000_s1035"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5qZQIAABMFAAAOAAAAZHJzL2Uyb0RvYy54bWysVE1uEzEU3iNxB8t7OmkLVYg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jTu5qZQIAABMFAAAOAAAAAAAAAAAAAAAAAC4CAABkcnMvZTJvRG9j&#10;LnhtbFBLAQItABQABgAIAAAAIQBxqtG51wAAAAUBAAAPAAAAAAAAAAAAAAAAAL8EAABkcnMvZG93&#10;bnJldi54bWxQSwUGAAAAAAQABADzAAAAwwUAAAAA&#10;" filled="f" stroked="f" strokeweight=".5pt">
              <v:textbox style="mso-fit-shape-to-text:t" inset="0,0,0,0">
                <w:txbxContent>
                  <w:p w:rsidR="00DC1751" w:rsidRDefault="003774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377408">
    <w:pPr>
      <w:pStyle w:val="af5"/>
      <w:jc w:val="center"/>
    </w:pPr>
    <w:r>
      <w:rPr>
        <w:noProof/>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1751" w:rsidRDefault="003774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73334">
                            <w:rPr>
                              <w:noProof/>
                              <w:sz w:val="18"/>
                            </w:rPr>
                            <w:t>39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2" o:spid="_x0000_s1036" type="#_x0000_t202" style="position:absolute;left:0;text-align:left;margin-left:0;margin-top:0;width:2in;height:2in;z-index:2516705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O0kxaBkAgAAFAUAAA4AAAAAAAAAAAAAAAAALgIAAGRycy9lMm9Eb2Mu&#10;eG1sUEsBAi0AFAAGAAgAAAAhAHGq0bnXAAAABQEAAA8AAAAAAAAAAAAAAAAAvgQAAGRycy9kb3du&#10;cmV2LnhtbFBLBQYAAAAABAAEAPMAAADCBQAAAAA=&#10;" filled="f" stroked="f" strokeweight=".5pt">
              <v:textbox style="mso-fit-shape-to-text:t" inset="0,0,0,0">
                <w:txbxContent>
                  <w:p w:rsidR="00DC1751" w:rsidRDefault="003774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73334">
                      <w:rPr>
                        <w:noProof/>
                        <w:sz w:val="18"/>
                      </w:rPr>
                      <w:t>39</w:t>
                    </w:r>
                    <w:r>
                      <w:rPr>
                        <w:rFonts w:hint="eastAsia"/>
                        <w:sz w:val="18"/>
                      </w:rP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377408">
    <w:pPr>
      <w:pStyle w:val="af5"/>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1751" w:rsidRDefault="003774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6" o:spid="_x0000_s1037"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WUEzAZQIAABQFAAAOAAAAAAAAAAAAAAAAAC4CAABkcnMvZTJvRG9j&#10;LnhtbFBLAQItABQABgAIAAAAIQBxqtG51wAAAAUBAAAPAAAAAAAAAAAAAAAAAL8EAABkcnMvZG93&#10;bnJldi54bWxQSwUGAAAAAAQABADzAAAAwwUAAAAA&#10;" filled="f" stroked="f" strokeweight=".5pt">
              <v:textbox style="mso-fit-shape-to-text:t" inset="0,0,0,0">
                <w:txbxContent>
                  <w:p w:rsidR="00DC1751" w:rsidRDefault="003774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377408">
    <w:pPr>
      <w:pStyle w:val="af5"/>
      <w:jc w:val="center"/>
    </w:pPr>
    <w:r>
      <w:rPr>
        <w:noProof/>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1751" w:rsidRDefault="003774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73334">
                            <w:rPr>
                              <w:noProof/>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5" o:spid="_x0000_s1038" type="#_x0000_t202" style="position:absolute;left:0;text-align:left;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1FvdCmYCAAAUBQAADgAAAAAAAAAAAAAAAAAuAgAAZHJzL2Uyb0Rv&#10;Yy54bWxQSwECLQAUAAYACAAAACEAcarRudcAAAAFAQAADwAAAAAAAAAAAAAAAADABAAAZHJzL2Rv&#10;d25yZXYueG1sUEsFBgAAAAAEAAQA8wAAAMQFAAAAAA==&#10;" filled="f" stroked="f" strokeweight=".5pt">
              <v:textbox style="mso-fit-shape-to-text:t" inset="0,0,0,0">
                <w:txbxContent>
                  <w:p w:rsidR="00DC1751" w:rsidRDefault="003774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73334">
                      <w:rPr>
                        <w:noProof/>
                        <w:sz w:val="18"/>
                      </w:rPr>
                      <w:t>42</w:t>
                    </w:r>
                    <w:r>
                      <w:rPr>
                        <w:rFonts w:hint="eastAsia"/>
                        <w:sz w:val="18"/>
                      </w:rPr>
                      <w:fldChar w:fldCharType="end"/>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377408">
    <w:pPr>
      <w:pStyle w:val="af5"/>
    </w:pPr>
    <w:r>
      <w:rPr>
        <w:noProof/>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1751" w:rsidRDefault="003774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8" o:spid="_x0000_s1039" type="#_x0000_t202" style="position:absolute;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5rEPOmYCAAAUBQAADgAAAAAAAAAAAAAAAAAuAgAAZHJzL2Uyb0Rv&#10;Yy54bWxQSwECLQAUAAYACAAAACEAcarRudcAAAAFAQAADwAAAAAAAAAAAAAAAADABAAAZHJzL2Rv&#10;d25yZXYueG1sUEsFBgAAAAAEAAQA8wAAAMQFAAAAAA==&#10;" filled="f" stroked="f" strokeweight=".5pt">
              <v:textbox style="mso-fit-shape-to-text:t" inset="0,0,0,0">
                <w:txbxContent>
                  <w:p w:rsidR="00DC1751" w:rsidRDefault="003774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377408">
    <w:pPr>
      <w:pStyle w:val="af5"/>
      <w:jc w:val="center"/>
    </w:pPr>
    <w:r>
      <w:rPr>
        <w:noProof/>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1751" w:rsidRDefault="003774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73334">
                            <w:rPr>
                              <w:noProof/>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7" o:spid="_x0000_s1040" type="#_x0000_t202" style="position:absolute;left:0;text-align:left;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KrjA32YCAAAUBQAADgAAAAAAAAAAAAAAAAAuAgAAZHJzL2Uyb0Rv&#10;Yy54bWxQSwECLQAUAAYACAAAACEAcarRudcAAAAFAQAADwAAAAAAAAAAAAAAAADABAAAZHJzL2Rv&#10;d25yZXYueG1sUEsFBgAAAAAEAAQA8wAAAMQFAAAAAA==&#10;" filled="f" stroked="f" strokeweight=".5pt">
              <v:textbox style="mso-fit-shape-to-text:t" inset="0,0,0,0">
                <w:txbxContent>
                  <w:p w:rsidR="00DC1751" w:rsidRDefault="003774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73334">
                      <w:rPr>
                        <w:noProof/>
                        <w:sz w:val="18"/>
                      </w:rPr>
                      <w:t>52</w:t>
                    </w:r>
                    <w:r>
                      <w:rPr>
                        <w:rFonts w:hint="eastAsia"/>
                        <w:sz w:val="18"/>
                      </w:rP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377408">
    <w:pPr>
      <w:spacing w:line="182" w:lineRule="auto"/>
      <w:ind w:left="6866"/>
      <w:rPr>
        <w:rFonts w:ascii="宋体" w:eastAsia="宋体" w:hAnsi="宋体" w:cs="宋体"/>
        <w:sz w:val="18"/>
        <w:szCs w:val="18"/>
      </w:rPr>
    </w:pPr>
    <w:r>
      <w:rPr>
        <w:noProof/>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1751" w:rsidRDefault="00377408">
                          <w:pPr>
                            <w:pStyle w:val="af5"/>
                          </w:pPr>
                          <w:r>
                            <w:fldChar w:fldCharType="begin"/>
                          </w:r>
                          <w:r>
                            <w:instrText xml:space="preserve"> PAGE  \* MERGEFORMAT </w:instrText>
                          </w:r>
                          <w:r>
                            <w:fldChar w:fldCharType="separate"/>
                          </w:r>
                          <w:r w:rsidR="00073334">
                            <w:rPr>
                              <w:noProof/>
                            </w:rP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9" o:spid="_x0000_s1041" type="#_x0000_t202" style="position:absolute;left:0;text-align:left;margin-left:0;margin-top:0;width:2in;height:2in;z-index:251677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29a68mYCAAAUBQAADgAAAAAAAAAAAAAAAAAuAgAAZHJzL2Uyb0Rv&#10;Yy54bWxQSwECLQAUAAYACAAAACEAcarRudcAAAAFAQAADwAAAAAAAAAAAAAAAADABAAAZHJzL2Rv&#10;d25yZXYueG1sUEsFBgAAAAAEAAQA8wAAAMQFAAAAAA==&#10;" filled="f" stroked="f" strokeweight=".5pt">
              <v:textbox style="mso-fit-shape-to-text:t" inset="0,0,0,0">
                <w:txbxContent>
                  <w:p w:rsidR="00DC1751" w:rsidRDefault="00377408">
                    <w:pPr>
                      <w:pStyle w:val="af5"/>
                    </w:pPr>
                    <w:r>
                      <w:fldChar w:fldCharType="begin"/>
                    </w:r>
                    <w:r>
                      <w:instrText xml:space="preserve"> PAGE  \* MERGEFORMAT </w:instrText>
                    </w:r>
                    <w:r>
                      <w:fldChar w:fldCharType="separate"/>
                    </w:r>
                    <w:r w:rsidR="00073334">
                      <w:rPr>
                        <w:noProof/>
                      </w:rPr>
                      <w:t>47</w:t>
                    </w:r>
                    <w:r>
                      <w:fldChar w:fldCharType="end"/>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377408">
    <w:pPr>
      <w:spacing w:line="188" w:lineRule="auto"/>
      <w:ind w:left="6854"/>
      <w:rPr>
        <w:rFonts w:ascii="Times New Roman" w:eastAsia="Times New Roman" w:hAnsi="Times New Roman" w:cs="Times New Roman"/>
        <w:sz w:val="18"/>
        <w:szCs w:val="18"/>
      </w:rPr>
    </w:pPr>
    <w:r>
      <w:rPr>
        <w:noProof/>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1751" w:rsidRDefault="00377408">
                          <w:pPr>
                            <w:pStyle w:val="af5"/>
                          </w:pPr>
                          <w:r>
                            <w:fldChar w:fldCharType="begin"/>
                          </w:r>
                          <w:r>
                            <w:instrText xml:space="preserve"> PAGE  \* MERGEFORMAT </w:instrText>
                          </w:r>
                          <w:r>
                            <w:fldChar w:fldCharType="separate"/>
                          </w:r>
                          <w:r w:rsidR="00073334">
                            <w:rPr>
                              <w:noProof/>
                            </w:rP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42" type="#_x0000_t202" style="position:absolute;left:0;text-align:left;margin-left:0;margin-top:0;width:2in;height:2in;z-index:2516807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KWzjGZQIAABQFAAAOAAAAAAAAAAAAAAAAAC4CAABkcnMvZTJvRG9j&#10;LnhtbFBLAQItABQABgAIAAAAIQBxqtG51wAAAAUBAAAPAAAAAAAAAAAAAAAAAL8EAABkcnMvZG93&#10;bnJldi54bWxQSwUGAAAAAAQABADzAAAAwwUAAAAA&#10;" filled="f" stroked="f" strokeweight=".5pt">
              <v:textbox style="mso-fit-shape-to-text:t" inset="0,0,0,0">
                <w:txbxContent>
                  <w:p w:rsidR="00DC1751" w:rsidRDefault="00377408">
                    <w:pPr>
                      <w:pStyle w:val="af5"/>
                    </w:pPr>
                    <w:r>
                      <w:fldChar w:fldCharType="begin"/>
                    </w:r>
                    <w:r>
                      <w:instrText xml:space="preserve"> PAGE  \* MERGEFORMAT </w:instrText>
                    </w:r>
                    <w:r>
                      <w:fldChar w:fldCharType="separate"/>
                    </w:r>
                    <w:r w:rsidR="00073334">
                      <w:rPr>
                        <w:noProof/>
                      </w:rPr>
                      <w:t>48</w:t>
                    </w:r>
                    <w: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377408">
    <w:pPr>
      <w:spacing w:line="188" w:lineRule="auto"/>
      <w:ind w:left="6854"/>
      <w:rPr>
        <w:rFonts w:ascii="Times New Roman" w:eastAsia="Times New Roman" w:hAnsi="Times New Roman" w:cs="Times New Roman"/>
        <w:sz w:val="18"/>
        <w:szCs w:val="18"/>
      </w:rPr>
    </w:pPr>
    <w:r>
      <w:rPr>
        <w:noProof/>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1751" w:rsidRDefault="00377408">
                          <w:pPr>
                            <w:pStyle w:val="af5"/>
                          </w:pPr>
                          <w:r>
                            <w:fldChar w:fldCharType="begin"/>
                          </w:r>
                          <w:r>
                            <w:instrText xml:space="preserve"> PAGE  \* MERGEFORMAT </w:instrText>
                          </w:r>
                          <w:r>
                            <w:fldChar w:fldCharType="separate"/>
                          </w:r>
                          <w:r w:rsidR="00073334">
                            <w:rPr>
                              <w:noProof/>
                            </w:rP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2" o:spid="_x0000_s1043" type="#_x0000_t202" style="position:absolute;left:0;text-align:left;margin-left:0;margin-top:0;width:2in;height:2in;z-index:2516817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tybgnWYCAAAUBQAADgAAAAAAAAAAAAAAAAAuAgAAZHJzL2Uyb0Rv&#10;Yy54bWxQSwECLQAUAAYACAAAACEAcarRudcAAAAFAQAADwAAAAAAAAAAAAAAAADABAAAZHJzL2Rv&#10;d25yZXYueG1sUEsFBgAAAAAEAAQA8wAAAMQFAAAAAA==&#10;" filled="f" stroked="f" strokeweight=".5pt">
              <v:textbox style="mso-fit-shape-to-text:t" inset="0,0,0,0">
                <w:txbxContent>
                  <w:p w:rsidR="00DC1751" w:rsidRDefault="00377408">
                    <w:pPr>
                      <w:pStyle w:val="af5"/>
                    </w:pPr>
                    <w:r>
                      <w:fldChar w:fldCharType="begin"/>
                    </w:r>
                    <w:r>
                      <w:instrText xml:space="preserve"> PAGE  \* MERGEFORMAT </w:instrText>
                    </w:r>
                    <w:r>
                      <w:fldChar w:fldCharType="separate"/>
                    </w:r>
                    <w:r w:rsidR="00073334">
                      <w:rPr>
                        <w:noProof/>
                      </w:rPr>
                      <w:t>49</w:t>
                    </w:r>
                    <w: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377408">
    <w:pPr>
      <w:spacing w:line="188" w:lineRule="auto"/>
      <w:ind w:left="6855"/>
      <w:rPr>
        <w:rFonts w:ascii="Times New Roman" w:eastAsia="Times New Roman" w:hAnsi="Times New Roman" w:cs="Times New Roman"/>
        <w:sz w:val="18"/>
        <w:szCs w:val="18"/>
      </w:rPr>
    </w:pPr>
    <w:r>
      <w:rPr>
        <w:noProof/>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1751" w:rsidRDefault="00377408">
                          <w:pPr>
                            <w:pStyle w:val="af5"/>
                          </w:pPr>
                          <w:r>
                            <w:fldChar w:fldCharType="begin"/>
                          </w:r>
                          <w:r>
                            <w:instrText xml:space="preserve"> PAGE  \* MERGEFORMAT </w:instrText>
                          </w:r>
                          <w:r>
                            <w:fldChar w:fldCharType="separate"/>
                          </w:r>
                          <w:r w:rsidR="00073334">
                            <w:rPr>
                              <w:noProof/>
                            </w:rP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51154327" o:spid="_x0000_s1044" type="#_x0000_t202" style="position:absolute;left:0;text-align:left;margin-left:0;margin-top:0;width:2in;height:2in;z-index:2516828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" filled="f" stroked="f" strokeweight=".5pt">
              <v:textbox style="mso-fit-shape-to-text:t" inset="0,0,0,0">
                <w:txbxContent>
                  <w:p w:rsidR="00DC1751" w:rsidRDefault="00377408">
                    <w:pPr>
                      <w:pStyle w:val="af5"/>
                    </w:pPr>
                    <w:r>
                      <w:fldChar w:fldCharType="begin"/>
                    </w:r>
                    <w:r>
                      <w:instrText xml:space="preserve"> PAGE  \* MERGEFORMAT </w:instrText>
                    </w:r>
                    <w:r>
                      <w:fldChar w:fldCharType="separate"/>
                    </w:r>
                    <w:r w:rsidR="00073334">
                      <w:rPr>
                        <w:noProof/>
                      </w:rPr>
                      <w:t>50</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377408">
    <w:pPr>
      <w:pStyle w:val="af5"/>
      <w:jc w:val="center"/>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1751" w:rsidRDefault="00377408">
                          <w:pPr>
                            <w:pStyle w:val="af5"/>
                          </w:pPr>
                          <w:r>
                            <w:fldChar w:fldCharType="begin"/>
                          </w:r>
                          <w:r>
                            <w:instrText xml:space="preserve"> PAGE  \* MERGEFORMAT </w:instrText>
                          </w:r>
                          <w:r>
                            <w:fldChar w:fldCharType="separate"/>
                          </w:r>
                          <w:r w:rsidR="00073334">
                            <w:rPr>
                              <w:noProof/>
                            </w:rP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4" o:spid="_x0000_s1027"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B8a8F9kAgAAEwUAAA4AAAAAAAAAAAAAAAAALgIAAGRycy9lMm9Eb2Mu&#10;eG1sUEsBAi0AFAAGAAgAAAAhAHGq0bnXAAAABQEAAA8AAAAAAAAAAAAAAAAAvgQAAGRycy9kb3du&#10;cmV2LnhtbFBLBQYAAAAABAAEAPMAAADCBQAAAAA=&#10;" filled="f" stroked="f" strokeweight=".5pt">
              <v:textbox style="mso-fit-shape-to-text:t" inset="0,0,0,0">
                <w:txbxContent>
                  <w:p w:rsidR="00DC1751" w:rsidRDefault="00377408">
                    <w:pPr>
                      <w:pStyle w:val="af5"/>
                    </w:pPr>
                    <w:r>
                      <w:fldChar w:fldCharType="begin"/>
                    </w:r>
                    <w:r>
                      <w:instrText xml:space="preserve"> PAGE  \* MERGEFORMAT </w:instrText>
                    </w:r>
                    <w:r>
                      <w:fldChar w:fldCharType="separate"/>
                    </w:r>
                    <w:r w:rsidR="00073334">
                      <w:rPr>
                        <w:noProof/>
                      </w:rPr>
                      <w:t>13</w:t>
                    </w:r>
                    <w:r>
                      <w:fldChar w:fldCharType="end"/>
                    </w:r>
                  </w:p>
                </w:txbxContent>
              </v:textbox>
              <w10:wrap anchorx="margin"/>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377408">
    <w:pPr>
      <w:spacing w:line="182" w:lineRule="auto"/>
      <w:ind w:left="6857"/>
      <w:rPr>
        <w:rFonts w:ascii="宋体" w:eastAsia="宋体" w:hAnsi="宋体" w:cs="宋体"/>
        <w:sz w:val="18"/>
        <w:szCs w:val="18"/>
      </w:rPr>
    </w:pPr>
    <w:r>
      <w:rPr>
        <w:noProof/>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1751" w:rsidRDefault="00377408">
                          <w:pPr>
                            <w:pStyle w:val="af5"/>
                          </w:pPr>
                          <w:r>
                            <w:fldChar w:fldCharType="begin"/>
                          </w:r>
                          <w:r>
                            <w:instrText xml:space="preserve"> PAGE  \* MERGEFORMAT </w:instrText>
                          </w:r>
                          <w:r>
                            <w:fldChar w:fldCharType="separate"/>
                          </w:r>
                          <w:r w:rsidR="00073334">
                            <w:rPr>
                              <w:noProof/>
                            </w:rP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21444860" o:spid="_x0000_s1045" type="#_x0000_t202" style="position:absolute;left:0;text-align:left;margin-left:0;margin-top:0;width:2in;height:2in;z-index:2516838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" filled="f" stroked="f" strokeweight=".5pt">
              <v:textbox style="mso-fit-shape-to-text:t" inset="0,0,0,0">
                <w:txbxContent>
                  <w:p w:rsidR="00DC1751" w:rsidRDefault="00377408">
                    <w:pPr>
                      <w:pStyle w:val="af5"/>
                    </w:pPr>
                    <w:r>
                      <w:fldChar w:fldCharType="begin"/>
                    </w:r>
                    <w:r>
                      <w:instrText xml:space="preserve"> PAGE  \* MERGEFORMAT </w:instrText>
                    </w:r>
                    <w:r>
                      <w:fldChar w:fldCharType="separate"/>
                    </w:r>
                    <w:r w:rsidR="00073334">
                      <w:rPr>
                        <w:noProof/>
                      </w:rPr>
                      <w:t>51</w:t>
                    </w:r>
                    <w:r>
                      <w:fldChar w:fldCharType="end"/>
                    </w:r>
                  </w:p>
                </w:txbxContent>
              </v:textbox>
              <w10:wrap anchorx="margin"/>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377408">
    <w:pPr>
      <w:spacing w:line="179" w:lineRule="auto"/>
      <w:ind w:left="6868"/>
      <w:rPr>
        <w:rFonts w:ascii="宋体" w:eastAsia="宋体" w:hAnsi="宋体" w:cs="宋体"/>
        <w:sz w:val="17"/>
        <w:szCs w:val="17"/>
      </w:rPr>
    </w:pPr>
    <w:r>
      <w:rPr>
        <w:noProof/>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1751" w:rsidRDefault="00377408">
                          <w:pPr>
                            <w:pStyle w:val="af5"/>
                          </w:pPr>
                          <w:r>
                            <w:fldChar w:fldCharType="begin"/>
                          </w:r>
                          <w:r>
                            <w:instrText xml:space="preserve"> PAGE  \* MERGEFORMAT </w:instrText>
                          </w:r>
                          <w:r>
                            <w:fldChar w:fldCharType="separate"/>
                          </w:r>
                          <w:r w:rsidR="00073334">
                            <w:rPr>
                              <w:noProof/>
                            </w:rP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97217802" o:spid="_x0000_s1046" type="#_x0000_t202" style="position:absolute;left:0;text-align:left;margin-left:0;margin-top:0;width:2in;height:2in;z-index:2516756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" filled="f" stroked="f" strokeweight=".5pt">
              <v:textbox style="mso-fit-shape-to-text:t" inset="0,0,0,0">
                <w:txbxContent>
                  <w:p w:rsidR="00DC1751" w:rsidRDefault="00377408">
                    <w:pPr>
                      <w:pStyle w:val="af5"/>
                    </w:pPr>
                    <w:r>
                      <w:fldChar w:fldCharType="begin"/>
                    </w:r>
                    <w:r>
                      <w:instrText xml:space="preserve"> PAGE  \* MERGEFORMAT </w:instrText>
                    </w:r>
                    <w:r>
                      <w:fldChar w:fldCharType="separate"/>
                    </w:r>
                    <w:r w:rsidR="00073334">
                      <w:rPr>
                        <w:noProof/>
                      </w:rPr>
                      <w:t>53</w:t>
                    </w:r>
                    <w:r>
                      <w:fldChar w:fldCharType="end"/>
                    </w:r>
                  </w:p>
                </w:txbxContent>
              </v:textbox>
              <w10:wrap anchorx="margin"/>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377408">
    <w:pPr>
      <w:spacing w:line="194" w:lineRule="auto"/>
      <w:rPr>
        <w:rFonts w:ascii="等线" w:eastAsia="等线" w:hAnsi="等线" w:cs="等线"/>
        <w:sz w:val="17"/>
        <w:szCs w:val="17"/>
      </w:rPr>
    </w:pPr>
    <w:r>
      <w:rPr>
        <w:noProof/>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1751" w:rsidRDefault="00377408">
                          <w:pPr>
                            <w:pStyle w:val="af5"/>
                          </w:pPr>
                          <w:r>
                            <w:fldChar w:fldCharType="begin"/>
                          </w:r>
                          <w:r>
                            <w:instrText xml:space="preserve"> PAGE  \* MERGEFORMAT </w:instrText>
                          </w:r>
                          <w:r>
                            <w:fldChar w:fldCharType="separate"/>
                          </w:r>
                          <w:r w:rsidR="00073334">
                            <w:rPr>
                              <w:noProof/>
                            </w:rP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5" o:spid="_x0000_s1047" type="#_x0000_t202" style="position:absolute;left:0;text-align:left;margin-left:0;margin-top:0;width:2in;height:2in;z-index:2516766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7+Rz2ZQIAABQFAAAOAAAAAAAAAAAAAAAAAC4CAABkcnMvZTJvRG9j&#10;LnhtbFBLAQItABQABgAIAAAAIQBxqtG51wAAAAUBAAAPAAAAAAAAAAAAAAAAAL8EAABkcnMvZG93&#10;bnJldi54bWxQSwUGAAAAAAQABADzAAAAwwUAAAAA&#10;" filled="f" stroked="f" strokeweight=".5pt">
              <v:textbox style="mso-fit-shape-to-text:t" inset="0,0,0,0">
                <w:txbxContent>
                  <w:p w:rsidR="00DC1751" w:rsidRDefault="00377408">
                    <w:pPr>
                      <w:pStyle w:val="af5"/>
                    </w:pPr>
                    <w:r>
                      <w:fldChar w:fldCharType="begin"/>
                    </w:r>
                    <w:r>
                      <w:instrText xml:space="preserve"> PAGE  \* MERGEFORMAT </w:instrText>
                    </w:r>
                    <w:r>
                      <w:fldChar w:fldCharType="separate"/>
                    </w:r>
                    <w:r w:rsidR="00073334">
                      <w:rPr>
                        <w:noProof/>
                      </w:rPr>
                      <w:t>59</w:t>
                    </w:r>
                    <w:r>
                      <w:fldChar w:fldCharType="end"/>
                    </w:r>
                  </w:p>
                </w:txbxContent>
              </v:textbox>
              <w10:wrap anchorx="margin"/>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377408">
    <w:pPr>
      <w:pStyle w:val="af5"/>
      <w:jc w:val="center"/>
    </w:pPr>
    <w:r>
      <w:rPr>
        <w:noProof/>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1751" w:rsidRDefault="003774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73334">
                            <w:rPr>
                              <w:noProof/>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2" o:spid="_x0000_s1048" type="#_x0000_t202" style="position:absolute;left:0;text-align:left;margin-left:0;margin-top:0;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E/cxtkAgAAFAUAAA4AAAAAAAAAAAAAAAAALgIAAGRycy9lMm9Eb2Mu&#10;eG1sUEsBAi0AFAAGAAgAAAAhAHGq0bnXAAAABQEAAA8AAAAAAAAAAAAAAAAAvgQAAGRycy9kb3du&#10;cmV2LnhtbFBLBQYAAAAABAAEAPMAAADCBQAAAAA=&#10;" filled="f" stroked="f" strokeweight=".5pt">
              <v:textbox style="mso-fit-shape-to-text:t" inset="0,0,0,0">
                <w:txbxContent>
                  <w:p w:rsidR="00DC1751" w:rsidRDefault="003774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73334">
                      <w:rPr>
                        <w:noProof/>
                        <w:sz w:val="18"/>
                      </w:rPr>
                      <w:t>57</w:t>
                    </w:r>
                    <w:r>
                      <w:rPr>
                        <w:rFonts w:hint="eastAsia"/>
                        <w:sz w:val="18"/>
                      </w:rPr>
                      <w:fldChar w:fldCharType="end"/>
                    </w:r>
                  </w:p>
                </w:txbxContent>
              </v:textbox>
              <w10:wrap anchorx="margin"/>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377408">
    <w:pPr>
      <w:spacing w:line="194" w:lineRule="auto"/>
      <w:rPr>
        <w:rFonts w:ascii="等线" w:eastAsia="等线" w:hAnsi="等线" w:cs="等线"/>
        <w:sz w:val="17"/>
        <w:szCs w:val="17"/>
      </w:rPr>
    </w:pPr>
    <w:r>
      <w:rPr>
        <w:noProof/>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1751" w:rsidRDefault="00377408">
                          <w:pPr>
                            <w:pStyle w:val="af5"/>
                          </w:pPr>
                          <w:r>
                            <w:fldChar w:fldCharType="begin"/>
                          </w:r>
                          <w:r>
                            <w:instrText xml:space="preserve"> PAGE  \* MERGEFORMAT </w:instrText>
                          </w:r>
                          <w:r>
                            <w:fldChar w:fldCharType="separate"/>
                          </w:r>
                          <w:r w:rsidR="00073334">
                            <w:rPr>
                              <w:noProof/>
                            </w:rP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7" o:spid="_x0000_s1049" type="#_x0000_t202" style="position:absolute;left:0;text-align:left;margin-left:0;margin-top:0;width:2in;height:2in;z-index:2516787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C4P3NZQIAABQFAAAOAAAAAAAAAAAAAAAAAC4CAABkcnMvZTJvRG9j&#10;LnhtbFBLAQItABQABgAIAAAAIQBxqtG51wAAAAUBAAAPAAAAAAAAAAAAAAAAAL8EAABkcnMvZG93&#10;bnJldi54bWxQSwUGAAAAAAQABADzAAAAwwUAAAAA&#10;" filled="f" stroked="f" strokeweight=".5pt">
              <v:textbox style="mso-fit-shape-to-text:t" inset="0,0,0,0">
                <w:txbxContent>
                  <w:p w:rsidR="00DC1751" w:rsidRDefault="00377408">
                    <w:pPr>
                      <w:pStyle w:val="af5"/>
                    </w:pPr>
                    <w:r>
                      <w:fldChar w:fldCharType="begin"/>
                    </w:r>
                    <w:r>
                      <w:instrText xml:space="preserve"> PAGE  \* MERGEFORMAT </w:instrText>
                    </w:r>
                    <w:r>
                      <w:fldChar w:fldCharType="separate"/>
                    </w:r>
                    <w:r w:rsidR="00073334">
                      <w:rPr>
                        <w:noProof/>
                      </w:rPr>
                      <w:t>64</w:t>
                    </w:r>
                    <w:r>
                      <w:fldChar w:fldCharType="end"/>
                    </w:r>
                  </w:p>
                </w:txbxContent>
              </v:textbox>
              <w10:wrap anchorx="margin"/>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377408">
    <w:pPr>
      <w:pStyle w:val="af5"/>
      <w:jc w:val="center"/>
    </w:pPr>
    <w:r>
      <w:rPr>
        <w:noProof/>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1751" w:rsidRDefault="00377408">
                          <w:pPr>
                            <w:pStyle w:val="af5"/>
                          </w:pPr>
                          <w:r>
                            <w:fldChar w:fldCharType="begin"/>
                          </w:r>
                          <w:r>
                            <w:instrText xml:space="preserve"> PAGE  \* MERGEFORMAT </w:instrText>
                          </w:r>
                          <w:r>
                            <w:fldChar w:fldCharType="separate"/>
                          </w:r>
                          <w:r w:rsidR="00073334">
                            <w:rPr>
                              <w:noProof/>
                            </w:rP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8" o:spid="_x0000_s1050" type="#_x0000_t202" style="position:absolute;left:0;text-align:left;margin-left:0;margin-top:0;width:2in;height:2in;z-index:2516797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O6TIoZQIAABQFAAAOAAAAAAAAAAAAAAAAAC4CAABkcnMvZTJvRG9j&#10;LnhtbFBLAQItABQABgAIAAAAIQBxqtG51wAAAAUBAAAPAAAAAAAAAAAAAAAAAL8EAABkcnMvZG93&#10;bnJldi54bWxQSwUGAAAAAAQABADzAAAAwwUAAAAA&#10;" filled="f" stroked="f" strokeweight=".5pt">
              <v:textbox style="mso-fit-shape-to-text:t" inset="0,0,0,0">
                <w:txbxContent>
                  <w:p w:rsidR="00DC1751" w:rsidRDefault="00377408">
                    <w:pPr>
                      <w:pStyle w:val="af5"/>
                    </w:pPr>
                    <w:r>
                      <w:fldChar w:fldCharType="begin"/>
                    </w:r>
                    <w:r>
                      <w:instrText xml:space="preserve"> PAGE  \* MERGEFORMAT </w:instrText>
                    </w:r>
                    <w:r>
                      <w:fldChar w:fldCharType="separate"/>
                    </w:r>
                    <w:r w:rsidR="00073334">
                      <w:rPr>
                        <w:noProof/>
                      </w:rPr>
                      <w:t>60</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377408">
    <w:pPr>
      <w:pStyle w:val="af5"/>
      <w:jc w:val="right"/>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1751" w:rsidRDefault="00377408">
                          <w:pPr>
                            <w:pStyle w:val="af5"/>
                          </w:pPr>
                          <w:r>
                            <w:fldChar w:fldCharType="begin"/>
                          </w:r>
                          <w:r>
                            <w:instrText xml:space="preserve"> PAGE  \* MERGEFORMAT </w:instrText>
                          </w:r>
                          <w:r>
                            <w:fldChar w:fldCharType="separate"/>
                          </w:r>
                          <w:r w:rsidR="00073334">
                            <w:rPr>
                              <w:noProof/>
                            </w:rP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5" o:spid="_x0000_s1028"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u90WCZQIAABMFAAAOAAAAAAAAAAAAAAAAAC4CAABkcnMvZTJvRG9j&#10;LnhtbFBLAQItABQABgAIAAAAIQBxqtG51wAAAAUBAAAPAAAAAAAAAAAAAAAAAL8EAABkcnMvZG93&#10;bnJldi54bWxQSwUGAAAAAAQABADzAAAAwwUAAAAA&#10;" filled="f" stroked="f" strokeweight=".5pt">
              <v:textbox style="mso-fit-shape-to-text:t" inset="0,0,0,0">
                <w:txbxContent>
                  <w:p w:rsidR="00DC1751" w:rsidRDefault="00377408">
                    <w:pPr>
                      <w:pStyle w:val="af5"/>
                    </w:pPr>
                    <w:r>
                      <w:fldChar w:fldCharType="begin"/>
                    </w:r>
                    <w:r>
                      <w:instrText xml:space="preserve"> PAGE  \* MERGEFORMAT </w:instrText>
                    </w:r>
                    <w:r>
                      <w:fldChar w:fldCharType="separate"/>
                    </w:r>
                    <w:r w:rsidR="00073334">
                      <w:rPr>
                        <w:noProof/>
                      </w:rPr>
                      <w:t>14</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377408">
    <w:pPr>
      <w:tabs>
        <w:tab w:val="right" w:pos="8306"/>
      </w:tabs>
      <w:snapToGrid w:val="0"/>
      <w:jc w:val="center"/>
      <w:rPr>
        <w:rFonts w:ascii="Calibri" w:eastAsia="宋体" w:hAnsi="Calibri" w:cs="Times New Roman"/>
        <w:kern w:val="0"/>
        <w:sz w:val="18"/>
        <w:szCs w:val="18"/>
      </w:rPr>
    </w:pPr>
    <w:r>
      <w:rPr>
        <w:noProof/>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1751" w:rsidRDefault="00377408">
                          <w:pPr>
                            <w:pStyle w:val="af5"/>
                          </w:pPr>
                          <w:r>
                            <w:fldChar w:fldCharType="begin"/>
                          </w:r>
                          <w:r>
                            <w:instrText xml:space="preserve"> PAGE  \* MERGEFORMAT </w:instrText>
                          </w:r>
                          <w:r>
                            <w:fldChar w:fldCharType="separate"/>
                          </w:r>
                          <w:r w:rsidR="00073334">
                            <w:rPr>
                              <w:noProof/>
                            </w:rP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8879132" o:spid="_x0000_s1029" type="#_x0000_t202" style="position:absolute;left:0;text-align:left;margin-left:0;margin-top:0;width:2in;height:2in;z-index:2516848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" filled="f" stroked="f" strokeweight=".5pt">
              <v:textbox style="mso-fit-shape-to-text:t" inset="0,0,0,0">
                <w:txbxContent>
                  <w:p w:rsidR="00DC1751" w:rsidRDefault="00377408">
                    <w:pPr>
                      <w:pStyle w:val="af5"/>
                    </w:pPr>
                    <w:r>
                      <w:fldChar w:fldCharType="begin"/>
                    </w:r>
                    <w:r>
                      <w:instrText xml:space="preserve"> PAGE  \* MERGEFORMAT </w:instrText>
                    </w:r>
                    <w:r>
                      <w:fldChar w:fldCharType="separate"/>
                    </w:r>
                    <w:r w:rsidR="00073334">
                      <w:rPr>
                        <w:noProof/>
                      </w:rPr>
                      <w:t>21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377408">
    <w:pPr>
      <w:pStyle w:val="af5"/>
      <w:tabs>
        <w:tab w:val="clear" w:pos="4153"/>
      </w:tabs>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1751" w:rsidRDefault="00377408">
                          <w:pPr>
                            <w:pStyle w:val="af5"/>
                          </w:pPr>
                          <w:r>
                            <w:fldChar w:fldCharType="begin"/>
                          </w:r>
                          <w:r>
                            <w:instrText xml:space="preserve"> PAGE  \* MERGEFORMAT </w:instrText>
                          </w:r>
                          <w:r>
                            <w:fldChar w:fldCharType="separate"/>
                          </w:r>
                          <w:r w:rsidR="00073334">
                            <w:rPr>
                              <w:noProof/>
                            </w:rP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82310190" o:spid="_x0000_s1030"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" filled="f" stroked="f" strokeweight=".5pt">
              <v:textbox style="mso-fit-shape-to-text:t" inset="0,0,0,0">
                <w:txbxContent>
                  <w:p w:rsidR="00DC1751" w:rsidRDefault="00377408">
                    <w:pPr>
                      <w:pStyle w:val="af5"/>
                    </w:pPr>
                    <w:r>
                      <w:fldChar w:fldCharType="begin"/>
                    </w:r>
                    <w:r>
                      <w:instrText xml:space="preserve"> PAGE  \* MERGEFORMAT </w:instrText>
                    </w:r>
                    <w:r>
                      <w:fldChar w:fldCharType="separate"/>
                    </w:r>
                    <w:r w:rsidR="00073334">
                      <w:rPr>
                        <w:noProof/>
                      </w:rPr>
                      <w:t>33</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377408">
    <w:pPr>
      <w:pStyle w:val="af5"/>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1751" w:rsidRDefault="003774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73334">
                            <w:rPr>
                              <w:noProof/>
                              <w:sz w:val="18"/>
                            </w:rPr>
                            <w:t>36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31"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CjkeSpkAgAAEwUAAA4AAAAAAAAAAAAAAAAALgIAAGRycy9lMm9Eb2Mu&#10;eG1sUEsBAi0AFAAGAAgAAAAhAHGq0bnXAAAABQEAAA8AAAAAAAAAAAAAAAAAvgQAAGRycy9kb3du&#10;cmV2LnhtbFBLBQYAAAAABAAEAPMAAADCBQAAAAA=&#10;" filled="f" stroked="f" strokeweight=".5pt">
              <v:textbox style="mso-fit-shape-to-text:t" inset="0,0,0,0">
                <w:txbxContent>
                  <w:p w:rsidR="00DC1751" w:rsidRDefault="003774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73334">
                      <w:rPr>
                        <w:noProof/>
                        <w:sz w:val="18"/>
                      </w:rPr>
                      <w:t>36</w:t>
                    </w:r>
                    <w:r>
                      <w:rPr>
                        <w:rFonts w:hint="eastAsia"/>
                        <w:sz w:val="18"/>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377408">
    <w:pPr>
      <w:pStyle w:val="af5"/>
      <w:jc w:val="center"/>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1751" w:rsidRDefault="003774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73334">
                            <w:rPr>
                              <w:noProof/>
                              <w:sz w:val="18"/>
                            </w:rPr>
                            <w:t>35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32"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nCZQIAABMFAAAOAAAAZHJzL2Uyb0RvYy54bWysVM1uEzEQviPxDpbvdNNWVF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JJWnCZQIAABMFAAAOAAAAAAAAAAAAAAAAAC4CAABkcnMvZTJvRG9j&#10;LnhtbFBLAQItABQABgAIAAAAIQBxqtG51wAAAAUBAAAPAAAAAAAAAAAAAAAAAL8EAABkcnMvZG93&#10;bnJldi54bWxQSwUGAAAAAAQABADzAAAAwwUAAAAA&#10;" filled="f" stroked="f" strokeweight=".5pt">
              <v:textbox style="mso-fit-shape-to-text:t" inset="0,0,0,0">
                <w:txbxContent>
                  <w:p w:rsidR="00DC1751" w:rsidRDefault="003774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73334">
                      <w:rPr>
                        <w:noProof/>
                        <w:sz w:val="18"/>
                      </w:rPr>
                      <w:t>35</w:t>
                    </w:r>
                    <w:r>
                      <w:rPr>
                        <w:rFonts w:hint="eastAsia"/>
                        <w:sz w:val="18"/>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377408">
    <w:pPr>
      <w:pStyle w:val="af5"/>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1751" w:rsidRDefault="003774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73334">
                            <w:rPr>
                              <w:noProof/>
                              <w:sz w:val="18"/>
                            </w:rPr>
                            <w:t>38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734432258" o:spid="_x0000_s1033"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" filled="f" stroked="f" strokeweight=".5pt">
              <v:textbox style="mso-fit-shape-to-text:t" inset="0,0,0,0">
                <w:txbxContent>
                  <w:p w:rsidR="00DC1751" w:rsidRDefault="003774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73334">
                      <w:rPr>
                        <w:noProof/>
                        <w:sz w:val="18"/>
                      </w:rPr>
                      <w:t>38</w:t>
                    </w:r>
                    <w:r>
                      <w:rPr>
                        <w:rFonts w:hint="eastAsia"/>
                        <w:sz w:val="18"/>
                      </w:rP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377408">
    <w:pPr>
      <w:pStyle w:val="af5"/>
      <w:jc w:val="center"/>
    </w:pPr>
    <w:r>
      <w:rPr>
        <w:noProof/>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1751" w:rsidRDefault="003774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73334">
                            <w:rPr>
                              <w:noProof/>
                              <w:sz w:val="18"/>
                            </w:rPr>
                            <w:t>37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34" type="#_x0000_t202" style="position:absolute;left:0;text-align:left;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4kZQIAABM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9i4kZQIAABMFAAAOAAAAAAAAAAAAAAAAAC4CAABkcnMvZTJvRG9j&#10;LnhtbFBLAQItABQABgAIAAAAIQBxqtG51wAAAAUBAAAPAAAAAAAAAAAAAAAAAL8EAABkcnMvZG93&#10;bnJldi54bWxQSwUGAAAAAAQABADzAAAAwwUAAAAA&#10;" filled="f" stroked="f" strokeweight=".5pt">
              <v:textbox style="mso-fit-shape-to-text:t" inset="0,0,0,0">
                <w:txbxContent>
                  <w:p w:rsidR="00DC1751" w:rsidRDefault="003774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73334">
                      <w:rPr>
                        <w:noProof/>
                        <w:sz w:val="18"/>
                      </w:rPr>
                      <w:t>37</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7408" w:rsidRDefault="00377408">
      <w:r>
        <w:separator/>
      </w:r>
    </w:p>
  </w:footnote>
  <w:footnote w:type="continuationSeparator" w:id="0">
    <w:p w:rsidR="00377408" w:rsidRDefault="0037740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DC1751">
    <w:pPr>
      <w:pStyle w:val="af7"/>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377408">
    <w:pPr>
      <w:pStyle w:val="af7"/>
      <w:pBdr>
        <w:bottom w:val="single" w:sz="12" w:space="9" w:color="auto"/>
      </w:pBdr>
      <w:jc w:val="both"/>
    </w:pPr>
    <w:r>
      <w:rPr>
        <w:noProof/>
      </w:rP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DC1751">
    <w:pPr>
      <w:pBdr>
        <w:bottom w:val="none" w:sz="0" w:space="1" w:color="auto"/>
      </w:pBdr>
      <w:tabs>
        <w:tab w:val="center" w:pos="4153"/>
        <w:tab w:val="right" w:pos="8306"/>
      </w:tabs>
      <w:snapToGrid w:val="0"/>
      <w:jc w:val="center"/>
      <w:rPr>
        <w:rFonts w:ascii="Calibri" w:eastAsia="宋体" w:hAnsi="Calibri" w:cs="Times New Roman"/>
        <w:kern w:val="0"/>
        <w:sz w:val="18"/>
        <w:szCs w:val="18"/>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DC1751">
    <w:pPr>
      <w:pStyle w:val="af7"/>
      <w:pBdr>
        <w:bottom w:val="none" w:sz="0" w:space="1" w:color="auto"/>
      </w:pBd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DC1751">
    <w:pPr>
      <w:pStyle w:val="af7"/>
    </w:pPr>
  </w:p>
  <w:p w:rsidR="00DC1751" w:rsidRDefault="00DC1751">
    <w:pPr>
      <w:pStyle w:val="af7"/>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DC1751">
    <w:pPr>
      <w:pStyle w:val="af7"/>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DC1751">
    <w:pPr>
      <w:pStyle w:val="af7"/>
    </w:pPr>
  </w:p>
  <w:p w:rsidR="00DC1751" w:rsidRDefault="00DC1751">
    <w:pPr>
      <w:pStyle w:val="af7"/>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751" w:rsidRDefault="00DC1751">
    <w:pPr>
      <w:pStyle w:val="af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146FCA9"/>
    <w:multiLevelType w:val="singleLevel"/>
    <w:tmpl w:val="D146FCA9"/>
    <w:lvl w:ilvl="0">
      <w:start w:val="4"/>
      <w:numFmt w:val="chineseCounting"/>
      <w:suff w:val="space"/>
      <w:lvlText w:val="第%1部分"/>
      <w:lvlJc w:val="left"/>
      <w:rPr>
        <w:rFonts w:hint="eastAsia"/>
      </w:rPr>
    </w:lvl>
  </w:abstractNum>
  <w:abstractNum w:abstractNumId="1" w15:restartNumberingAfterBreak="0">
    <w:nsid w:val="210163F6"/>
    <w:multiLevelType w:val="multilevel"/>
    <w:tmpl w:val="210163F6"/>
    <w:lvl w:ilvl="0">
      <w:start w:val="1"/>
      <w:numFmt w:val="lowerLetter"/>
      <w:lvlText w:val="%1)"/>
      <w:lvlJc w:val="left"/>
      <w:pPr>
        <w:ind w:left="902" w:hanging="420"/>
      </w:pPr>
      <w:rPr>
        <w:rFonts w:cs="Times New Roman"/>
      </w:rPr>
    </w:lvl>
    <w:lvl w:ilvl="1">
      <w:start w:val="1"/>
      <w:numFmt w:val="lowerLetter"/>
      <w:lvlText w:val="%2)"/>
      <w:lvlJc w:val="left"/>
      <w:pPr>
        <w:ind w:left="1322" w:hanging="420"/>
      </w:pPr>
      <w:rPr>
        <w:rFonts w:cs="Times New Roman"/>
      </w:rPr>
    </w:lvl>
    <w:lvl w:ilvl="2">
      <w:start w:val="1"/>
      <w:numFmt w:val="lowerRoman"/>
      <w:lvlText w:val="%3."/>
      <w:lvlJc w:val="right"/>
      <w:pPr>
        <w:ind w:left="1742" w:hanging="420"/>
      </w:pPr>
      <w:rPr>
        <w:rFonts w:cs="Times New Roman"/>
      </w:rPr>
    </w:lvl>
    <w:lvl w:ilvl="3">
      <w:start w:val="1"/>
      <w:numFmt w:val="decimal"/>
      <w:lvlText w:val="%4."/>
      <w:lvlJc w:val="left"/>
      <w:pPr>
        <w:ind w:left="2162" w:hanging="420"/>
      </w:pPr>
      <w:rPr>
        <w:rFonts w:cs="Times New Roman"/>
      </w:rPr>
    </w:lvl>
    <w:lvl w:ilvl="4">
      <w:start w:val="1"/>
      <w:numFmt w:val="lowerLetter"/>
      <w:lvlText w:val="%5)"/>
      <w:lvlJc w:val="left"/>
      <w:pPr>
        <w:ind w:left="2582" w:hanging="420"/>
      </w:pPr>
      <w:rPr>
        <w:rFonts w:cs="Times New Roman"/>
      </w:rPr>
    </w:lvl>
    <w:lvl w:ilvl="5">
      <w:start w:val="1"/>
      <w:numFmt w:val="lowerRoman"/>
      <w:lvlText w:val="%6."/>
      <w:lvlJc w:val="right"/>
      <w:pPr>
        <w:ind w:left="3002" w:hanging="420"/>
      </w:pPr>
      <w:rPr>
        <w:rFonts w:cs="Times New Roman"/>
      </w:rPr>
    </w:lvl>
    <w:lvl w:ilvl="6">
      <w:start w:val="1"/>
      <w:numFmt w:val="decimal"/>
      <w:lvlText w:val="%7."/>
      <w:lvlJc w:val="left"/>
      <w:pPr>
        <w:ind w:left="3422" w:hanging="420"/>
      </w:pPr>
      <w:rPr>
        <w:rFonts w:cs="Times New Roman"/>
      </w:rPr>
    </w:lvl>
    <w:lvl w:ilvl="7">
      <w:start w:val="1"/>
      <w:numFmt w:val="lowerLetter"/>
      <w:lvlText w:val="%8)"/>
      <w:lvlJc w:val="left"/>
      <w:pPr>
        <w:ind w:left="3842" w:hanging="420"/>
      </w:pPr>
      <w:rPr>
        <w:rFonts w:cs="Times New Roman"/>
      </w:rPr>
    </w:lvl>
    <w:lvl w:ilvl="8">
      <w:start w:val="1"/>
      <w:numFmt w:val="lowerRoman"/>
      <w:lvlText w:val="%9."/>
      <w:lvlJc w:val="right"/>
      <w:pPr>
        <w:ind w:left="4262" w:hanging="420"/>
      </w:pPr>
      <w:rPr>
        <w:rFonts w:cs="Times New Roman"/>
      </w:rPr>
    </w:lvl>
  </w:abstractNum>
  <w:abstractNum w:abstractNumId="2" w15:restartNumberingAfterBreak="0">
    <w:nsid w:val="28934A01"/>
    <w:multiLevelType w:val="multilevel"/>
    <w:tmpl w:val="28934A01"/>
    <w:lvl w:ilvl="0">
      <w:start w:val="1"/>
      <w:numFmt w:val="bullet"/>
      <w:lvlText w:val=""/>
      <w:lvlJc w:val="left"/>
      <w:pPr>
        <w:ind w:left="902" w:hanging="420"/>
      </w:pPr>
      <w:rPr>
        <w:rFonts w:ascii="Wingdings" w:hAnsi="Wingdings" w:hint="default"/>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3" w15:restartNumberingAfterBreak="0">
    <w:nsid w:val="602CD361"/>
    <w:multiLevelType w:val="singleLevel"/>
    <w:tmpl w:val="602CD361"/>
    <w:lvl w:ilvl="0">
      <w:start w:val="3"/>
      <w:numFmt w:val="decimal"/>
      <w:suff w:val="nothing"/>
      <w:lvlText w:val="（%1）"/>
      <w:lvlJc w:val="left"/>
    </w:lvl>
  </w:abstractNum>
  <w:abstractNum w:abstractNumId="4" w15:restartNumberingAfterBreak="0">
    <w:nsid w:val="646260FA"/>
    <w:multiLevelType w:val="multilevel"/>
    <w:tmpl w:val="646260FA"/>
    <w:lvl w:ilvl="0">
      <w:start w:val="1"/>
      <w:numFmt w:val="decimal"/>
      <w:pStyle w:val="a"/>
      <w:suff w:val="nothing"/>
      <w:lvlText w:val="表%1　"/>
      <w:lvlJc w:val="left"/>
      <w:pPr>
        <w:ind w:left="0" w:firstLine="0"/>
      </w:pPr>
      <w:rPr>
        <w:rFonts w:ascii="黑体" w:eastAsia="黑体" w:hAnsi="Times New Roman" w:hint="eastAsia"/>
        <w:b w:val="0"/>
        <w:i w:val="0"/>
        <w:color w:val="000000"/>
        <w:sz w:val="21"/>
        <w:lang w:val="en-US"/>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15:restartNumberingAfterBreak="0">
    <w:nsid w:val="6E8C6948"/>
    <w:multiLevelType w:val="singleLevel"/>
    <w:tmpl w:val="6E8C6948"/>
    <w:lvl w:ilvl="0">
      <w:start w:val="1"/>
      <w:numFmt w:val="chineseCounting"/>
      <w:suff w:val="space"/>
      <w:lvlText w:val="第%1部分"/>
      <w:lvlJc w:val="left"/>
      <w:rPr>
        <w:rFonts w:hint="eastAsia"/>
      </w:rPr>
    </w:lvl>
  </w:abstractNum>
  <w:abstractNum w:abstractNumId="6" w15:restartNumberingAfterBreak="0">
    <w:nsid w:val="73D16EFA"/>
    <w:multiLevelType w:val="multilevel"/>
    <w:tmpl w:val="73D16EFA"/>
    <w:lvl w:ilvl="0">
      <w:start w:val="1"/>
      <w:numFmt w:val="decimal"/>
      <w:lvlText w:val="%1)"/>
      <w:lvlJc w:val="left"/>
      <w:pPr>
        <w:ind w:left="1322" w:hanging="420"/>
      </w:pPr>
    </w:lvl>
    <w:lvl w:ilvl="1">
      <w:start w:val="1"/>
      <w:numFmt w:val="lowerLetter"/>
      <w:lvlText w:val="%2)"/>
      <w:lvlJc w:val="left"/>
      <w:pPr>
        <w:ind w:left="1742" w:hanging="420"/>
      </w:pPr>
    </w:lvl>
    <w:lvl w:ilvl="2">
      <w:start w:val="1"/>
      <w:numFmt w:val="lowerRoman"/>
      <w:lvlText w:val="%3."/>
      <w:lvlJc w:val="right"/>
      <w:pPr>
        <w:ind w:left="2162" w:hanging="420"/>
      </w:pPr>
    </w:lvl>
    <w:lvl w:ilvl="3">
      <w:start w:val="1"/>
      <w:numFmt w:val="decimal"/>
      <w:lvlText w:val="%4."/>
      <w:lvlJc w:val="left"/>
      <w:pPr>
        <w:ind w:left="2582" w:hanging="420"/>
      </w:pPr>
    </w:lvl>
    <w:lvl w:ilvl="4">
      <w:start w:val="1"/>
      <w:numFmt w:val="lowerLetter"/>
      <w:lvlText w:val="%5)"/>
      <w:lvlJc w:val="left"/>
      <w:pPr>
        <w:ind w:left="3002" w:hanging="420"/>
      </w:pPr>
    </w:lvl>
    <w:lvl w:ilvl="5">
      <w:start w:val="1"/>
      <w:numFmt w:val="lowerRoman"/>
      <w:lvlText w:val="%6."/>
      <w:lvlJc w:val="right"/>
      <w:pPr>
        <w:ind w:left="3422" w:hanging="420"/>
      </w:pPr>
    </w:lvl>
    <w:lvl w:ilvl="6">
      <w:start w:val="1"/>
      <w:numFmt w:val="decimal"/>
      <w:lvlText w:val="%7."/>
      <w:lvlJc w:val="left"/>
      <w:pPr>
        <w:ind w:left="3842" w:hanging="420"/>
      </w:pPr>
    </w:lvl>
    <w:lvl w:ilvl="7">
      <w:start w:val="1"/>
      <w:numFmt w:val="lowerLetter"/>
      <w:lvlText w:val="%8)"/>
      <w:lvlJc w:val="left"/>
      <w:pPr>
        <w:ind w:left="4262" w:hanging="420"/>
      </w:pPr>
    </w:lvl>
    <w:lvl w:ilvl="8">
      <w:start w:val="1"/>
      <w:numFmt w:val="lowerRoman"/>
      <w:lvlText w:val="%9."/>
      <w:lvlJc w:val="right"/>
      <w:pPr>
        <w:ind w:left="4682" w:hanging="420"/>
      </w:pPr>
    </w:lvl>
  </w:abstractNum>
  <w:abstractNum w:abstractNumId="7" w15:restartNumberingAfterBreak="0">
    <w:nsid w:val="7A612DE2"/>
    <w:multiLevelType w:val="singleLevel"/>
    <w:tmpl w:val="7A612DE2"/>
    <w:lvl w:ilvl="0">
      <w:start w:val="2"/>
      <w:numFmt w:val="decimal"/>
      <w:lvlText w:val="%1."/>
      <w:lvlJc w:val="left"/>
      <w:pPr>
        <w:tabs>
          <w:tab w:val="left" w:pos="312"/>
        </w:tabs>
      </w:pPr>
    </w:lvl>
  </w:abstractNum>
  <w:num w:numId="1">
    <w:abstractNumId w:val="4"/>
  </w:num>
  <w:num w:numId="2">
    <w:abstractNumId w:val="5"/>
  </w:num>
  <w:num w:numId="3">
    <w:abstractNumId w:val="7"/>
  </w:num>
  <w:num w:numId="4">
    <w:abstractNumId w:val="1"/>
  </w:num>
  <w:num w:numId="5">
    <w:abstractNumId w:val="2"/>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3334"/>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77408"/>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C1751"/>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2F54175"/>
    <w:rsid w:val="03247961"/>
    <w:rsid w:val="03251978"/>
    <w:rsid w:val="0325718A"/>
    <w:rsid w:val="033A780B"/>
    <w:rsid w:val="03BB27D2"/>
    <w:rsid w:val="042921B6"/>
    <w:rsid w:val="043432A1"/>
    <w:rsid w:val="0442138C"/>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0611D"/>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EF02B3"/>
    <w:rsid w:val="10270545"/>
    <w:rsid w:val="102E461D"/>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8A5031"/>
    <w:rsid w:val="15961DF8"/>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7CF24F7"/>
    <w:rsid w:val="1813218C"/>
    <w:rsid w:val="181E57CF"/>
    <w:rsid w:val="18454A08"/>
    <w:rsid w:val="18586F2B"/>
    <w:rsid w:val="18656713"/>
    <w:rsid w:val="188C65D3"/>
    <w:rsid w:val="18A70482"/>
    <w:rsid w:val="18CA3EB9"/>
    <w:rsid w:val="18E815ED"/>
    <w:rsid w:val="192F3CC4"/>
    <w:rsid w:val="192F795A"/>
    <w:rsid w:val="1935690C"/>
    <w:rsid w:val="19651B39"/>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83924"/>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A56195"/>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5D5B02"/>
    <w:rsid w:val="246818DB"/>
    <w:rsid w:val="246E4D46"/>
    <w:rsid w:val="247E4FED"/>
    <w:rsid w:val="248E7864"/>
    <w:rsid w:val="249B7324"/>
    <w:rsid w:val="24B30BE8"/>
    <w:rsid w:val="24C6643F"/>
    <w:rsid w:val="24E31A74"/>
    <w:rsid w:val="24E34060"/>
    <w:rsid w:val="24E42F6F"/>
    <w:rsid w:val="24E73693"/>
    <w:rsid w:val="250A319D"/>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514925"/>
    <w:rsid w:val="298E421D"/>
    <w:rsid w:val="299E147F"/>
    <w:rsid w:val="29C32A87"/>
    <w:rsid w:val="29CF070E"/>
    <w:rsid w:val="29CF26DC"/>
    <w:rsid w:val="2A1C5DA0"/>
    <w:rsid w:val="2A200D39"/>
    <w:rsid w:val="2A507EFF"/>
    <w:rsid w:val="2A9248E5"/>
    <w:rsid w:val="2A931BAD"/>
    <w:rsid w:val="2ACB3B45"/>
    <w:rsid w:val="2ADC05A4"/>
    <w:rsid w:val="2AE41EC1"/>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194D"/>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DF5A37"/>
    <w:rsid w:val="34F07DB1"/>
    <w:rsid w:val="350420D4"/>
    <w:rsid w:val="3507752E"/>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50B22"/>
    <w:rsid w:val="37085B1F"/>
    <w:rsid w:val="372E04CB"/>
    <w:rsid w:val="3762046C"/>
    <w:rsid w:val="376A7E9C"/>
    <w:rsid w:val="376B5C1E"/>
    <w:rsid w:val="37742729"/>
    <w:rsid w:val="3790083E"/>
    <w:rsid w:val="37A92DDE"/>
    <w:rsid w:val="37C77814"/>
    <w:rsid w:val="382C7B34"/>
    <w:rsid w:val="38662298"/>
    <w:rsid w:val="38715CEA"/>
    <w:rsid w:val="388A3751"/>
    <w:rsid w:val="38B251E7"/>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AA6A70"/>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4E0899"/>
    <w:rsid w:val="3F661A90"/>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B70D36"/>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13DCD"/>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2F60E9"/>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31409F"/>
    <w:rsid w:val="4F4437CC"/>
    <w:rsid w:val="4F5C0D3C"/>
    <w:rsid w:val="4F5E670E"/>
    <w:rsid w:val="4F830A4B"/>
    <w:rsid w:val="4F846A83"/>
    <w:rsid w:val="4F9F566B"/>
    <w:rsid w:val="4FE52410"/>
    <w:rsid w:val="50070E2C"/>
    <w:rsid w:val="500E01E6"/>
    <w:rsid w:val="502F619C"/>
    <w:rsid w:val="504B57F2"/>
    <w:rsid w:val="505C5D66"/>
    <w:rsid w:val="50631D77"/>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30CDD"/>
    <w:rsid w:val="58E525CA"/>
    <w:rsid w:val="59351174"/>
    <w:rsid w:val="593B5DDE"/>
    <w:rsid w:val="593D045A"/>
    <w:rsid w:val="59473F47"/>
    <w:rsid w:val="5960739E"/>
    <w:rsid w:val="59894795"/>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3144C8"/>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DA4F2C"/>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4F0513"/>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16471"/>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1C6A73"/>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712EE"/>
    <w:rsid w:val="7109004F"/>
    <w:rsid w:val="710F390D"/>
    <w:rsid w:val="71103167"/>
    <w:rsid w:val="712E56F7"/>
    <w:rsid w:val="7148570A"/>
    <w:rsid w:val="7156627F"/>
    <w:rsid w:val="71642194"/>
    <w:rsid w:val="71691ABB"/>
    <w:rsid w:val="71815087"/>
    <w:rsid w:val="7183799B"/>
    <w:rsid w:val="71A375A1"/>
    <w:rsid w:val="71AE1AEA"/>
    <w:rsid w:val="71BD3E64"/>
    <w:rsid w:val="71C852BA"/>
    <w:rsid w:val="71CF3B6C"/>
    <w:rsid w:val="71F80F33"/>
    <w:rsid w:val="722111CB"/>
    <w:rsid w:val="722922C6"/>
    <w:rsid w:val="722D46B7"/>
    <w:rsid w:val="722E6D97"/>
    <w:rsid w:val="724D6E70"/>
    <w:rsid w:val="72632F3A"/>
    <w:rsid w:val="728121EC"/>
    <w:rsid w:val="728770A1"/>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4FC3932"/>
    <w:rsid w:val="750958F2"/>
    <w:rsid w:val="75590B0A"/>
    <w:rsid w:val="7582279F"/>
    <w:rsid w:val="75843EB5"/>
    <w:rsid w:val="759F4605"/>
    <w:rsid w:val="75AB44BA"/>
    <w:rsid w:val="75BB71AF"/>
    <w:rsid w:val="75D05731"/>
    <w:rsid w:val="75F01962"/>
    <w:rsid w:val="760E19DF"/>
    <w:rsid w:val="7615653D"/>
    <w:rsid w:val="761B75CE"/>
    <w:rsid w:val="762116DB"/>
    <w:rsid w:val="76450580"/>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9265A2"/>
    <w:rsid w:val="7AB16925"/>
    <w:rsid w:val="7AB21163"/>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05147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A467D09"/>
  <w15:docId w15:val="{857BD0E7-9693-44C0-BCA3-73499164A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qFormat="1"/>
    <w:lsdException w:name="index 2" w:semiHidden="1" w:unhideWhenUsed="1"/>
    <w:lsdException w:name="index 3" w:semiHidden="1" w:unhideWhenUsed="1"/>
    <w:lsdException w:name="index 4" w:uiPriority="0" w:qFormat="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uiPriority="0" w:qFormat="1"/>
    <w:lsdException w:name="header" w:uiPriority="0"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a1"/>
    <w:qFormat/>
    <w:pPr>
      <w:widowControl w:val="0"/>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jc w:val="center"/>
      <w:outlineLvl w:val="0"/>
    </w:pPr>
    <w:rPr>
      <w:b/>
      <w:bCs/>
      <w:kern w:val="44"/>
      <w:sz w:val="36"/>
      <w:szCs w:val="44"/>
    </w:rPr>
  </w:style>
  <w:style w:type="paragraph" w:styleId="2">
    <w:name w:val="heading 2"/>
    <w:basedOn w:val="a0"/>
    <w:next w:val="a0"/>
    <w:link w:val="20"/>
    <w:uiPriority w:val="9"/>
    <w:qFormat/>
    <w:pPr>
      <w:keepNext/>
      <w:keepLines/>
      <w:spacing w:line="360" w:lineRule="auto"/>
      <w:outlineLvl w:val="1"/>
    </w:pPr>
    <w:rPr>
      <w:rFonts w:ascii="Arial" w:eastAsia="宋体" w:hAnsi="Arial" w:cs="Times New Roman"/>
      <w:b/>
      <w:bCs/>
      <w:sz w:val="24"/>
      <w:szCs w:val="32"/>
    </w:rPr>
  </w:style>
  <w:style w:type="paragraph" w:styleId="3">
    <w:name w:val="heading 3"/>
    <w:basedOn w:val="a0"/>
    <w:next w:val="a0"/>
    <w:link w:val="30"/>
    <w:uiPriority w:val="9"/>
    <w:unhideWhenUsed/>
    <w:qFormat/>
    <w:pPr>
      <w:keepNext/>
      <w:keepLines/>
      <w:spacing w:before="260" w:after="260" w:line="416" w:lineRule="auto"/>
      <w:outlineLvl w:val="2"/>
    </w:pPr>
    <w:rPr>
      <w:rFonts w:ascii="Calibri" w:eastAsia="宋体" w:hAnsi="Calibri" w:cs="Times New Roman"/>
      <w:b/>
      <w:bCs/>
      <w:sz w:val="32"/>
      <w:szCs w:val="32"/>
    </w:rPr>
  </w:style>
  <w:style w:type="paragraph" w:styleId="4">
    <w:name w:val="heading 4"/>
    <w:basedOn w:val="a0"/>
    <w:next w:val="a0"/>
    <w:link w:val="40"/>
    <w:uiPriority w:val="9"/>
    <w:unhideWhenUsed/>
    <w:qFormat/>
    <w:pPr>
      <w:keepNext/>
      <w:keepLines/>
      <w:spacing w:before="280" w:after="290" w:line="372" w:lineRule="auto"/>
      <w:outlineLvl w:val="3"/>
    </w:pPr>
    <w:rPr>
      <w:rFonts w:ascii="Arial" w:eastAsia="黑体" w:hAnsi="Arial"/>
      <w:b/>
      <w:sz w:val="28"/>
    </w:rPr>
  </w:style>
  <w:style w:type="paragraph" w:styleId="5">
    <w:name w:val="heading 5"/>
    <w:basedOn w:val="a0"/>
    <w:next w:val="a0"/>
    <w:uiPriority w:val="9"/>
    <w:unhideWhenUsed/>
    <w:qFormat/>
    <w:pPr>
      <w:keepNext/>
      <w:keepLines/>
      <w:spacing w:before="280" w:after="290" w:line="376" w:lineRule="auto"/>
      <w:outlineLvl w:val="4"/>
    </w:pPr>
    <w:rPr>
      <w:rFonts w:ascii="Times New Roman" w:eastAsia="宋体" w:hAnsi="Times New Roman" w:cs="Times New Roman"/>
      <w:b/>
      <w:bCs/>
      <w:sz w:val="28"/>
      <w:szCs w:val="28"/>
    </w:rPr>
  </w:style>
  <w:style w:type="paragraph" w:styleId="6">
    <w:name w:val="heading 6"/>
    <w:basedOn w:val="a0"/>
    <w:next w:val="a0"/>
    <w:link w:val="60"/>
    <w:uiPriority w:val="9"/>
    <w:unhideWhenUsed/>
    <w:qFormat/>
    <w:pPr>
      <w:keepNext/>
      <w:keepLines/>
      <w:spacing w:before="240" w:after="64" w:line="317" w:lineRule="auto"/>
      <w:outlineLvl w:val="5"/>
    </w:pPr>
    <w:rPr>
      <w:rFonts w:ascii="Arial" w:eastAsia="黑体" w:hAnsi="Arial"/>
      <w:b/>
      <w:sz w:val="24"/>
    </w:rPr>
  </w:style>
  <w:style w:type="paragraph" w:styleId="7">
    <w:name w:val="heading 7"/>
    <w:basedOn w:val="a0"/>
    <w:next w:val="a0"/>
    <w:link w:val="70"/>
    <w:uiPriority w:val="9"/>
    <w:unhideWhenUsed/>
    <w:qFormat/>
    <w:pPr>
      <w:keepNext/>
      <w:keepLines/>
      <w:spacing w:before="240" w:after="64" w:line="317" w:lineRule="auto"/>
      <w:outlineLvl w:val="6"/>
    </w:pPr>
    <w:rPr>
      <w:b/>
      <w:sz w:val="24"/>
    </w:rPr>
  </w:style>
  <w:style w:type="paragraph" w:styleId="9">
    <w:name w:val="heading 9"/>
    <w:basedOn w:val="a0"/>
    <w:next w:val="a0"/>
    <w:link w:val="90"/>
    <w:uiPriority w:val="9"/>
    <w:semiHidden/>
    <w:unhideWhenUsed/>
    <w:qFormat/>
    <w:pPr>
      <w:keepNext/>
      <w:keepLines/>
      <w:spacing w:before="240" w:after="64" w:line="317" w:lineRule="auto"/>
      <w:outlineLvl w:val="8"/>
    </w:pPr>
    <w:rPr>
      <w:rFonts w:ascii="Arial" w:eastAsia="黑体"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Plain Text"/>
    <w:basedOn w:val="a0"/>
    <w:link w:val="a5"/>
    <w:qFormat/>
    <w:rPr>
      <w:rFonts w:ascii="宋体" w:hAnsi="Courier New"/>
    </w:rPr>
  </w:style>
  <w:style w:type="paragraph" w:styleId="71">
    <w:name w:val="toc 7"/>
    <w:basedOn w:val="a0"/>
    <w:next w:val="a0"/>
    <w:uiPriority w:val="39"/>
    <w:qFormat/>
    <w:pPr>
      <w:ind w:left="1440"/>
      <w:jc w:val="left"/>
    </w:pPr>
    <w:rPr>
      <w:rFonts w:ascii="Calibri" w:eastAsia="宋体" w:hAnsi="Calibri" w:cs="Times New Roman"/>
      <w:sz w:val="18"/>
      <w:szCs w:val="18"/>
    </w:rPr>
  </w:style>
  <w:style w:type="paragraph" w:styleId="a6">
    <w:name w:val="Normal Indent"/>
    <w:basedOn w:val="a0"/>
    <w:next w:val="a7"/>
    <w:qFormat/>
    <w:pPr>
      <w:ind w:firstLine="420"/>
    </w:pPr>
    <w:rPr>
      <w:rFonts w:ascii="Times New Roman" w:hAnsi="Times New Roman"/>
      <w:kern w:val="0"/>
      <w:sz w:val="20"/>
      <w:szCs w:val="20"/>
    </w:rPr>
  </w:style>
  <w:style w:type="paragraph" w:styleId="a7">
    <w:name w:val="Body Text"/>
    <w:basedOn w:val="a0"/>
    <w:link w:val="a8"/>
    <w:uiPriority w:val="99"/>
    <w:qFormat/>
    <w:pPr>
      <w:adjustRightInd w:val="0"/>
      <w:spacing w:before="120" w:afterLines="50" w:after="120" w:line="280" w:lineRule="atLeast"/>
      <w:textAlignment w:val="baseline"/>
    </w:pPr>
    <w:rPr>
      <w:rFonts w:ascii="Calibri" w:eastAsia="新宋体" w:hAnsi="Calibri" w:cs="Times New Roman"/>
      <w:szCs w:val="21"/>
    </w:rPr>
  </w:style>
  <w:style w:type="paragraph" w:styleId="a9">
    <w:name w:val="caption"/>
    <w:basedOn w:val="a0"/>
    <w:next w:val="a0"/>
    <w:uiPriority w:val="35"/>
    <w:qFormat/>
    <w:pPr>
      <w:spacing w:before="152" w:after="160"/>
    </w:pPr>
    <w:rPr>
      <w:rFonts w:ascii="Arial" w:eastAsia="黑体" w:hAnsi="Arial" w:cs="Arial"/>
      <w:sz w:val="20"/>
      <w:szCs w:val="20"/>
    </w:rPr>
  </w:style>
  <w:style w:type="paragraph" w:styleId="aa">
    <w:name w:val="Document Map"/>
    <w:basedOn w:val="a0"/>
    <w:link w:val="ab"/>
    <w:qFormat/>
    <w:pPr>
      <w:shd w:val="clear" w:color="auto" w:fill="000080"/>
    </w:pPr>
    <w:rPr>
      <w:sz w:val="24"/>
    </w:rPr>
  </w:style>
  <w:style w:type="paragraph" w:styleId="ac">
    <w:name w:val="toa heading"/>
    <w:basedOn w:val="a0"/>
    <w:next w:val="a0"/>
    <w:uiPriority w:val="99"/>
    <w:qFormat/>
    <w:pPr>
      <w:spacing w:before="120"/>
    </w:pPr>
    <w:rPr>
      <w:rFonts w:ascii="Arial" w:eastAsia="宋体" w:hAnsi="Arial" w:cs="Arial"/>
      <w:sz w:val="24"/>
      <w:szCs w:val="24"/>
    </w:rPr>
  </w:style>
  <w:style w:type="paragraph" w:styleId="ad">
    <w:name w:val="annotation text"/>
    <w:basedOn w:val="a0"/>
    <w:link w:val="ae"/>
    <w:qFormat/>
    <w:pPr>
      <w:jc w:val="left"/>
    </w:pPr>
  </w:style>
  <w:style w:type="paragraph" w:styleId="61">
    <w:name w:val="index 6"/>
    <w:basedOn w:val="a0"/>
    <w:next w:val="a0"/>
    <w:qFormat/>
    <w:rPr>
      <w:rFonts w:ascii="宋体" w:hAnsi="宋体"/>
      <w:color w:val="000000" w:themeColor="text1"/>
      <w:sz w:val="20"/>
      <w:szCs w:val="20"/>
    </w:rPr>
  </w:style>
  <w:style w:type="paragraph" w:styleId="af">
    <w:name w:val="Body Text Indent"/>
    <w:basedOn w:val="a0"/>
    <w:link w:val="af0"/>
    <w:uiPriority w:val="99"/>
    <w:qFormat/>
    <w:pPr>
      <w:spacing w:after="120"/>
      <w:ind w:leftChars="200" w:left="420"/>
    </w:pPr>
    <w:rPr>
      <w:rFonts w:ascii="Calibri" w:eastAsia="宋体" w:hAnsi="Calibri" w:cs="Times New Roman"/>
      <w:szCs w:val="20"/>
    </w:rPr>
  </w:style>
  <w:style w:type="paragraph" w:styleId="41">
    <w:name w:val="index 4"/>
    <w:basedOn w:val="a0"/>
    <w:next w:val="a0"/>
    <w:qFormat/>
    <w:pPr>
      <w:ind w:leftChars="600" w:left="600"/>
    </w:pPr>
  </w:style>
  <w:style w:type="paragraph" w:styleId="50">
    <w:name w:val="toc 5"/>
    <w:basedOn w:val="a0"/>
    <w:next w:val="a0"/>
    <w:uiPriority w:val="39"/>
    <w:qFormat/>
    <w:pPr>
      <w:ind w:left="960"/>
      <w:jc w:val="left"/>
    </w:pPr>
    <w:rPr>
      <w:rFonts w:ascii="Calibri" w:eastAsia="宋体" w:hAnsi="Calibri" w:cs="Times New Roman"/>
      <w:sz w:val="18"/>
      <w:szCs w:val="18"/>
    </w:rPr>
  </w:style>
  <w:style w:type="paragraph" w:styleId="31">
    <w:name w:val="toc 3"/>
    <w:basedOn w:val="a0"/>
    <w:next w:val="a0"/>
    <w:uiPriority w:val="39"/>
    <w:qFormat/>
    <w:pPr>
      <w:ind w:left="480"/>
      <w:jc w:val="left"/>
    </w:pPr>
    <w:rPr>
      <w:rFonts w:ascii="Calibri" w:eastAsia="宋体" w:hAnsi="Calibri" w:cs="Times New Roman"/>
      <w:i/>
      <w:iCs/>
      <w:sz w:val="20"/>
      <w:szCs w:val="20"/>
    </w:rPr>
  </w:style>
  <w:style w:type="paragraph" w:styleId="8">
    <w:name w:val="toc 8"/>
    <w:basedOn w:val="a0"/>
    <w:next w:val="a0"/>
    <w:uiPriority w:val="39"/>
    <w:qFormat/>
    <w:pPr>
      <w:ind w:left="1680"/>
      <w:jc w:val="left"/>
    </w:pPr>
    <w:rPr>
      <w:rFonts w:ascii="Calibri" w:eastAsia="宋体" w:hAnsi="Calibri" w:cs="Times New Roman"/>
      <w:sz w:val="18"/>
      <w:szCs w:val="18"/>
    </w:rPr>
  </w:style>
  <w:style w:type="paragraph" w:styleId="af1">
    <w:name w:val="Date"/>
    <w:basedOn w:val="a0"/>
    <w:next w:val="a0"/>
    <w:link w:val="af2"/>
    <w:qFormat/>
    <w:pPr>
      <w:ind w:leftChars="2500" w:left="100"/>
    </w:pPr>
    <w:rPr>
      <w:sz w:val="24"/>
    </w:rPr>
  </w:style>
  <w:style w:type="paragraph" w:styleId="21">
    <w:name w:val="Body Text Indent 2"/>
    <w:basedOn w:val="a0"/>
    <w:link w:val="22"/>
    <w:qFormat/>
    <w:pPr>
      <w:spacing w:after="120" w:line="480" w:lineRule="auto"/>
      <w:ind w:leftChars="200" w:left="420"/>
    </w:pPr>
  </w:style>
  <w:style w:type="paragraph" w:styleId="af3">
    <w:name w:val="Balloon Text"/>
    <w:basedOn w:val="a0"/>
    <w:link w:val="af4"/>
    <w:qFormat/>
    <w:rPr>
      <w:sz w:val="18"/>
    </w:rPr>
  </w:style>
  <w:style w:type="paragraph" w:styleId="af5">
    <w:name w:val="footer"/>
    <w:basedOn w:val="a0"/>
    <w:link w:val="af6"/>
    <w:uiPriority w:val="99"/>
    <w:qFormat/>
    <w:pPr>
      <w:tabs>
        <w:tab w:val="center" w:pos="4153"/>
        <w:tab w:val="right" w:pos="8306"/>
      </w:tabs>
      <w:snapToGrid w:val="0"/>
      <w:jc w:val="left"/>
    </w:pPr>
    <w:rPr>
      <w:sz w:val="18"/>
    </w:rPr>
  </w:style>
  <w:style w:type="paragraph" w:styleId="af7">
    <w:name w:val="header"/>
    <w:basedOn w:val="a0"/>
    <w:link w:val="af8"/>
    <w:qFormat/>
    <w:pPr>
      <w:pBdr>
        <w:bottom w:val="single" w:sz="6" w:space="1" w:color="auto"/>
      </w:pBdr>
      <w:tabs>
        <w:tab w:val="center" w:pos="4153"/>
        <w:tab w:val="right" w:pos="8306"/>
      </w:tabs>
      <w:snapToGrid w:val="0"/>
      <w:jc w:val="center"/>
    </w:pPr>
    <w:rPr>
      <w:sz w:val="18"/>
    </w:rPr>
  </w:style>
  <w:style w:type="paragraph" w:styleId="11">
    <w:name w:val="toc 1"/>
    <w:basedOn w:val="a0"/>
    <w:next w:val="a0"/>
    <w:uiPriority w:val="39"/>
    <w:qFormat/>
    <w:pPr>
      <w:spacing w:line="360" w:lineRule="auto"/>
      <w:jc w:val="left"/>
    </w:pPr>
    <w:rPr>
      <w:rFonts w:ascii="宋体" w:eastAsia="宋体" w:hAnsi="宋体" w:cs="Times New Roman"/>
      <w:b/>
      <w:caps/>
      <w:color w:val="FF0000"/>
      <w:szCs w:val="21"/>
    </w:rPr>
  </w:style>
  <w:style w:type="paragraph" w:styleId="42">
    <w:name w:val="toc 4"/>
    <w:basedOn w:val="a0"/>
    <w:next w:val="a0"/>
    <w:uiPriority w:val="39"/>
    <w:qFormat/>
    <w:pPr>
      <w:ind w:left="720"/>
      <w:jc w:val="left"/>
    </w:pPr>
    <w:rPr>
      <w:rFonts w:ascii="Calibri" w:eastAsia="宋体" w:hAnsi="Calibri" w:cs="Times New Roman"/>
      <w:sz w:val="18"/>
      <w:szCs w:val="18"/>
    </w:rPr>
  </w:style>
  <w:style w:type="paragraph" w:styleId="af9">
    <w:name w:val="List"/>
    <w:basedOn w:val="a0"/>
    <w:uiPriority w:val="99"/>
    <w:qFormat/>
    <w:pPr>
      <w:ind w:left="420" w:hanging="420"/>
    </w:pPr>
    <w:rPr>
      <w:rFonts w:ascii="Times New Roman" w:eastAsia="宋体" w:hAnsi="Times New Roman" w:cs="Times New Roman"/>
      <w:szCs w:val="20"/>
    </w:rPr>
  </w:style>
  <w:style w:type="paragraph" w:styleId="62">
    <w:name w:val="toc 6"/>
    <w:basedOn w:val="a0"/>
    <w:next w:val="a0"/>
    <w:uiPriority w:val="39"/>
    <w:qFormat/>
    <w:pPr>
      <w:ind w:left="1200"/>
      <w:jc w:val="left"/>
    </w:pPr>
    <w:rPr>
      <w:rFonts w:ascii="Calibri" w:eastAsia="宋体" w:hAnsi="Calibri" w:cs="Times New Roman"/>
      <w:sz w:val="18"/>
      <w:szCs w:val="18"/>
    </w:rPr>
  </w:style>
  <w:style w:type="paragraph" w:styleId="32">
    <w:name w:val="Body Text Indent 3"/>
    <w:basedOn w:val="a0"/>
    <w:link w:val="33"/>
    <w:qFormat/>
    <w:pPr>
      <w:spacing w:after="120"/>
      <w:ind w:leftChars="200" w:left="420"/>
    </w:pPr>
    <w:rPr>
      <w:sz w:val="16"/>
    </w:rPr>
  </w:style>
  <w:style w:type="paragraph" w:styleId="23">
    <w:name w:val="toc 2"/>
    <w:basedOn w:val="a0"/>
    <w:next w:val="a0"/>
    <w:uiPriority w:val="39"/>
    <w:unhideWhenUsed/>
    <w:qFormat/>
    <w:pPr>
      <w:ind w:leftChars="200" w:left="420"/>
    </w:pPr>
    <w:rPr>
      <w:rFonts w:ascii="Calibri" w:eastAsia="宋体" w:hAnsi="Calibri" w:cs="Times New Roman"/>
      <w:szCs w:val="20"/>
    </w:rPr>
  </w:style>
  <w:style w:type="paragraph" w:styleId="91">
    <w:name w:val="toc 9"/>
    <w:basedOn w:val="a0"/>
    <w:next w:val="a0"/>
    <w:uiPriority w:val="39"/>
    <w:qFormat/>
    <w:pPr>
      <w:ind w:left="1920"/>
      <w:jc w:val="left"/>
    </w:pPr>
    <w:rPr>
      <w:rFonts w:ascii="Calibri" w:eastAsia="宋体" w:hAnsi="Calibri" w:cs="Times New Roman"/>
      <w:sz w:val="18"/>
      <w:szCs w:val="18"/>
    </w:rPr>
  </w:style>
  <w:style w:type="paragraph" w:styleId="afa">
    <w:name w:val="Normal (Web)"/>
    <w:basedOn w:val="a0"/>
    <w:uiPriority w:val="99"/>
    <w:qFormat/>
    <w:rPr>
      <w:rFonts w:ascii="Calibri" w:eastAsia="宋体" w:hAnsi="Calibri" w:cs="Times New Roman"/>
      <w:sz w:val="24"/>
      <w:szCs w:val="20"/>
    </w:rPr>
  </w:style>
  <w:style w:type="paragraph" w:styleId="12">
    <w:name w:val="index 1"/>
    <w:basedOn w:val="a0"/>
    <w:next w:val="a0"/>
    <w:uiPriority w:val="99"/>
    <w:qFormat/>
    <w:rPr>
      <w:rFonts w:ascii="Calibri" w:eastAsia="宋体" w:hAnsi="Calibri" w:cs="Times New Roman"/>
      <w:sz w:val="24"/>
      <w:szCs w:val="24"/>
    </w:rPr>
  </w:style>
  <w:style w:type="paragraph" w:styleId="afb">
    <w:name w:val="Title"/>
    <w:basedOn w:val="a0"/>
    <w:next w:val="a0"/>
    <w:link w:val="afc"/>
    <w:qFormat/>
    <w:pPr>
      <w:spacing w:before="160" w:after="40" w:line="240" w:lineRule="atLeast"/>
      <w:ind w:left="425" w:hanging="425"/>
      <w:jc w:val="center"/>
      <w:outlineLvl w:val="0"/>
    </w:pPr>
    <w:rPr>
      <w:rFonts w:ascii="Arial" w:hAnsi="Arial"/>
      <w:b/>
      <w:sz w:val="32"/>
    </w:rPr>
  </w:style>
  <w:style w:type="paragraph" w:styleId="afd">
    <w:name w:val="annotation subject"/>
    <w:basedOn w:val="ad"/>
    <w:next w:val="ad"/>
    <w:link w:val="afe"/>
    <w:qFormat/>
    <w:rPr>
      <w:b/>
    </w:rPr>
  </w:style>
  <w:style w:type="paragraph" w:styleId="24">
    <w:name w:val="Body Text First Indent 2"/>
    <w:basedOn w:val="af"/>
    <w:uiPriority w:val="99"/>
    <w:semiHidden/>
    <w:qFormat/>
    <w:pPr>
      <w:spacing w:line="276" w:lineRule="auto"/>
      <w:ind w:firstLineChars="200" w:firstLine="420"/>
      <w:jc w:val="left"/>
    </w:pPr>
  </w:style>
  <w:style w:type="table" w:styleId="aff">
    <w:name w:val="Table Grid"/>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basedOn w:val="a2"/>
    <w:uiPriority w:val="22"/>
    <w:qFormat/>
    <w:rPr>
      <w:b/>
    </w:rPr>
  </w:style>
  <w:style w:type="character" w:styleId="aff1">
    <w:name w:val="page number"/>
    <w:basedOn w:val="a2"/>
    <w:uiPriority w:val="99"/>
    <w:qFormat/>
    <w:rPr>
      <w:rFonts w:cs="Times New Roman"/>
    </w:rPr>
  </w:style>
  <w:style w:type="character" w:styleId="aff2">
    <w:name w:val="FollowedHyperlink"/>
    <w:basedOn w:val="a2"/>
    <w:uiPriority w:val="99"/>
    <w:qFormat/>
    <w:rPr>
      <w:color w:val="800080"/>
      <w:u w:val="single"/>
    </w:rPr>
  </w:style>
  <w:style w:type="character" w:styleId="aff3">
    <w:name w:val="Emphasis"/>
    <w:uiPriority w:val="99"/>
    <w:qFormat/>
    <w:rPr>
      <w:rFonts w:cs="Times New Roman"/>
      <w:color w:val="auto"/>
    </w:rPr>
  </w:style>
  <w:style w:type="character" w:styleId="HTML">
    <w:name w:val="HTML Acronym"/>
    <w:basedOn w:val="a2"/>
    <w:uiPriority w:val="99"/>
    <w:qFormat/>
  </w:style>
  <w:style w:type="character" w:styleId="aff4">
    <w:name w:val="Hyperlink"/>
    <w:basedOn w:val="a2"/>
    <w:uiPriority w:val="99"/>
    <w:qFormat/>
    <w:rPr>
      <w:color w:val="1F4F88"/>
      <w:u w:val="none"/>
    </w:rPr>
  </w:style>
  <w:style w:type="character" w:styleId="aff5">
    <w:name w:val="annotation reference"/>
    <w:basedOn w:val="a2"/>
    <w:uiPriority w:val="99"/>
    <w:qFormat/>
    <w:rPr>
      <w:sz w:val="21"/>
    </w:rPr>
  </w:style>
  <w:style w:type="character" w:customStyle="1" w:styleId="10">
    <w:name w:val="标题 1 字符"/>
    <w:basedOn w:val="a2"/>
    <w:link w:val="1"/>
    <w:uiPriority w:val="9"/>
    <w:qFormat/>
    <w:rPr>
      <w:rFonts w:ascii="Calibri" w:eastAsia="宋体" w:hAnsi="Calibri" w:cs="Times New Roman"/>
      <w:b/>
      <w:bCs/>
      <w:kern w:val="44"/>
      <w:sz w:val="36"/>
      <w:szCs w:val="44"/>
    </w:rPr>
  </w:style>
  <w:style w:type="character" w:customStyle="1" w:styleId="20">
    <w:name w:val="标题 2 字符"/>
    <w:basedOn w:val="a2"/>
    <w:link w:val="2"/>
    <w:uiPriority w:val="9"/>
    <w:qFormat/>
    <w:rPr>
      <w:rFonts w:ascii="Arial" w:eastAsia="宋体" w:hAnsi="Arial" w:cs="Times New Roman"/>
      <w:b/>
      <w:bCs/>
      <w:sz w:val="24"/>
      <w:szCs w:val="32"/>
    </w:rPr>
  </w:style>
  <w:style w:type="character" w:customStyle="1" w:styleId="30">
    <w:name w:val="标题 3 字符"/>
    <w:basedOn w:val="a2"/>
    <w:link w:val="3"/>
    <w:uiPriority w:val="9"/>
    <w:semiHidden/>
    <w:qFormat/>
    <w:rPr>
      <w:rFonts w:ascii="Calibri" w:eastAsia="宋体" w:hAnsi="Calibri" w:cs="Times New Roman"/>
      <w:b/>
      <w:bCs/>
      <w:sz w:val="32"/>
      <w:szCs w:val="32"/>
    </w:rPr>
  </w:style>
  <w:style w:type="character" w:customStyle="1" w:styleId="CharChar3">
    <w:name w:val="Char Char3"/>
    <w:qFormat/>
    <w:rPr>
      <w:rFonts w:ascii="宋体" w:eastAsia="宋体" w:hAnsi="Courier New"/>
      <w:kern w:val="2"/>
      <w:sz w:val="21"/>
      <w:lang w:val="en-US" w:eastAsia="zh-CN"/>
    </w:rPr>
  </w:style>
  <w:style w:type="character" w:customStyle="1" w:styleId="22">
    <w:name w:val="正文文本缩进 2 字符"/>
    <w:link w:val="21"/>
    <w:qFormat/>
    <w:locked/>
  </w:style>
  <w:style w:type="character" w:customStyle="1" w:styleId="afe">
    <w:name w:val="批注主题 字符"/>
    <w:link w:val="afd"/>
    <w:qFormat/>
    <w:locked/>
    <w:rPr>
      <w:b/>
    </w:rPr>
  </w:style>
  <w:style w:type="character" w:customStyle="1" w:styleId="33">
    <w:name w:val="正文文本缩进 3 字符"/>
    <w:link w:val="32"/>
    <w:qFormat/>
    <w:locked/>
    <w:rPr>
      <w:sz w:val="16"/>
    </w:rPr>
  </w:style>
  <w:style w:type="character" w:customStyle="1" w:styleId="Char">
    <w:name w:val="纯文本 Char"/>
    <w:qFormat/>
    <w:rPr>
      <w:rFonts w:ascii="宋体" w:eastAsia="宋体" w:hAnsi="Courier New"/>
      <w:kern w:val="2"/>
      <w:sz w:val="21"/>
      <w:lang w:val="en-US" w:eastAsia="zh-CN"/>
    </w:rPr>
  </w:style>
  <w:style w:type="character" w:customStyle="1" w:styleId="CharChar2">
    <w:name w:val="Char Char2"/>
    <w:qFormat/>
    <w:rPr>
      <w:rFonts w:ascii="宋体" w:hAnsi="Courier New"/>
      <w:kern w:val="2"/>
      <w:sz w:val="21"/>
    </w:rPr>
  </w:style>
  <w:style w:type="character" w:customStyle="1" w:styleId="aff6">
    <w:name w:val="列出段落 字符"/>
    <w:link w:val="13"/>
    <w:uiPriority w:val="34"/>
    <w:qFormat/>
    <w:locked/>
    <w:rPr>
      <w:sz w:val="22"/>
    </w:rPr>
  </w:style>
  <w:style w:type="paragraph" w:customStyle="1" w:styleId="13">
    <w:name w:val="列出段落1"/>
    <w:basedOn w:val="a0"/>
    <w:link w:val="aff6"/>
    <w:uiPriority w:val="34"/>
    <w:qFormat/>
    <w:pPr>
      <w:ind w:firstLineChars="200" w:firstLine="420"/>
    </w:pPr>
    <w:rPr>
      <w:sz w:val="22"/>
    </w:rPr>
  </w:style>
  <w:style w:type="character" w:customStyle="1" w:styleId="apple-converted-space">
    <w:name w:val="apple-converted-space"/>
    <w:basedOn w:val="a2"/>
    <w:qFormat/>
    <w:rPr>
      <w:rFonts w:cs="Times New Roman"/>
    </w:rPr>
  </w:style>
  <w:style w:type="character" w:customStyle="1" w:styleId="af8">
    <w:name w:val="页眉 字符"/>
    <w:link w:val="af7"/>
    <w:qFormat/>
    <w:locked/>
    <w:rPr>
      <w:sz w:val="18"/>
    </w:rPr>
  </w:style>
  <w:style w:type="character" w:customStyle="1" w:styleId="BODYTEXTChar">
    <w:name w:val="BODY TEXT Char"/>
    <w:qFormat/>
    <w:locked/>
    <w:rPr>
      <w:rFonts w:eastAsia="新宋体"/>
      <w:kern w:val="2"/>
      <w:sz w:val="21"/>
    </w:rPr>
  </w:style>
  <w:style w:type="character" w:customStyle="1" w:styleId="ae">
    <w:name w:val="批注文字 字符"/>
    <w:link w:val="ad"/>
    <w:qFormat/>
    <w:locked/>
  </w:style>
  <w:style w:type="character" w:customStyle="1" w:styleId="afc">
    <w:name w:val="标题 字符"/>
    <w:link w:val="afb"/>
    <w:qFormat/>
    <w:locked/>
    <w:rPr>
      <w:rFonts w:ascii="Arial" w:hAnsi="Arial"/>
      <w:b/>
      <w:sz w:val="32"/>
    </w:rPr>
  </w:style>
  <w:style w:type="character" w:customStyle="1" w:styleId="af2">
    <w:name w:val="日期 字符"/>
    <w:link w:val="af1"/>
    <w:qFormat/>
    <w:locked/>
    <w:rPr>
      <w:sz w:val="24"/>
    </w:rPr>
  </w:style>
  <w:style w:type="character" w:customStyle="1" w:styleId="ATXTBulletsZchn">
    <w:name w:val="ATXT_Bullets Zchn"/>
    <w:link w:val="ATXTBullets"/>
    <w:uiPriority w:val="99"/>
    <w:qFormat/>
    <w:locked/>
    <w:rPr>
      <w:rFonts w:ascii="Arial" w:hAnsi="Arial"/>
      <w:lang w:val="de-AT" w:eastAsia="zh-CN"/>
    </w:rPr>
  </w:style>
  <w:style w:type="paragraph" w:customStyle="1" w:styleId="ATXTBullets">
    <w:name w:val="ATXT_Bullets"/>
    <w:link w:val="ATXTBulletsZchn"/>
    <w:uiPriority w:val="99"/>
    <w:qFormat/>
    <w:pPr>
      <w:widowControl w:val="0"/>
      <w:tabs>
        <w:tab w:val="left" w:pos="360"/>
        <w:tab w:val="left" w:pos="2040"/>
      </w:tabs>
      <w:autoSpaceDE w:val="0"/>
      <w:autoSpaceDN w:val="0"/>
      <w:adjustRightInd w:val="0"/>
      <w:ind w:left="1494"/>
      <w:jc w:val="both"/>
    </w:pPr>
    <w:rPr>
      <w:rFonts w:ascii="Arial" w:eastAsiaTheme="minorEastAsia" w:hAnsi="Arial" w:cstheme="minorBidi"/>
      <w:kern w:val="2"/>
      <w:sz w:val="21"/>
      <w:szCs w:val="22"/>
      <w:lang w:val="de-AT"/>
    </w:rPr>
  </w:style>
  <w:style w:type="character" w:customStyle="1" w:styleId="CharChar5">
    <w:name w:val="Char Char5"/>
    <w:qFormat/>
    <w:rPr>
      <w:rFonts w:ascii="宋体" w:eastAsia="宋体" w:hAnsi="Courier New"/>
      <w:kern w:val="2"/>
      <w:sz w:val="21"/>
      <w:lang w:val="en-US" w:eastAsia="zh-CN"/>
    </w:rPr>
  </w:style>
  <w:style w:type="character" w:customStyle="1" w:styleId="af4">
    <w:name w:val="批注框文本 字符"/>
    <w:link w:val="af3"/>
    <w:qFormat/>
    <w:locked/>
    <w:rPr>
      <w:sz w:val="18"/>
    </w:rPr>
  </w:style>
  <w:style w:type="character" w:customStyle="1" w:styleId="Char0">
    <w:name w:val="批注文字 Char"/>
    <w:qFormat/>
    <w:rPr>
      <w:kern w:val="2"/>
    </w:rPr>
  </w:style>
  <w:style w:type="character" w:customStyle="1" w:styleId="Char1">
    <w:name w:val="批注主题 Char"/>
    <w:qFormat/>
    <w:rPr>
      <w:b/>
      <w:kern w:val="2"/>
    </w:rPr>
  </w:style>
  <w:style w:type="character" w:customStyle="1" w:styleId="ab">
    <w:name w:val="文档结构图 字符"/>
    <w:link w:val="aa"/>
    <w:qFormat/>
    <w:locked/>
    <w:rPr>
      <w:sz w:val="24"/>
      <w:shd w:val="clear" w:color="auto" w:fill="000080"/>
    </w:rPr>
  </w:style>
  <w:style w:type="character" w:customStyle="1" w:styleId="HTMLMarkup">
    <w:name w:val="HTML Markup"/>
    <w:qFormat/>
    <w:rPr>
      <w:vanish/>
      <w:color w:val="FF0000"/>
    </w:rPr>
  </w:style>
  <w:style w:type="character" w:customStyle="1" w:styleId="a5">
    <w:name w:val="纯文本 字符"/>
    <w:link w:val="a1"/>
    <w:qFormat/>
    <w:locked/>
    <w:rPr>
      <w:rFonts w:ascii="宋体" w:hAnsi="Courier New"/>
    </w:rPr>
  </w:style>
  <w:style w:type="character" w:customStyle="1" w:styleId="af6">
    <w:name w:val="页脚 字符"/>
    <w:link w:val="af5"/>
    <w:uiPriority w:val="99"/>
    <w:qFormat/>
    <w:locked/>
    <w:rPr>
      <w:sz w:val="18"/>
    </w:rPr>
  </w:style>
  <w:style w:type="character" w:customStyle="1" w:styleId="DefaultChar">
    <w:name w:val="Default Char"/>
    <w:link w:val="Default"/>
    <w:qFormat/>
    <w:locked/>
    <w:rPr>
      <w:rFonts w:ascii="仿宋_GB2312" w:eastAsia="仿宋_GB2312"/>
      <w:color w:val="000000"/>
      <w:sz w:val="24"/>
    </w:rPr>
  </w:style>
  <w:style w:type="paragraph" w:customStyle="1" w:styleId="Default">
    <w:name w:val="Default"/>
    <w:link w:val="DefaultChar"/>
    <w:qFormat/>
    <w:pPr>
      <w:widowControl w:val="0"/>
      <w:autoSpaceDE w:val="0"/>
      <w:autoSpaceDN w:val="0"/>
      <w:adjustRightInd w:val="0"/>
    </w:pPr>
    <w:rPr>
      <w:rFonts w:ascii="仿宋_GB2312" w:eastAsia="仿宋_GB2312" w:hAnsiTheme="minorHAnsi" w:cstheme="minorBidi"/>
      <w:color w:val="000000"/>
      <w:kern w:val="2"/>
      <w:sz w:val="24"/>
      <w:szCs w:val="22"/>
    </w:rPr>
  </w:style>
  <w:style w:type="character" w:customStyle="1" w:styleId="Char2">
    <w:name w:val="页脚 Char"/>
    <w:uiPriority w:val="99"/>
    <w:qFormat/>
    <w:locked/>
    <w:rPr>
      <w:sz w:val="18"/>
    </w:rPr>
  </w:style>
  <w:style w:type="character" w:customStyle="1" w:styleId="14">
    <w:name w:val="批注文字 字符1"/>
    <w:basedOn w:val="a2"/>
    <w:uiPriority w:val="99"/>
    <w:semiHidden/>
    <w:qFormat/>
  </w:style>
  <w:style w:type="character" w:customStyle="1" w:styleId="110">
    <w:name w:val="批注文字 字符11"/>
    <w:basedOn w:val="a2"/>
    <w:qFormat/>
    <w:rPr>
      <w:rFonts w:cs="Times New Roman"/>
      <w:kern w:val="2"/>
      <w:sz w:val="21"/>
    </w:rPr>
  </w:style>
  <w:style w:type="character" w:customStyle="1" w:styleId="af0">
    <w:name w:val="正文文本缩进 字符"/>
    <w:basedOn w:val="a2"/>
    <w:link w:val="af"/>
    <w:uiPriority w:val="99"/>
    <w:qFormat/>
    <w:rPr>
      <w:rFonts w:ascii="Calibri" w:eastAsia="宋体" w:hAnsi="Calibri" w:cs="Times New Roman"/>
      <w:szCs w:val="20"/>
    </w:rPr>
  </w:style>
  <w:style w:type="character" w:customStyle="1" w:styleId="15">
    <w:name w:val="文档结构图 字符1"/>
    <w:basedOn w:val="a2"/>
    <w:uiPriority w:val="99"/>
    <w:semiHidden/>
    <w:qFormat/>
    <w:rPr>
      <w:rFonts w:ascii="Microsoft YaHei UI" w:eastAsia="Microsoft YaHei UI"/>
      <w:sz w:val="18"/>
      <w:szCs w:val="18"/>
    </w:rPr>
  </w:style>
  <w:style w:type="character" w:customStyle="1" w:styleId="111">
    <w:name w:val="文档结构图 字符11"/>
    <w:basedOn w:val="a2"/>
    <w:uiPriority w:val="99"/>
    <w:semiHidden/>
    <w:qFormat/>
    <w:rPr>
      <w:rFonts w:ascii="Microsoft YaHei UI" w:eastAsia="Microsoft YaHei UI" w:cs="Times New Roman"/>
      <w:kern w:val="2"/>
      <w:sz w:val="18"/>
      <w:szCs w:val="18"/>
    </w:rPr>
  </w:style>
  <w:style w:type="character" w:customStyle="1" w:styleId="a8">
    <w:name w:val="正文文本 字符"/>
    <w:basedOn w:val="a2"/>
    <w:link w:val="a7"/>
    <w:uiPriority w:val="99"/>
    <w:qFormat/>
    <w:rPr>
      <w:rFonts w:ascii="Calibri" w:eastAsia="新宋体" w:hAnsi="Calibri" w:cs="Times New Roman"/>
      <w:szCs w:val="21"/>
    </w:rPr>
  </w:style>
  <w:style w:type="character" w:customStyle="1" w:styleId="16">
    <w:name w:val="纯文本 字符1"/>
    <w:basedOn w:val="a2"/>
    <w:uiPriority w:val="99"/>
    <w:semiHidden/>
    <w:qFormat/>
    <w:rPr>
      <w:rFonts w:asciiTheme="minorEastAsia" w:hAnsi="Courier New" w:cs="Courier New"/>
    </w:rPr>
  </w:style>
  <w:style w:type="character" w:customStyle="1" w:styleId="112">
    <w:name w:val="纯文本 字符11"/>
    <w:basedOn w:val="a2"/>
    <w:qFormat/>
    <w:rPr>
      <w:rFonts w:asciiTheme="minorEastAsia" w:eastAsiaTheme="minorEastAsia" w:hAnsi="Courier New" w:cs="Courier New"/>
      <w:kern w:val="2"/>
      <w:sz w:val="21"/>
    </w:rPr>
  </w:style>
  <w:style w:type="character" w:customStyle="1" w:styleId="17">
    <w:name w:val="页眉 字符1"/>
    <w:basedOn w:val="a2"/>
    <w:uiPriority w:val="99"/>
    <w:semiHidden/>
    <w:qFormat/>
    <w:rPr>
      <w:sz w:val="18"/>
      <w:szCs w:val="18"/>
    </w:rPr>
  </w:style>
  <w:style w:type="character" w:customStyle="1" w:styleId="113">
    <w:name w:val="页眉 字符11"/>
    <w:basedOn w:val="a2"/>
    <w:uiPriority w:val="99"/>
    <w:semiHidden/>
    <w:qFormat/>
    <w:rPr>
      <w:rFonts w:cs="Times New Roman"/>
      <w:kern w:val="2"/>
      <w:sz w:val="18"/>
      <w:szCs w:val="18"/>
    </w:rPr>
  </w:style>
  <w:style w:type="character" w:customStyle="1" w:styleId="18">
    <w:name w:val="批注框文本 字符1"/>
    <w:basedOn w:val="a2"/>
    <w:uiPriority w:val="99"/>
    <w:semiHidden/>
    <w:qFormat/>
    <w:rPr>
      <w:sz w:val="18"/>
      <w:szCs w:val="18"/>
    </w:rPr>
  </w:style>
  <w:style w:type="character" w:customStyle="1" w:styleId="114">
    <w:name w:val="批注框文本 字符11"/>
    <w:basedOn w:val="a2"/>
    <w:uiPriority w:val="99"/>
    <w:semiHidden/>
    <w:qFormat/>
    <w:rPr>
      <w:rFonts w:cs="Times New Roman"/>
      <w:kern w:val="2"/>
      <w:sz w:val="18"/>
      <w:szCs w:val="18"/>
    </w:rPr>
  </w:style>
  <w:style w:type="character" w:customStyle="1" w:styleId="19">
    <w:name w:val="日期 字符1"/>
    <w:basedOn w:val="a2"/>
    <w:uiPriority w:val="99"/>
    <w:semiHidden/>
    <w:qFormat/>
  </w:style>
  <w:style w:type="character" w:customStyle="1" w:styleId="115">
    <w:name w:val="日期 字符11"/>
    <w:basedOn w:val="a2"/>
    <w:uiPriority w:val="99"/>
    <w:semiHidden/>
    <w:qFormat/>
    <w:rPr>
      <w:rFonts w:cs="Times New Roman"/>
      <w:kern w:val="2"/>
      <w:sz w:val="21"/>
    </w:rPr>
  </w:style>
  <w:style w:type="character" w:customStyle="1" w:styleId="1a">
    <w:name w:val="页脚 字符1"/>
    <w:basedOn w:val="a2"/>
    <w:uiPriority w:val="99"/>
    <w:semiHidden/>
    <w:qFormat/>
    <w:rPr>
      <w:sz w:val="18"/>
      <w:szCs w:val="18"/>
    </w:rPr>
  </w:style>
  <w:style w:type="character" w:customStyle="1" w:styleId="116">
    <w:name w:val="页脚 字符11"/>
    <w:basedOn w:val="a2"/>
    <w:uiPriority w:val="99"/>
    <w:semiHidden/>
    <w:qFormat/>
    <w:rPr>
      <w:rFonts w:cs="Times New Roman"/>
      <w:kern w:val="2"/>
      <w:sz w:val="18"/>
      <w:szCs w:val="18"/>
    </w:rPr>
  </w:style>
  <w:style w:type="character" w:customStyle="1" w:styleId="210">
    <w:name w:val="正文文本缩进 2 字符1"/>
    <w:basedOn w:val="a2"/>
    <w:uiPriority w:val="99"/>
    <w:semiHidden/>
    <w:qFormat/>
  </w:style>
  <w:style w:type="character" w:customStyle="1" w:styleId="211">
    <w:name w:val="正文文本缩进 2 字符11"/>
    <w:basedOn w:val="a2"/>
    <w:uiPriority w:val="99"/>
    <w:semiHidden/>
    <w:qFormat/>
    <w:rPr>
      <w:rFonts w:cs="Times New Roman"/>
      <w:kern w:val="2"/>
      <w:sz w:val="21"/>
    </w:rPr>
  </w:style>
  <w:style w:type="character" w:customStyle="1" w:styleId="310">
    <w:name w:val="正文文本缩进 3 字符1"/>
    <w:basedOn w:val="a2"/>
    <w:uiPriority w:val="99"/>
    <w:semiHidden/>
    <w:qFormat/>
    <w:rPr>
      <w:sz w:val="16"/>
      <w:szCs w:val="16"/>
    </w:rPr>
  </w:style>
  <w:style w:type="character" w:customStyle="1" w:styleId="311">
    <w:name w:val="正文文本缩进 3 字符11"/>
    <w:basedOn w:val="a2"/>
    <w:uiPriority w:val="99"/>
    <w:semiHidden/>
    <w:qFormat/>
    <w:rPr>
      <w:rFonts w:cs="Times New Roman"/>
      <w:kern w:val="2"/>
      <w:sz w:val="16"/>
      <w:szCs w:val="16"/>
    </w:rPr>
  </w:style>
  <w:style w:type="character" w:customStyle="1" w:styleId="1b">
    <w:name w:val="批注主题 字符1"/>
    <w:basedOn w:val="14"/>
    <w:uiPriority w:val="99"/>
    <w:semiHidden/>
    <w:qFormat/>
    <w:rPr>
      <w:b/>
      <w:bCs/>
    </w:rPr>
  </w:style>
  <w:style w:type="character" w:customStyle="1" w:styleId="117">
    <w:name w:val="批注主题 字符11"/>
    <w:basedOn w:val="110"/>
    <w:uiPriority w:val="99"/>
    <w:semiHidden/>
    <w:qFormat/>
    <w:rPr>
      <w:rFonts w:cs="Times New Roman"/>
      <w:b/>
      <w:bCs/>
      <w:kern w:val="2"/>
      <w:sz w:val="21"/>
    </w:rPr>
  </w:style>
  <w:style w:type="character" w:customStyle="1" w:styleId="1c">
    <w:name w:val="标题 字符1"/>
    <w:basedOn w:val="a2"/>
    <w:uiPriority w:val="10"/>
    <w:qFormat/>
    <w:rPr>
      <w:rFonts w:asciiTheme="majorHAnsi" w:eastAsiaTheme="majorEastAsia" w:hAnsiTheme="majorHAnsi" w:cstheme="majorBidi"/>
      <w:b/>
      <w:bCs/>
      <w:sz w:val="32"/>
      <w:szCs w:val="32"/>
    </w:rPr>
  </w:style>
  <w:style w:type="character" w:customStyle="1" w:styleId="118">
    <w:name w:val="标题 字符11"/>
    <w:basedOn w:val="a2"/>
    <w:uiPriority w:val="10"/>
    <w:qFormat/>
    <w:rPr>
      <w:rFonts w:asciiTheme="majorHAnsi" w:eastAsiaTheme="majorEastAsia" w:hAnsiTheme="majorHAnsi" w:cs="Times New Roman"/>
      <w:b/>
      <w:bCs/>
      <w:kern w:val="2"/>
      <w:sz w:val="32"/>
      <w:szCs w:val="32"/>
    </w:rPr>
  </w:style>
  <w:style w:type="paragraph" w:customStyle="1" w:styleId="ATXTTable">
    <w:name w:val="ATXT_Table"/>
    <w:basedOn w:val="a0"/>
    <w:qFormat/>
    <w:pPr>
      <w:widowControl/>
    </w:pPr>
    <w:rPr>
      <w:rFonts w:ascii="Arial" w:eastAsia="宋体" w:hAnsi="Arial" w:cs="Times New Roman"/>
      <w:kern w:val="0"/>
      <w:sz w:val="20"/>
      <w:szCs w:val="20"/>
      <w:lang w:val="de-DE" w:eastAsia="de-DE"/>
    </w:rPr>
  </w:style>
  <w:style w:type="paragraph" w:customStyle="1" w:styleId="1d">
    <w:name w:val="1"/>
    <w:basedOn w:val="a0"/>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Char3">
    <w:name w:val="二级列表 Char"/>
    <w:basedOn w:val="a0"/>
    <w:qFormat/>
    <w:rPr>
      <w:rFonts w:ascii="Calibri" w:eastAsia="宋体" w:hAnsi="Calibri" w:cs="Times New Roman"/>
      <w:szCs w:val="20"/>
    </w:rPr>
  </w:style>
  <w:style w:type="paragraph" w:customStyle="1" w:styleId="25">
    <w:name w:val="2"/>
    <w:basedOn w:val="a0"/>
    <w:qFormat/>
    <w:pPr>
      <w:widowControl/>
      <w:spacing w:after="160" w:line="240" w:lineRule="exact"/>
      <w:jc w:val="left"/>
    </w:pPr>
    <w:rPr>
      <w:rFonts w:ascii="Arial" w:eastAsia="宋体" w:hAnsi="Arial" w:cs="Verdana"/>
      <w:b/>
      <w:kern w:val="0"/>
      <w:sz w:val="24"/>
      <w:szCs w:val="24"/>
      <w:lang w:eastAsia="en-US" w:bidi="th-TH"/>
    </w:rPr>
  </w:style>
  <w:style w:type="paragraph" w:customStyle="1" w:styleId="1e">
    <w:name w:val="1列"/>
    <w:basedOn w:val="a0"/>
    <w:qFormat/>
    <w:pPr>
      <w:spacing w:line="360" w:lineRule="auto"/>
      <w:ind w:left="401" w:hangingChars="191" w:hanging="401"/>
    </w:pPr>
    <w:rPr>
      <w:rFonts w:ascii="Calibri" w:eastAsia="宋体" w:hAnsi="Calibri" w:cs="Times New Roman"/>
      <w:szCs w:val="24"/>
    </w:rPr>
  </w:style>
  <w:style w:type="paragraph" w:customStyle="1" w:styleId="ATXTStandard">
    <w:name w:val="ATXT_Standard"/>
    <w:uiPriority w:val="99"/>
    <w:qFormat/>
    <w:pPr>
      <w:widowControl w:val="0"/>
      <w:autoSpaceDE w:val="0"/>
      <w:autoSpaceDN w:val="0"/>
      <w:adjustRightInd w:val="0"/>
      <w:ind w:left="1134"/>
      <w:jc w:val="both"/>
    </w:pPr>
    <w:rPr>
      <w:rFonts w:ascii="Arial" w:hAnsi="Arial" w:cs="Arial"/>
    </w:rPr>
  </w:style>
  <w:style w:type="paragraph" w:customStyle="1" w:styleId="CharChar3CharCharCharCharCharCharChar">
    <w:name w:val="Char Char3 Char Char Char Char Char Char Char"/>
    <w:basedOn w:val="a0"/>
    <w:qFormat/>
    <w:pPr>
      <w:widowControl/>
      <w:tabs>
        <w:tab w:val="left" w:pos="425"/>
      </w:tabs>
      <w:spacing w:after="160" w:line="240" w:lineRule="exact"/>
      <w:ind w:left="425" w:hanging="425"/>
      <w:jc w:val="left"/>
    </w:pPr>
    <w:rPr>
      <w:rFonts w:ascii="Verdana" w:eastAsia="宋体" w:hAnsi="Verdana" w:cs="Times New Roman"/>
      <w:kern w:val="0"/>
      <w:sz w:val="20"/>
      <w:szCs w:val="20"/>
      <w:lang w:eastAsia="en-US"/>
    </w:rPr>
  </w:style>
  <w:style w:type="paragraph" w:customStyle="1" w:styleId="CharCharCharCharCharCharChar">
    <w:name w:val="Char Char Char Char Char Char Char"/>
    <w:basedOn w:val="a0"/>
    <w:qFormat/>
    <w:rPr>
      <w:rFonts w:ascii="Verdana" w:eastAsia="宋体" w:hAnsi="Verdana" w:cs="Times New Roman"/>
      <w:kern w:val="0"/>
      <w:sz w:val="20"/>
      <w:szCs w:val="20"/>
      <w:lang w:eastAsia="en-US"/>
    </w:rPr>
  </w:style>
  <w:style w:type="paragraph" w:customStyle="1" w:styleId="1f">
    <w:name w:val="正文1"/>
    <w:basedOn w:val="a0"/>
    <w:qFormat/>
    <w:pPr>
      <w:adjustRightInd w:val="0"/>
      <w:spacing w:line="312" w:lineRule="atLeast"/>
    </w:pPr>
    <w:rPr>
      <w:rFonts w:ascii="楷体_GB2312" w:eastAsia="楷体_GB2312" w:hAnsi="Calibri" w:cs="Times New Roman"/>
      <w:kern w:val="0"/>
      <w:sz w:val="24"/>
      <w:szCs w:val="20"/>
    </w:rPr>
  </w:style>
  <w:style w:type="paragraph" w:customStyle="1" w:styleId="CharCharCharCharCharChar1Char">
    <w:name w:val="Char Char Char Char Char Char1 Char"/>
    <w:basedOn w:val="a0"/>
    <w:qFormat/>
    <w:pPr>
      <w:widowControl/>
      <w:spacing w:after="160" w:line="240" w:lineRule="exact"/>
      <w:jc w:val="left"/>
    </w:pPr>
    <w:rPr>
      <w:rFonts w:ascii="Arial" w:eastAsia="宋体" w:hAnsi="Arial" w:cs="Verdana"/>
      <w:b/>
      <w:kern w:val="0"/>
      <w:sz w:val="24"/>
      <w:szCs w:val="24"/>
      <w:lang w:eastAsia="en-US" w:bidi="th-TH"/>
    </w:rPr>
  </w:style>
  <w:style w:type="paragraph" w:customStyle="1" w:styleId="Pied">
    <w:name w:val="Pied"/>
    <w:basedOn w:val="a0"/>
    <w:qFormat/>
    <w:pPr>
      <w:tabs>
        <w:tab w:val="center" w:pos="4252"/>
        <w:tab w:val="right" w:pos="8504"/>
      </w:tabs>
      <w:ind w:left="284" w:right="284"/>
      <w:jc w:val="center"/>
    </w:pPr>
    <w:rPr>
      <w:rFonts w:ascii="Calibri" w:eastAsia="宋体" w:hAnsi="Calibri" w:cs="Times New Roman"/>
      <w:b/>
      <w:color w:val="000000"/>
      <w:sz w:val="16"/>
      <w:szCs w:val="24"/>
      <w:lang w:val="fr-FR" w:eastAsia="fr-FR"/>
    </w:rPr>
  </w:style>
  <w:style w:type="paragraph" w:customStyle="1" w:styleId="AVLContinuousnormal">
    <w:name w:val="AVL_Continuous_normal"/>
    <w:uiPriority w:val="99"/>
    <w:qFormat/>
    <w:pPr>
      <w:widowControl w:val="0"/>
      <w:autoSpaceDE w:val="0"/>
      <w:autoSpaceDN w:val="0"/>
      <w:adjustRightInd w:val="0"/>
    </w:pPr>
    <w:rPr>
      <w:rFonts w:ascii="Arial" w:hAnsi="Arial" w:cs="Arial"/>
      <w:color w:val="070000"/>
      <w:sz w:val="19"/>
      <w:szCs w:val="19"/>
      <w:lang w:val="de-AT" w:bidi="th-TH"/>
    </w:rPr>
  </w:style>
  <w:style w:type="paragraph" w:customStyle="1" w:styleId="aff7">
    <w:name w:val="标书正文格式"/>
    <w:basedOn w:val="a1"/>
    <w:link w:val="aff8"/>
    <w:qFormat/>
    <w:pPr>
      <w:spacing w:line="360" w:lineRule="auto"/>
      <w:ind w:firstLineChars="200" w:firstLine="200"/>
    </w:pPr>
    <w:rPr>
      <w:rFonts w:hAnsi="宋体"/>
      <w:color w:val="000000"/>
      <w:sz w:val="24"/>
      <w:szCs w:val="24"/>
    </w:rPr>
  </w:style>
  <w:style w:type="paragraph" w:customStyle="1" w:styleId="aff9">
    <w:name w:val="标书二级标题"/>
    <w:basedOn w:val="2"/>
    <w:link w:val="affa"/>
    <w:qFormat/>
    <w:pPr>
      <w:spacing w:line="240" w:lineRule="auto"/>
      <w:jc w:val="left"/>
    </w:pPr>
    <w:rPr>
      <w:rFonts w:ascii="宋体" w:eastAsia="黑体" w:hAnsi="宋体"/>
      <w:b w:val="0"/>
      <w:sz w:val="28"/>
      <w:szCs w:val="30"/>
    </w:rPr>
  </w:style>
  <w:style w:type="character" w:customStyle="1" w:styleId="aff8">
    <w:name w:val="标书正文格式 字符"/>
    <w:link w:val="aff7"/>
    <w:qFormat/>
    <w:locked/>
    <w:rPr>
      <w:rFonts w:ascii="宋体" w:hAnsi="宋体"/>
      <w:color w:val="000000"/>
      <w:sz w:val="24"/>
      <w:szCs w:val="24"/>
    </w:rPr>
  </w:style>
  <w:style w:type="paragraph" w:customStyle="1" w:styleId="affb">
    <w:name w:val="标书表格"/>
    <w:basedOn w:val="a0"/>
    <w:link w:val="affc"/>
    <w:qFormat/>
    <w:pPr>
      <w:jc w:val="center"/>
    </w:pPr>
    <w:rPr>
      <w:rFonts w:ascii="Times New Roman" w:eastAsia="宋体" w:hAnsi="Times New Roman" w:cs="Times New Roman"/>
      <w:b/>
      <w:szCs w:val="20"/>
    </w:rPr>
  </w:style>
  <w:style w:type="character" w:customStyle="1" w:styleId="affa">
    <w:name w:val="标书二级标题 字符"/>
    <w:link w:val="aff9"/>
    <w:qFormat/>
    <w:locked/>
    <w:rPr>
      <w:rFonts w:ascii="宋体" w:eastAsia="黑体" w:hAnsi="宋体" w:cs="Times New Roman"/>
      <w:bCs/>
      <w:sz w:val="28"/>
      <w:szCs w:val="30"/>
    </w:rPr>
  </w:style>
  <w:style w:type="character" w:customStyle="1" w:styleId="affc">
    <w:name w:val="标书表格 字符"/>
    <w:link w:val="affb"/>
    <w:qFormat/>
    <w:locked/>
    <w:rPr>
      <w:rFonts w:ascii="Times New Roman" w:eastAsia="宋体" w:hAnsi="Times New Roman" w:cs="Times New Roman"/>
      <w:b/>
      <w:szCs w:val="20"/>
    </w:rPr>
  </w:style>
  <w:style w:type="paragraph" w:customStyle="1" w:styleId="affd">
    <w:name w:val="标书三级标题"/>
    <w:basedOn w:val="3"/>
    <w:next w:val="aff7"/>
    <w:link w:val="affe"/>
    <w:qFormat/>
    <w:pPr>
      <w:spacing w:before="0" w:after="0" w:line="240" w:lineRule="auto"/>
      <w:ind w:firstLineChars="200" w:firstLine="482"/>
    </w:pPr>
    <w:rPr>
      <w:rFonts w:ascii="Times New Roman" w:hAnsi="Times New Roman"/>
      <w:color w:val="000000"/>
      <w:sz w:val="24"/>
      <w:szCs w:val="24"/>
    </w:rPr>
  </w:style>
  <w:style w:type="character" w:customStyle="1" w:styleId="affe">
    <w:name w:val="标书三级标题 字符"/>
    <w:link w:val="affd"/>
    <w:qFormat/>
    <w:locked/>
    <w:rPr>
      <w:rFonts w:ascii="Times New Roman" w:eastAsia="宋体" w:hAnsi="Times New Roman" w:cs="Times New Roman"/>
      <w:b/>
      <w:bCs/>
      <w:color w:val="000000"/>
      <w:sz w:val="24"/>
      <w:szCs w:val="24"/>
    </w:rPr>
  </w:style>
  <w:style w:type="character" w:customStyle="1" w:styleId="afff">
    <w:name w:val="标三级标题 字符"/>
    <w:link w:val="afff0"/>
    <w:qFormat/>
    <w:locked/>
    <w:rPr>
      <w:b/>
      <w:color w:val="000000"/>
      <w:sz w:val="24"/>
    </w:rPr>
  </w:style>
  <w:style w:type="paragraph" w:customStyle="1" w:styleId="afff0">
    <w:name w:val="标三级标题"/>
    <w:basedOn w:val="affd"/>
    <w:link w:val="afff"/>
    <w:qFormat/>
    <w:rPr>
      <w:rFonts w:asciiTheme="minorHAnsi" w:eastAsiaTheme="minorEastAsia" w:hAnsiTheme="minorHAnsi" w:cstheme="minorBidi"/>
      <w:bCs w:val="0"/>
      <w:szCs w:val="22"/>
    </w:rPr>
  </w:style>
  <w:style w:type="character" w:customStyle="1" w:styleId="afff1">
    <w:name w:val="标正文 字符"/>
    <w:link w:val="afff2"/>
    <w:qFormat/>
    <w:locked/>
    <w:rPr>
      <w:rFonts w:ascii="宋体" w:eastAsia="宋体"/>
      <w:color w:val="000000"/>
      <w:sz w:val="24"/>
    </w:rPr>
  </w:style>
  <w:style w:type="paragraph" w:customStyle="1" w:styleId="afff2">
    <w:name w:val="标正文"/>
    <w:basedOn w:val="aff7"/>
    <w:link w:val="afff1"/>
    <w:qFormat/>
    <w:pPr>
      <w:ind w:firstLine="480"/>
    </w:pPr>
    <w:rPr>
      <w:rFonts w:eastAsia="宋体" w:hAnsiTheme="minorHAnsi"/>
      <w:szCs w:val="22"/>
    </w:rPr>
  </w:style>
  <w:style w:type="paragraph" w:customStyle="1" w:styleId="TOC1">
    <w:name w:val="TOC 标题1"/>
    <w:basedOn w:val="1"/>
    <w:next w:val="a0"/>
    <w:uiPriority w:val="39"/>
    <w:unhideWhenUsed/>
    <w:qFormat/>
    <w:pPr>
      <w:widowControl/>
      <w:spacing w:before="240" w:line="259" w:lineRule="auto"/>
      <w:jc w:val="left"/>
      <w:outlineLvl w:val="9"/>
    </w:pPr>
    <w:rPr>
      <w:rFonts w:ascii="等线 Light" w:eastAsia="等线 Light" w:hAnsi="等线 Light"/>
      <w:b w:val="0"/>
      <w:bCs w:val="0"/>
      <w:color w:val="2E74B5"/>
      <w:kern w:val="0"/>
      <w:sz w:val="32"/>
      <w:szCs w:val="32"/>
    </w:rPr>
  </w:style>
  <w:style w:type="paragraph" w:customStyle="1" w:styleId="HR">
    <w:name w:val="HR正文表格"/>
    <w:basedOn w:val="a0"/>
    <w:qFormat/>
    <w:pPr>
      <w:spacing w:beforeLines="25" w:afterLines="25" w:line="300" w:lineRule="auto"/>
    </w:pPr>
    <w:rPr>
      <w:szCs w:val="24"/>
    </w:rPr>
  </w:style>
  <w:style w:type="paragraph" w:styleId="afff3">
    <w:name w:val="List Paragraph"/>
    <w:basedOn w:val="a0"/>
    <w:uiPriority w:val="99"/>
    <w:qFormat/>
    <w:pPr>
      <w:ind w:firstLineChars="200" w:firstLine="420"/>
    </w:pPr>
  </w:style>
  <w:style w:type="paragraph" w:customStyle="1" w:styleId="WPSOffice1">
    <w:name w:val="WPSOffice手动目录 1"/>
    <w:qFormat/>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NormalCharacter">
    <w:name w:val="NormalCharacter"/>
    <w:qFormat/>
  </w:style>
  <w:style w:type="paragraph" w:customStyle="1" w:styleId="TableParagraph">
    <w:name w:val="Table Paragraph"/>
    <w:basedOn w:val="a0"/>
    <w:uiPriority w:val="1"/>
    <w:qFormat/>
    <w:rPr>
      <w:rFonts w:ascii="宋体" w:eastAsia="宋体" w:hAnsi="宋体" w:cs="宋体"/>
    </w:rPr>
  </w:style>
  <w:style w:type="paragraph" w:customStyle="1" w:styleId="afff4">
    <w:name w:val="标书一级标题"/>
    <w:basedOn w:val="1"/>
    <w:qFormat/>
    <w:rPr>
      <w:rFonts w:eastAsia="黑体"/>
      <w:b w:val="0"/>
      <w:color w:val="000000"/>
      <w:sz w:val="30"/>
      <w:szCs w:val="24"/>
    </w:rPr>
  </w:style>
  <w:style w:type="paragraph" w:customStyle="1" w:styleId="afff5">
    <w:name w:val="首行缩进"/>
    <w:basedOn w:val="a0"/>
    <w:qFormat/>
    <w:pPr>
      <w:ind w:firstLineChars="200" w:firstLine="480"/>
    </w:pPr>
    <w:rPr>
      <w:lang w:val="zh-CN"/>
    </w:rPr>
  </w:style>
  <w:style w:type="paragraph" w:customStyle="1" w:styleId="afff6">
    <w:name w:val="编号行"/>
    <w:basedOn w:val="a0"/>
    <w:qFormat/>
    <w:pPr>
      <w:adjustRightInd w:val="0"/>
      <w:spacing w:beforeLines="50" w:before="156" w:afterLines="50" w:after="156" w:line="360" w:lineRule="auto"/>
      <w:textAlignment w:val="baseline"/>
    </w:pPr>
    <w:rPr>
      <w:rFonts w:ascii="黑体" w:eastAsia="黑体" w:hAnsi="宋体"/>
      <w:b/>
      <w:kern w:val="0"/>
      <w:sz w:val="24"/>
      <w:szCs w:val="20"/>
    </w:rPr>
  </w:style>
  <w:style w:type="paragraph" w:customStyle="1" w:styleId="afff7">
    <w:name w:val="段"/>
    <w:qFormat/>
    <w:pPr>
      <w:ind w:firstLineChars="200" w:firstLine="200"/>
      <w:jc w:val="both"/>
    </w:pPr>
    <w:rPr>
      <w:sz w:val="21"/>
    </w:rPr>
  </w:style>
  <w:style w:type="paragraph" w:customStyle="1" w:styleId="a">
    <w:name w:val="正文表标题"/>
    <w:next w:val="afff7"/>
    <w:qFormat/>
    <w:pPr>
      <w:numPr>
        <w:numId w:val="1"/>
      </w:numPr>
      <w:spacing w:beforeLines="50" w:afterLines="50"/>
      <w:jc w:val="center"/>
    </w:pPr>
    <w:rPr>
      <w:rFonts w:ascii="黑体" w:eastAsia="黑体"/>
      <w:sz w:val="21"/>
    </w:rPr>
  </w:style>
  <w:style w:type="paragraph" w:customStyle="1" w:styleId="TableText">
    <w:name w:val="Table Text"/>
    <w:basedOn w:val="a0"/>
    <w:qFormat/>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WPSOffice2">
    <w:name w:val="WPSOffice手动目录 2"/>
    <w:qFormat/>
    <w:pPr>
      <w:ind w:leftChars="200" w:left="200"/>
    </w:pPr>
  </w:style>
  <w:style w:type="character" w:customStyle="1" w:styleId="font01">
    <w:name w:val="font01"/>
    <w:basedOn w:val="a2"/>
    <w:qFormat/>
    <w:rPr>
      <w:rFonts w:ascii="宋体" w:eastAsia="宋体" w:hAnsi="宋体" w:cs="宋体" w:hint="eastAsia"/>
      <w:color w:val="000000"/>
      <w:sz w:val="20"/>
      <w:szCs w:val="20"/>
      <w:u w:val="none"/>
    </w:rPr>
  </w:style>
  <w:style w:type="character" w:customStyle="1" w:styleId="font101">
    <w:name w:val="font101"/>
    <w:basedOn w:val="a2"/>
    <w:qFormat/>
    <w:rPr>
      <w:rFonts w:ascii="宋体" w:eastAsia="宋体" w:hAnsi="宋体" w:cs="宋体" w:hint="eastAsia"/>
      <w:color w:val="FF0000"/>
      <w:sz w:val="20"/>
      <w:szCs w:val="20"/>
      <w:u w:val="none"/>
    </w:rPr>
  </w:style>
  <w:style w:type="paragraph" w:customStyle="1" w:styleId="afff8">
    <w:name w:val="一级条标题"/>
    <w:next w:val="afff7"/>
    <w:qFormat/>
    <w:pPr>
      <w:spacing w:beforeLines="50" w:afterLines="50"/>
      <w:outlineLvl w:val="2"/>
    </w:pPr>
    <w:rPr>
      <w:rFonts w:ascii="黑体" w:eastAsia="黑体"/>
      <w:sz w:val="21"/>
      <w:szCs w:val="21"/>
    </w:rPr>
  </w:style>
  <w:style w:type="character" w:customStyle="1" w:styleId="font41">
    <w:name w:val="font41"/>
    <w:basedOn w:val="a2"/>
    <w:qFormat/>
    <w:rPr>
      <w:rFonts w:ascii="宋体" w:eastAsia="宋体" w:hAnsi="宋体" w:cs="宋体" w:hint="eastAsia"/>
      <w:color w:val="000000"/>
      <w:sz w:val="21"/>
      <w:szCs w:val="21"/>
      <w:u w:val="none"/>
    </w:rPr>
  </w:style>
  <w:style w:type="paragraph" w:customStyle="1" w:styleId="1f0">
    <w:name w:val="修订1"/>
    <w:hidden/>
    <w:uiPriority w:val="99"/>
    <w:unhideWhenUsed/>
    <w:qFormat/>
    <w:rPr>
      <w:rFonts w:asciiTheme="minorHAnsi" w:eastAsiaTheme="minorEastAsia" w:hAnsiTheme="minorHAnsi" w:cstheme="minorBidi"/>
      <w:kern w:val="2"/>
      <w:sz w:val="21"/>
      <w:szCs w:val="22"/>
    </w:rPr>
  </w:style>
  <w:style w:type="paragraph" w:customStyle="1" w:styleId="26">
    <w:name w:val="修订2"/>
    <w:hidden/>
    <w:uiPriority w:val="99"/>
    <w:unhideWhenUsed/>
    <w:qFormat/>
    <w:rPr>
      <w:rFonts w:asciiTheme="minorHAnsi" w:eastAsiaTheme="minorEastAsia" w:hAnsiTheme="minorHAnsi" w:cstheme="minorBidi"/>
      <w:kern w:val="2"/>
      <w:sz w:val="21"/>
      <w:szCs w:val="22"/>
    </w:rPr>
  </w:style>
  <w:style w:type="character" w:customStyle="1" w:styleId="60">
    <w:name w:val="标题 6 字符"/>
    <w:basedOn w:val="a2"/>
    <w:link w:val="6"/>
    <w:uiPriority w:val="9"/>
    <w:qFormat/>
    <w:rPr>
      <w:rFonts w:ascii="Arial" w:eastAsia="黑体" w:hAnsi="Arial" w:cstheme="minorBidi"/>
      <w:b/>
      <w:kern w:val="2"/>
      <w:sz w:val="24"/>
      <w:szCs w:val="22"/>
    </w:rPr>
  </w:style>
  <w:style w:type="character" w:customStyle="1" w:styleId="70">
    <w:name w:val="标题 7 字符"/>
    <w:basedOn w:val="a2"/>
    <w:link w:val="7"/>
    <w:uiPriority w:val="9"/>
    <w:qFormat/>
    <w:rPr>
      <w:rFonts w:asciiTheme="minorHAnsi" w:eastAsiaTheme="minorEastAsia" w:hAnsiTheme="minorHAnsi" w:cstheme="minorBidi"/>
      <w:b/>
      <w:kern w:val="2"/>
      <w:sz w:val="24"/>
      <w:szCs w:val="22"/>
    </w:rPr>
  </w:style>
  <w:style w:type="character" w:customStyle="1" w:styleId="90">
    <w:name w:val="标题 9 字符"/>
    <w:basedOn w:val="a2"/>
    <w:link w:val="9"/>
    <w:uiPriority w:val="9"/>
    <w:semiHidden/>
    <w:qFormat/>
    <w:rPr>
      <w:rFonts w:ascii="Arial" w:eastAsia="黑体" w:hAnsi="Arial" w:cstheme="minorBidi"/>
      <w:kern w:val="2"/>
      <w:sz w:val="21"/>
      <w:szCs w:val="22"/>
    </w:rPr>
  </w:style>
  <w:style w:type="paragraph" w:customStyle="1" w:styleId="Style4">
    <w:name w:val="_Style 4"/>
    <w:basedOn w:val="1"/>
    <w:next w:val="a0"/>
    <w:uiPriority w:val="39"/>
    <w:unhideWhenUsed/>
    <w:qFormat/>
    <w:pPr>
      <w:widowControl/>
      <w:spacing w:before="360" w:after="40"/>
      <w:jc w:val="left"/>
      <w:outlineLvl w:val="9"/>
    </w:pPr>
    <w:rPr>
      <w:rFonts w:ascii="Calibri Light" w:hAnsi="Calibri Light"/>
      <w:b w:val="0"/>
      <w:bCs w:val="0"/>
      <w:color w:val="538135"/>
      <w:kern w:val="0"/>
      <w:sz w:val="40"/>
      <w:szCs w:val="40"/>
    </w:rPr>
  </w:style>
  <w:style w:type="paragraph" w:customStyle="1" w:styleId="TOC2">
    <w:name w:val="TOC 标题2"/>
    <w:basedOn w:val="1"/>
    <w:next w:val="a0"/>
    <w:uiPriority w:val="39"/>
    <w:unhideWhenUsed/>
    <w:qFormat/>
    <w:pPr>
      <w:widowControl/>
      <w:spacing w:before="360" w:after="40"/>
      <w:jc w:val="left"/>
      <w:outlineLvl w:val="9"/>
    </w:pPr>
    <w:rPr>
      <w:rFonts w:ascii="Calibri Light" w:hAnsi="Calibri Light"/>
      <w:b w:val="0"/>
      <w:bCs w:val="0"/>
      <w:color w:val="538135"/>
      <w:kern w:val="0"/>
      <w:sz w:val="40"/>
      <w:szCs w:val="40"/>
    </w:rPr>
  </w:style>
  <w:style w:type="character" w:customStyle="1" w:styleId="320">
    <w:name w:val="标题 3 字符2"/>
    <w:qFormat/>
    <w:rPr>
      <w:b/>
      <w:kern w:val="2"/>
      <w:sz w:val="24"/>
    </w:rPr>
  </w:style>
  <w:style w:type="character" w:customStyle="1" w:styleId="420">
    <w:name w:val="标题 4 字符2"/>
    <w:qFormat/>
    <w:rPr>
      <w:b/>
      <w:bCs/>
      <w:kern w:val="2"/>
      <w:sz w:val="24"/>
      <w:szCs w:val="28"/>
    </w:rPr>
  </w:style>
  <w:style w:type="table" w:customStyle="1" w:styleId="RohdeSchwarz-StandardTable">
    <w:name w:val="Rohde &amp; Schwarz - Standard Table"/>
    <w:basedOn w:val="a3"/>
    <w:uiPriority w:val="99"/>
    <w:qFormat/>
    <w:pPr>
      <w:spacing w:before="64" w:after="64" w:line="271" w:lineRule="auto"/>
    </w:pPr>
    <w:rPr>
      <w:rFonts w:ascii="Calibri" w:hAnsi="Calibri" w:cs="Cordia New"/>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CC0D9"/>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CC0D9"/>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paragraph" w:customStyle="1" w:styleId="ListParagraph1">
    <w:name w:val="List Paragraph1"/>
    <w:basedOn w:val="a0"/>
    <w:qFormat/>
    <w:pPr>
      <w:ind w:firstLineChars="200" w:firstLine="420"/>
    </w:pPr>
    <w:rPr>
      <w:rFonts w:ascii="Calibri" w:hAnsi="Calibri"/>
    </w:rPr>
  </w:style>
  <w:style w:type="character" w:customStyle="1" w:styleId="fontstyle01">
    <w:name w:val="fontstyle01"/>
    <w:qFormat/>
    <w:rPr>
      <w:rFonts w:ascii="宋体" w:eastAsia="宋体" w:hAnsi="宋体" w:hint="eastAsia"/>
      <w:color w:val="000000"/>
      <w:sz w:val="24"/>
      <w:szCs w:val="24"/>
    </w:rPr>
  </w:style>
  <w:style w:type="paragraph" w:styleId="afff9">
    <w:name w:val="No Spacing"/>
    <w:uiPriority w:val="1"/>
    <w:qFormat/>
    <w:rPr>
      <w:rFonts w:ascii="等线" w:eastAsia="等线" w:hAnsi="等线"/>
      <w:sz w:val="21"/>
      <w:szCs w:val="21"/>
    </w:rPr>
  </w:style>
  <w:style w:type="character" w:customStyle="1" w:styleId="Classification">
    <w:name w:val="Classification"/>
    <w:uiPriority w:val="99"/>
    <w:qFormat/>
    <w:rPr>
      <w:rFonts w:ascii="Calibri" w:eastAsia="宋体" w:hAnsi="Calibri" w:cs="Cordia New"/>
      <w:b/>
      <w:bCs/>
      <w:caps/>
      <w:color w:val="000000"/>
      <w:spacing w:val="20"/>
      <w:sz w:val="24"/>
      <w:szCs w:val="24"/>
    </w:rPr>
  </w:style>
  <w:style w:type="paragraph" w:customStyle="1" w:styleId="msolistparagraph0">
    <w:name w:val="msolistparagraph"/>
    <w:basedOn w:val="a0"/>
    <w:qFormat/>
    <w:pPr>
      <w:widowControl/>
      <w:spacing w:line="300" w:lineRule="auto"/>
      <w:ind w:firstLineChars="200" w:firstLine="420"/>
      <w:jc w:val="left"/>
    </w:pPr>
    <w:rPr>
      <w:kern w:val="0"/>
    </w:rPr>
  </w:style>
  <w:style w:type="paragraph" w:customStyle="1" w:styleId="27">
    <w:name w:val="列出段落2"/>
    <w:basedOn w:val="a0"/>
    <w:qFormat/>
    <w:pPr>
      <w:spacing w:line="360" w:lineRule="auto"/>
      <w:ind w:firstLineChars="200" w:firstLine="420"/>
    </w:pPr>
    <w:rPr>
      <w:sz w:val="24"/>
      <w:szCs w:val="24"/>
    </w:rPr>
  </w:style>
  <w:style w:type="character" w:customStyle="1" w:styleId="40">
    <w:name w:val="标题 4 字符"/>
    <w:basedOn w:val="a2"/>
    <w:link w:val="4"/>
    <w:uiPriority w:val="9"/>
    <w:qFormat/>
    <w:rPr>
      <w:rFonts w:ascii="Arial" w:eastAsia="黑体" w:hAnsi="Arial" w:cstheme="minorBidi"/>
      <w:b/>
      <w:kern w:val="2"/>
      <w:sz w:val="28"/>
      <w:szCs w:val="22"/>
    </w:rPr>
  </w:style>
  <w:style w:type="character" w:customStyle="1" w:styleId="28">
    <w:name w:val="批注文字 字符2"/>
    <w:basedOn w:val="a2"/>
    <w:qFormat/>
    <w:rPr>
      <w:rFonts w:ascii="等线" w:eastAsia="等线" w:hAnsi="等线" w:cs="等线" w:hint="eastAsia"/>
      <w:kern w:val="2"/>
      <w:sz w:val="21"/>
      <w:szCs w:val="22"/>
    </w:rPr>
  </w:style>
  <w:style w:type="paragraph" w:customStyle="1" w:styleId="p0">
    <w:name w:val="p0"/>
    <w:basedOn w:val="a0"/>
    <w:qFormat/>
    <w:pPr>
      <w:widowControl/>
      <w:spacing w:line="360" w:lineRule="auto"/>
      <w:jc w:val="left"/>
    </w:pPr>
    <w:rPr>
      <w:rFonts w:ascii="Times New Roman" w:eastAsia="宋体" w:hAnsi="Times New Roman" w:cs="Times New Roman"/>
      <w:kern w:val="0"/>
      <w:sz w:val="24"/>
      <w:szCs w:val="21"/>
    </w:rPr>
  </w:style>
  <w:style w:type="character" w:customStyle="1" w:styleId="font21">
    <w:name w:val="font21"/>
    <w:basedOn w:val="a2"/>
    <w:qFormat/>
    <w:rPr>
      <w:rFonts w:ascii="宋体" w:eastAsia="宋体" w:hAnsi="宋体" w:cs="宋体" w:hint="eastAsia"/>
      <w:color w:val="000000"/>
      <w:sz w:val="18"/>
      <w:szCs w:val="18"/>
      <w:u w:val="none"/>
    </w:rPr>
  </w:style>
  <w:style w:type="character" w:customStyle="1" w:styleId="font31">
    <w:name w:val="font31"/>
    <w:basedOn w:val="a2"/>
    <w:qFormat/>
    <w:rPr>
      <w:rFonts w:ascii="Times New Roman" w:hAnsi="Times New Roman" w:cs="Times New Roman" w:hint="default"/>
      <w:color w:val="000000"/>
      <w:sz w:val="18"/>
      <w:szCs w:val="18"/>
      <w:u w:val="none"/>
    </w:rPr>
  </w:style>
  <w:style w:type="character" w:customStyle="1" w:styleId="font51">
    <w:name w:val="font51"/>
    <w:basedOn w:val="a2"/>
    <w:qFormat/>
    <w:rPr>
      <w:rFonts w:ascii="宋体" w:eastAsia="宋体" w:hAnsi="宋体" w:cs="宋体" w:hint="eastAsia"/>
      <w:color w:val="000000"/>
      <w:sz w:val="18"/>
      <w:szCs w:val="18"/>
      <w:u w:val="none"/>
    </w:rPr>
  </w:style>
  <w:style w:type="character" w:customStyle="1" w:styleId="font11">
    <w:name w:val="font11"/>
    <w:basedOn w:val="a2"/>
    <w:qFormat/>
    <w:rPr>
      <w:rFonts w:ascii="宋体" w:eastAsia="宋体" w:hAnsi="宋体" w:cs="宋体" w:hint="eastAsia"/>
      <w:b/>
      <w:bCs/>
      <w:color w:val="000000"/>
      <w:sz w:val="21"/>
      <w:szCs w:val="21"/>
      <w:u w:val="none"/>
    </w:rPr>
  </w:style>
  <w:style w:type="character" w:customStyle="1" w:styleId="font61">
    <w:name w:val="font61"/>
    <w:basedOn w:val="a2"/>
    <w:qFormat/>
    <w:rPr>
      <w:rFonts w:ascii="宋体" w:eastAsia="宋体" w:hAnsi="宋体" w:cs="宋体" w:hint="eastAsia"/>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7.xml"/><Relationship Id="rId26" Type="http://schemas.openxmlformats.org/officeDocument/2006/relationships/footer" Target="footer15.xml"/><Relationship Id="rId39" Type="http://schemas.openxmlformats.org/officeDocument/2006/relationships/image" Target="media/image3.png"/><Relationship Id="rId21" Type="http://schemas.openxmlformats.org/officeDocument/2006/relationships/footer" Target="footer10.xml"/><Relationship Id="rId34" Type="http://schemas.openxmlformats.org/officeDocument/2006/relationships/footer" Target="footer22.xml"/><Relationship Id="rId42" Type="http://schemas.openxmlformats.org/officeDocument/2006/relationships/image" Target="media/image6.pn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18.xml"/><Relationship Id="rId11" Type="http://schemas.openxmlformats.org/officeDocument/2006/relationships/header" Target="header2.xml"/><Relationship Id="rId24" Type="http://schemas.openxmlformats.org/officeDocument/2006/relationships/footer" Target="footer13.xml"/><Relationship Id="rId32" Type="http://schemas.openxmlformats.org/officeDocument/2006/relationships/footer" Target="footer21.xml"/><Relationship Id="rId37" Type="http://schemas.openxmlformats.org/officeDocument/2006/relationships/hyperlink" Target="http://ecaitong.sinotruk.com:8012/" TargetMode="External"/><Relationship Id="rId40" Type="http://schemas.openxmlformats.org/officeDocument/2006/relationships/image" Target="media/image4.png"/><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footer" Target="footer8.xml"/><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header" Target="header6.xml"/><Relationship Id="rId43" Type="http://schemas.openxmlformats.org/officeDocument/2006/relationships/image" Target="media/image7.png"/><Relationship Id="rId48" Type="http://schemas.openxmlformats.org/officeDocument/2006/relationships/image" Target="media/image11.png"/><Relationship Id="rId56" Type="http://schemas.openxmlformats.org/officeDocument/2006/relationships/header" Target="header7.xml"/><Relationship Id="rId8" Type="http://schemas.openxmlformats.org/officeDocument/2006/relationships/header" Target="header1.xml"/><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header" Target="header5.xml"/><Relationship Id="rId38" Type="http://schemas.openxmlformats.org/officeDocument/2006/relationships/image" Target="media/image2.png"/><Relationship Id="rId46" Type="http://schemas.openxmlformats.org/officeDocument/2006/relationships/image" Target="media/image9.png"/><Relationship Id="rId59" Type="http://schemas.openxmlformats.org/officeDocument/2006/relationships/footer" Target="footer25.xml"/><Relationship Id="rId20" Type="http://schemas.openxmlformats.org/officeDocument/2006/relationships/footer" Target="footer9.xml"/><Relationship Id="rId41" Type="http://schemas.openxmlformats.org/officeDocument/2006/relationships/image" Target="media/image5.png"/><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footer" Target="footer23.xml"/><Relationship Id="rId49" Type="http://schemas.openxmlformats.org/officeDocument/2006/relationships/image" Target="media/image12.png"/><Relationship Id="rId57" Type="http://schemas.openxmlformats.org/officeDocument/2006/relationships/footer" Target="footer24.xml"/><Relationship Id="rId10" Type="http://schemas.openxmlformats.org/officeDocument/2006/relationships/footer" Target="footer2.xml"/><Relationship Id="rId31" Type="http://schemas.openxmlformats.org/officeDocument/2006/relationships/footer" Target="footer20.xml"/><Relationship Id="rId44" Type="http://schemas.openxmlformats.org/officeDocument/2006/relationships/hyperlink" Target="http://ecaitong.sinotruk.com:8012/" TargetMode="External"/><Relationship Id="rId52" Type="http://schemas.openxmlformats.org/officeDocument/2006/relationships/image" Target="media/image1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64</Pages>
  <Words>4963</Words>
  <Characters>28290</Characters>
  <Application>Microsoft Office Word</Application>
  <DocSecurity>0</DocSecurity>
  <Lines>235</Lines>
  <Paragraphs>66</Paragraphs>
  <ScaleCrop>false</ScaleCrop>
  <Company>P R C</Company>
  <LinksUpToDate>false</LinksUpToDate>
  <CharactersWithSpaces>33187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ZQNet</dc:creator>
  <cp:lastModifiedBy>Dell</cp:lastModifiedBy>
  <cp:revision>101</cp:revision>
  <cp:lastPrinted>2025-03-10T09:40:00Z</cp:lastPrinted>
  <dcterms:created xsi:type="dcterms:W3CDTF">2021-05-28T09:26:00Z</dcterms:created>
  <dcterms:modified xsi:type="dcterms:W3CDTF">2025-12-02T06:33:00Z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